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Business Continuity Agent  ·  wg-ops-bc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wg-ops-bc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Business Continuity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did:adam:wg-ops-bc#&lt;dual_key_thumbprint_ed25519+mldsa65&gt;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BCDR posture: backups, failover regions, RPO/RTO measurement. Verifies backups daily, exercises quarterly failover drills, and keeps RPO/RTO inside the M1 uptime mandate.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Verify backup completeness daily.</w:t>
      </w:r>
    </w:p>
    <w:p>
      <w:pPr>
        <w:pStyle w:val="ListBullet"/>
      </w:pPr>
      <w:r>
        <w:rPr>
          <w:sz w:val="20"/>
        </w:rPr>
        <w:t>Run quarterly failover drills.</w:t>
      </w:r>
    </w:p>
    <w:p>
      <w:pPr>
        <w:pStyle w:val="ListBullet"/>
      </w:pPr>
      <w:r>
        <w:rPr>
          <w:sz w:val="20"/>
        </w:rPr>
        <w:t>Track RPO/RTO; alarm on degradation.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Building DR infra (infra team).</w:t>
      </w:r>
    </w:p>
    <w:p>
      <w:pPr>
        <w:pStyle w:val="ListBullet"/>
      </w:pPr>
      <w:r>
        <w:rPr>
          <w:sz w:val="20"/>
        </w:rPr>
        <w:t>Director sign-off.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/drill</w:t>
      </w:r>
    </w:p>
    <w:p>
      <w:pPr>
        <w:pStyle w:val="ListBullet"/>
      </w:pPr>
      <w:r>
        <w:rPr>
          <w:sz w:val="20"/>
        </w:rPr>
        <w:t>POST /posture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agent_id=wg-ops-bc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/drill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drill.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/posture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BC posture.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bc_drills + bc_posture; metrics to twin-operational.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deployment/{profile}/agents/workgroups/operations/wg_ops_bc/server.py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adam/wg-ops-bc:0.2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wg-ops-bc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