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F1D4D" w14:textId="77777777" w:rsidR="00152E44" w:rsidRPr="00152E44" w:rsidRDefault="00152E44" w:rsidP="00152E44">
      <w:pPr>
        <w:shd w:val="clear" w:color="auto" w:fill="FFFFFF"/>
        <w:spacing w:after="240" w:line="660" w:lineRule="atLeast"/>
        <w:textAlignment w:val="baseline"/>
        <w:outlineLvl w:val="0"/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14:ligatures w14:val="none"/>
        </w:rPr>
      </w:pPr>
      <w:r w:rsidRPr="00152E44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14:ligatures w14:val="none"/>
        </w:rPr>
        <w:t>Telecom Customer Churn Case Study</w:t>
      </w:r>
    </w:p>
    <w:p w14:paraId="1033E2ED" w14:textId="77777777" w:rsidR="00152E44" w:rsidRDefault="00152E44" w:rsidP="00152E44">
      <w:pPr>
        <w:shd w:val="clear" w:color="auto" w:fill="FFFFFF"/>
        <w:spacing w:after="0" w:line="240" w:lineRule="auto"/>
        <w:textAlignment w:val="baseline"/>
        <w:rPr>
          <w:rFonts w:ascii="inherit" w:eastAsiaTheme="minorEastAsia" w:hAnsi="inherit" w:cs="Arial" w:hint="eastAsia"/>
          <w:color w:val="5F6368"/>
          <w:kern w:val="0"/>
          <w:sz w:val="24"/>
          <w:szCs w:val="24"/>
          <w:bdr w:val="none" w:sz="0" w:space="0" w:color="auto" w:frame="1"/>
          <w:lang w:eastAsia="zh-CN"/>
          <w14:ligatures w14:val="none"/>
        </w:rPr>
      </w:pPr>
      <w:r w:rsidRPr="00152E44">
        <w:rPr>
          <w:rFonts w:ascii="inherit" w:eastAsia="Times New Roman" w:hAnsi="inherit" w:cs="Arial"/>
          <w:color w:val="5F6368"/>
          <w:kern w:val="0"/>
          <w:sz w:val="24"/>
          <w:szCs w:val="24"/>
          <w:bdr w:val="none" w:sz="0" w:space="0" w:color="auto" w:frame="1"/>
          <w14:ligatures w14:val="none"/>
        </w:rPr>
        <w:t>Includes customer call &amp; recharge data with churn features + a data dictionary</w:t>
      </w:r>
    </w:p>
    <w:p w14:paraId="523BDE88" w14:textId="4B983E4E" w:rsidR="00152E44" w:rsidRDefault="00152E44" w:rsidP="00152E44">
      <w:pPr>
        <w:shd w:val="clear" w:color="auto" w:fill="FFFFFF"/>
        <w:spacing w:after="0" w:line="240" w:lineRule="auto"/>
        <w:textAlignment w:val="baseline"/>
        <w:rPr>
          <w:rFonts w:ascii="inherit" w:eastAsiaTheme="minorEastAsia" w:hAnsi="inherit" w:cs="Arial" w:hint="eastAsia"/>
          <w:color w:val="000000"/>
          <w:kern w:val="0"/>
          <w:sz w:val="24"/>
          <w:szCs w:val="24"/>
          <w:lang w:eastAsia="zh-CN"/>
          <w14:ligatures w14:val="none"/>
        </w:rPr>
      </w:pPr>
      <w:hyperlink r:id="rId7" w:history="1">
        <w:r w:rsidRPr="00166985">
          <w:rPr>
            <w:rStyle w:val="Hyperlink"/>
            <w:rFonts w:ascii="inherit" w:eastAsiaTheme="minorEastAsia" w:hAnsi="inherit" w:cs="Arial"/>
            <w:kern w:val="0"/>
            <w:sz w:val="24"/>
            <w:szCs w:val="24"/>
            <w:lang w:eastAsia="zh-CN"/>
            <w14:ligatures w14:val="none"/>
          </w:rPr>
          <w:t>https://www.kaggle.com/datasets/sachinkanchan92/telecom-churn-case-study-dataset</w:t>
        </w:r>
      </w:hyperlink>
    </w:p>
    <w:p w14:paraId="3A4462ED" w14:textId="77777777" w:rsidR="00152E44" w:rsidRPr="00152E44" w:rsidRDefault="00152E44" w:rsidP="00152E44">
      <w:pPr>
        <w:shd w:val="clear" w:color="auto" w:fill="FFFFFF"/>
        <w:spacing w:after="0" w:line="240" w:lineRule="auto"/>
        <w:textAlignment w:val="baseline"/>
        <w:rPr>
          <w:rFonts w:ascii="inherit" w:eastAsiaTheme="minorEastAsia" w:hAnsi="inherit" w:cs="Arial" w:hint="eastAsia"/>
          <w:color w:val="000000"/>
          <w:kern w:val="0"/>
          <w:sz w:val="24"/>
          <w:szCs w:val="24"/>
          <w:lang w:eastAsia="zh-CN"/>
          <w14:ligatures w14:val="none"/>
        </w:rPr>
      </w:pPr>
    </w:p>
    <w:p w14:paraId="31954A4E" w14:textId="77777777" w:rsidR="00152E44" w:rsidRPr="00152E44" w:rsidRDefault="00152E44" w:rsidP="00152E44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000000"/>
          <w:kern w:val="0"/>
          <w:sz w:val="24"/>
          <w:szCs w:val="24"/>
          <w14:ligatures w14:val="none"/>
        </w:rPr>
      </w:pPr>
      <w:r w:rsidRPr="00152E44">
        <w:rPr>
          <w:rFonts w:ascii="inherit" w:eastAsia="Times New Roman" w:hAnsi="inherit" w:cs="Arial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1A0ECF8F" wp14:editId="6C739203">
            <wp:extent cx="5778294" cy="2914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782" cy="2918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0729E" w14:textId="77777777" w:rsidR="00152E44" w:rsidRPr="00152E44" w:rsidRDefault="00152E44" w:rsidP="00152E44">
      <w:pPr>
        <w:shd w:val="clear" w:color="auto" w:fill="FFFFFF"/>
        <w:spacing w:after="0" w:line="48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:sz w:val="36"/>
          <w:szCs w:val="36"/>
          <w14:ligatures w14:val="none"/>
        </w:rPr>
      </w:pPr>
      <w:r w:rsidRPr="00152E44">
        <w:rPr>
          <w:rFonts w:ascii="inherit" w:eastAsia="Times New Roman" w:hAnsi="inherit" w:cs="Arial"/>
          <w:b/>
          <w:bCs/>
          <w:color w:val="202124"/>
          <w:kern w:val="0"/>
          <w:sz w:val="36"/>
          <w:szCs w:val="36"/>
          <w14:ligatures w14:val="none"/>
        </w:rPr>
        <w:t>About Dataset</w:t>
      </w:r>
    </w:p>
    <w:p w14:paraId="744A00E5" w14:textId="77777777" w:rsidR="00152E44" w:rsidRPr="00152E44" w:rsidRDefault="00152E44" w:rsidP="00152E44">
      <w:pPr>
        <w:shd w:val="clear" w:color="auto" w:fill="FFFFFF"/>
        <w:spacing w:after="180" w:line="33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:sz w:val="27"/>
          <w:szCs w:val="27"/>
          <w14:ligatures w14:val="none"/>
        </w:rPr>
      </w:pPr>
      <w:r w:rsidRPr="00152E44">
        <w:rPr>
          <w:rFonts w:ascii="Segoe UI Emoji" w:eastAsia="Times New Roman" w:hAnsi="Segoe UI Emoji" w:cs="Segoe UI Emoji"/>
          <w:b/>
          <w:bCs/>
          <w:color w:val="202124"/>
          <w:kern w:val="0"/>
          <w:sz w:val="27"/>
          <w:szCs w:val="27"/>
          <w14:ligatures w14:val="none"/>
        </w:rPr>
        <w:t>📖</w:t>
      </w:r>
      <w:r w:rsidRPr="00152E44">
        <w:rPr>
          <w:rFonts w:ascii="inherit" w:eastAsia="Times New Roman" w:hAnsi="inherit" w:cs="Arial"/>
          <w:b/>
          <w:bCs/>
          <w:color w:val="202124"/>
          <w:kern w:val="0"/>
          <w:sz w:val="27"/>
          <w:szCs w:val="27"/>
          <w14:ligatures w14:val="none"/>
        </w:rPr>
        <w:t xml:space="preserve"> Overview</w:t>
      </w:r>
    </w:p>
    <w:p w14:paraId="561147CD" w14:textId="77777777" w:rsidR="00152E44" w:rsidRPr="00152E44" w:rsidRDefault="00152E44" w:rsidP="00152E44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This dataset contains </w:t>
      </w:r>
      <w:r w:rsidRPr="00152E44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customer-level telecom usage data</w:t>
      </w: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 along with a </w:t>
      </w:r>
      <w:r w:rsidRPr="00152E44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data dictionary</w:t>
      </w: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.</w:t>
      </w: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br/>
        <w:t>It was originally provided by </w:t>
      </w:r>
      <w:proofErr w:type="spellStart"/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fldChar w:fldCharType="begin"/>
      </w: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instrText>HYPERLINK "https://www.upgrad.com/" \t "_blank"</w:instrText>
      </w: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fldChar w:fldCharType="separate"/>
      </w:r>
      <w:r w:rsidRPr="00152E44">
        <w:rPr>
          <w:rFonts w:ascii="inherit" w:eastAsia="Times New Roman" w:hAnsi="inherit" w:cs="Arial"/>
          <w:color w:val="202124"/>
          <w:kern w:val="0"/>
          <w:sz w:val="21"/>
          <w:szCs w:val="21"/>
          <w:bdr w:val="none" w:sz="0" w:space="0" w:color="auto" w:frame="1"/>
          <w14:ligatures w14:val="none"/>
        </w:rPr>
        <w:t>upGrad</w:t>
      </w:r>
      <w:proofErr w:type="spellEnd"/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fldChar w:fldCharType="end"/>
      </w: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 as part of an educational case study on </w:t>
      </w:r>
      <w:r w:rsidRPr="00152E44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customer churn analysis</w:t>
      </w: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.</w:t>
      </w:r>
    </w:p>
    <w:p w14:paraId="6FFC71FD" w14:textId="77777777" w:rsidR="00152E44" w:rsidRPr="00152E44" w:rsidRDefault="00152E44" w:rsidP="00152E44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The dataset is useful for:</w:t>
      </w:r>
    </w:p>
    <w:p w14:paraId="42ADF40A" w14:textId="77777777" w:rsidR="00152E44" w:rsidRPr="00152E44" w:rsidRDefault="00152E44" w:rsidP="00152E44">
      <w:pPr>
        <w:numPr>
          <w:ilvl w:val="0"/>
          <w:numId w:val="1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Understanding telecom customer behavior</w:t>
      </w:r>
    </w:p>
    <w:p w14:paraId="26780AA9" w14:textId="77777777" w:rsidR="00152E44" w:rsidRPr="00152E44" w:rsidRDefault="00152E44" w:rsidP="00152E44">
      <w:pPr>
        <w:numPr>
          <w:ilvl w:val="0"/>
          <w:numId w:val="1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Building predictive models for churn classification</w:t>
      </w:r>
    </w:p>
    <w:p w14:paraId="663DC5DE" w14:textId="77777777" w:rsidR="00152E44" w:rsidRPr="00152E44" w:rsidRDefault="00152E44" w:rsidP="00152E44">
      <w:pPr>
        <w:numPr>
          <w:ilvl w:val="0"/>
          <w:numId w:val="1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Practicing data cleaning, feature engineering, and </w:t>
      </w:r>
      <w:proofErr w:type="gramStart"/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exploratory</w:t>
      </w:r>
      <w:proofErr w:type="gramEnd"/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 data analysis (EDA)</w:t>
      </w:r>
    </w:p>
    <w:p w14:paraId="6ADCB2A2" w14:textId="77777777" w:rsidR="00152E44" w:rsidRPr="00152E44" w:rsidRDefault="00000000" w:rsidP="00152E44">
      <w:pPr>
        <w:shd w:val="clear" w:color="auto" w:fill="FFFFFF"/>
        <w:spacing w:before="480" w:after="48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pict w14:anchorId="07191D62">
          <v:rect id="_x0000_i1025" style="width:0;height:1.5pt" o:hralign="center" o:hrstd="t" o:hr="t" fillcolor="#a0a0a0" stroked="f"/>
        </w:pict>
      </w:r>
    </w:p>
    <w:p w14:paraId="2FBDDAA7" w14:textId="77777777" w:rsidR="00152E44" w:rsidRPr="00152E44" w:rsidRDefault="00152E44" w:rsidP="00152E44">
      <w:pPr>
        <w:shd w:val="clear" w:color="auto" w:fill="FFFFFF"/>
        <w:spacing w:before="360" w:after="180" w:line="33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:sz w:val="27"/>
          <w:szCs w:val="27"/>
          <w14:ligatures w14:val="none"/>
        </w:rPr>
      </w:pPr>
      <w:r w:rsidRPr="00152E44">
        <w:rPr>
          <w:rFonts w:ascii="Segoe UI Emoji" w:eastAsia="Times New Roman" w:hAnsi="Segoe UI Emoji" w:cs="Segoe UI Emoji"/>
          <w:b/>
          <w:bCs/>
          <w:color w:val="202124"/>
          <w:kern w:val="0"/>
          <w:sz w:val="27"/>
          <w:szCs w:val="27"/>
          <w14:ligatures w14:val="none"/>
        </w:rPr>
        <w:t>📂</w:t>
      </w:r>
      <w:r w:rsidRPr="00152E44">
        <w:rPr>
          <w:rFonts w:ascii="inherit" w:eastAsia="Times New Roman" w:hAnsi="inherit" w:cs="Arial"/>
          <w:b/>
          <w:bCs/>
          <w:color w:val="202124"/>
          <w:kern w:val="0"/>
          <w:sz w:val="27"/>
          <w:szCs w:val="27"/>
          <w14:ligatures w14:val="none"/>
        </w:rPr>
        <w:t xml:space="preserve"> Files Included</w:t>
      </w:r>
    </w:p>
    <w:p w14:paraId="2179FE6E" w14:textId="77777777" w:rsidR="00152E44" w:rsidRPr="00152E44" w:rsidRDefault="00152E44" w:rsidP="00152E44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1. telecom_churn_data.csv</w:t>
      </w:r>
    </w:p>
    <w:p w14:paraId="6022798E" w14:textId="77777777" w:rsidR="00152E44" w:rsidRPr="00152E44" w:rsidRDefault="00152E44" w:rsidP="00152E44">
      <w:pPr>
        <w:numPr>
          <w:ilvl w:val="0"/>
          <w:numId w:val="2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lastRenderedPageBreak/>
        <w:t>Contains customer-level records of calls, recharge, internet usage, and revenue over four months (June–September).</w:t>
      </w:r>
    </w:p>
    <w:p w14:paraId="259E3440" w14:textId="77777777" w:rsidR="00152E44" w:rsidRPr="00152E44" w:rsidRDefault="00152E44" w:rsidP="00152E44">
      <w:pPr>
        <w:numPr>
          <w:ilvl w:val="0"/>
          <w:numId w:val="2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Each row corresponds to one customer identified by </w:t>
      </w:r>
      <w:proofErr w:type="spellStart"/>
      <w:r w:rsidRPr="00152E44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mobile_number</w:t>
      </w:r>
      <w:proofErr w:type="spellEnd"/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.</w:t>
      </w:r>
    </w:p>
    <w:p w14:paraId="414731CC" w14:textId="77777777" w:rsidR="00152E44" w:rsidRPr="00152E44" w:rsidRDefault="00152E44" w:rsidP="00152E44">
      <w:pPr>
        <w:numPr>
          <w:ilvl w:val="0"/>
          <w:numId w:val="2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There are </w:t>
      </w:r>
      <w:r w:rsidRPr="00152E44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228 columns</w:t>
      </w: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 covering KPIs like ARPU, MOU, </w:t>
      </w:r>
      <w:proofErr w:type="gramStart"/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recharge</w:t>
      </w:r>
      <w:proofErr w:type="gramEnd"/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 details, roaming, ISD calls, data usage, etc.</w:t>
      </w:r>
    </w:p>
    <w:p w14:paraId="634E41F0" w14:textId="77777777" w:rsidR="00152E44" w:rsidRPr="00152E44" w:rsidRDefault="00152E44" w:rsidP="00152E44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2. DataDictionary-TelecomChurnCaseStudy.csv</w:t>
      </w:r>
    </w:p>
    <w:p w14:paraId="4C44846E" w14:textId="77777777" w:rsidR="00152E44" w:rsidRPr="00152E44" w:rsidRDefault="00152E44" w:rsidP="00152E44">
      <w:pPr>
        <w:numPr>
          <w:ilvl w:val="0"/>
          <w:numId w:val="3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A data dictionary that explains the acronyms used in the dataset (e.g., ARPU = Average Revenue Per User, MOU = Minutes of Usage, etc.).</w:t>
      </w:r>
    </w:p>
    <w:p w14:paraId="7B994D8B" w14:textId="77777777" w:rsidR="00152E44" w:rsidRPr="00152E44" w:rsidRDefault="00152E44" w:rsidP="00152E44">
      <w:pPr>
        <w:numPr>
          <w:ilvl w:val="0"/>
          <w:numId w:val="3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This file should be used as a reference to understand the feature names.</w:t>
      </w:r>
    </w:p>
    <w:p w14:paraId="4340C8AE" w14:textId="77777777" w:rsidR="00152E44" w:rsidRPr="00152E44" w:rsidRDefault="00000000" w:rsidP="00152E44">
      <w:pPr>
        <w:shd w:val="clear" w:color="auto" w:fill="FFFFFF"/>
        <w:spacing w:before="480" w:after="48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pict w14:anchorId="6988F9DD">
          <v:rect id="_x0000_i1026" style="width:0;height:1.5pt" o:hralign="center" o:hrstd="t" o:hr="t" fillcolor="#a0a0a0" stroked="f"/>
        </w:pict>
      </w:r>
    </w:p>
    <w:p w14:paraId="275F865E" w14:textId="77777777" w:rsidR="00152E44" w:rsidRPr="00152E44" w:rsidRDefault="00152E44" w:rsidP="00152E44">
      <w:pPr>
        <w:shd w:val="clear" w:color="auto" w:fill="FFFFFF"/>
        <w:spacing w:before="360" w:after="180" w:line="33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:sz w:val="27"/>
          <w:szCs w:val="27"/>
          <w14:ligatures w14:val="none"/>
        </w:rPr>
      </w:pPr>
      <w:r w:rsidRPr="00152E44">
        <w:rPr>
          <w:rFonts w:ascii="Segoe UI Emoji" w:eastAsia="Times New Roman" w:hAnsi="Segoe UI Emoji" w:cs="Segoe UI Emoji"/>
          <w:b/>
          <w:bCs/>
          <w:color w:val="202124"/>
          <w:kern w:val="0"/>
          <w:sz w:val="27"/>
          <w:szCs w:val="27"/>
          <w14:ligatures w14:val="none"/>
        </w:rPr>
        <w:t>🔑</w:t>
      </w:r>
      <w:r w:rsidRPr="00152E44">
        <w:rPr>
          <w:rFonts w:ascii="inherit" w:eastAsia="Times New Roman" w:hAnsi="inherit" w:cs="Arial"/>
          <w:b/>
          <w:bCs/>
          <w:color w:val="202124"/>
          <w:kern w:val="0"/>
          <w:sz w:val="27"/>
          <w:szCs w:val="27"/>
          <w14:ligatures w14:val="none"/>
        </w:rPr>
        <w:t xml:space="preserve"> Key Features</w:t>
      </w:r>
    </w:p>
    <w:p w14:paraId="16B27EBF" w14:textId="77777777" w:rsidR="00152E44" w:rsidRPr="00152E44" w:rsidRDefault="00152E44" w:rsidP="00152E44">
      <w:pPr>
        <w:numPr>
          <w:ilvl w:val="0"/>
          <w:numId w:val="4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Customer Demographics</w:t>
      </w: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mobile number, circle ID, AON (age on network)</w:t>
      </w:r>
    </w:p>
    <w:p w14:paraId="58B51A82" w14:textId="77777777" w:rsidR="00152E44" w:rsidRPr="00152E44" w:rsidRDefault="00152E44" w:rsidP="00152E44">
      <w:pPr>
        <w:numPr>
          <w:ilvl w:val="0"/>
          <w:numId w:val="4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Voice Usage</w:t>
      </w: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local/STD/ISD calls, incoming/outgoing, on-net/off-net</w:t>
      </w:r>
    </w:p>
    <w:p w14:paraId="36C6E51D" w14:textId="77777777" w:rsidR="00152E44" w:rsidRPr="00152E44" w:rsidRDefault="00152E44" w:rsidP="00152E44">
      <w:pPr>
        <w:numPr>
          <w:ilvl w:val="0"/>
          <w:numId w:val="4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Roaming Details</w:t>
      </w: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roaming incoming/outgoing usage</w:t>
      </w:r>
    </w:p>
    <w:p w14:paraId="075054FE" w14:textId="77777777" w:rsidR="00152E44" w:rsidRPr="00152E44" w:rsidRDefault="00152E44" w:rsidP="00152E44">
      <w:pPr>
        <w:numPr>
          <w:ilvl w:val="0"/>
          <w:numId w:val="4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Recharge Behavior</w:t>
      </w: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number of recharges, amount, max recharge, pack usage</w:t>
      </w:r>
    </w:p>
    <w:p w14:paraId="2FD94461" w14:textId="77777777" w:rsidR="00152E44" w:rsidRPr="00152E44" w:rsidRDefault="00152E44" w:rsidP="00152E44">
      <w:pPr>
        <w:numPr>
          <w:ilvl w:val="0"/>
          <w:numId w:val="4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Internet Usage</w:t>
      </w: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2G/3G volume, ARPU (2G/3G), Facebook pack users, night packs, sachets, monthly packs</w:t>
      </w:r>
    </w:p>
    <w:p w14:paraId="3D21083E" w14:textId="77777777" w:rsidR="00152E44" w:rsidRPr="00152E44" w:rsidRDefault="00152E44" w:rsidP="00152E44">
      <w:pPr>
        <w:numPr>
          <w:ilvl w:val="0"/>
          <w:numId w:val="4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Time Frame</w:t>
      </w: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KPIs provided for June (6), July (7), August (8), and September (9)</w:t>
      </w:r>
    </w:p>
    <w:p w14:paraId="3746058B" w14:textId="77777777" w:rsidR="00152E44" w:rsidRPr="00152E44" w:rsidRDefault="00000000" w:rsidP="00152E44">
      <w:pPr>
        <w:shd w:val="clear" w:color="auto" w:fill="FFFFFF"/>
        <w:spacing w:before="480" w:after="48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pict w14:anchorId="46E67524">
          <v:rect id="_x0000_i1027" style="width:0;height:1.5pt" o:hralign="center" o:hrstd="t" o:hr="t" fillcolor="#a0a0a0" stroked="f"/>
        </w:pict>
      </w:r>
    </w:p>
    <w:p w14:paraId="144F893B" w14:textId="77777777" w:rsidR="00152E44" w:rsidRPr="00152E44" w:rsidRDefault="00152E44" w:rsidP="00152E44">
      <w:pPr>
        <w:shd w:val="clear" w:color="auto" w:fill="FFFFFF"/>
        <w:spacing w:before="360" w:after="180" w:line="33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:sz w:val="27"/>
          <w:szCs w:val="27"/>
          <w14:ligatures w14:val="none"/>
        </w:rPr>
      </w:pPr>
      <w:r w:rsidRPr="00152E44">
        <w:rPr>
          <w:rFonts w:ascii="Segoe UI Emoji" w:eastAsia="Times New Roman" w:hAnsi="Segoe UI Emoji" w:cs="Segoe UI Emoji"/>
          <w:b/>
          <w:bCs/>
          <w:color w:val="202124"/>
          <w:kern w:val="0"/>
          <w:sz w:val="27"/>
          <w:szCs w:val="27"/>
          <w14:ligatures w14:val="none"/>
        </w:rPr>
        <w:t>⚠️</w:t>
      </w:r>
      <w:r w:rsidRPr="00152E44">
        <w:rPr>
          <w:rFonts w:ascii="inherit" w:eastAsia="Times New Roman" w:hAnsi="inherit" w:cs="Arial"/>
          <w:b/>
          <w:bCs/>
          <w:color w:val="202124"/>
          <w:kern w:val="0"/>
          <w:sz w:val="27"/>
          <w:szCs w:val="27"/>
          <w14:ligatures w14:val="none"/>
        </w:rPr>
        <w:t xml:space="preserve"> License &amp; Attribution</w:t>
      </w:r>
    </w:p>
    <w:p w14:paraId="4A5046D8" w14:textId="77777777" w:rsidR="00152E44" w:rsidRPr="00152E44" w:rsidRDefault="00152E44" w:rsidP="00152E44">
      <w:pPr>
        <w:numPr>
          <w:ilvl w:val="0"/>
          <w:numId w:val="5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Source</w:t>
      </w: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This dataset was originally created by </w:t>
      </w:r>
      <w:proofErr w:type="spellStart"/>
      <w:r w:rsidRPr="00152E44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upGrad</w:t>
      </w:r>
      <w:proofErr w:type="spellEnd"/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 for educational purposes.</w:t>
      </w:r>
    </w:p>
    <w:p w14:paraId="04BA9EF8" w14:textId="77777777" w:rsidR="00152E44" w:rsidRPr="00152E44" w:rsidRDefault="00152E44" w:rsidP="00152E44">
      <w:pPr>
        <w:numPr>
          <w:ilvl w:val="0"/>
          <w:numId w:val="5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License</w:t>
      </w: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 </w:t>
      </w:r>
      <w:r w:rsidRPr="00152E44">
        <w:rPr>
          <w:rFonts w:ascii="inherit" w:eastAsia="Times New Roman" w:hAnsi="inherit" w:cs="Arial"/>
          <w:i/>
          <w:i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Educational use only</w:t>
      </w: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. Redistribution or commercial use should credit </w:t>
      </w:r>
      <w:proofErr w:type="spellStart"/>
      <w:proofErr w:type="gramStart"/>
      <w:r w:rsidRPr="00152E44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upGrad</w:t>
      </w:r>
      <w:proofErr w:type="spellEnd"/>
      <w:proofErr w:type="gramEnd"/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.</w:t>
      </w:r>
    </w:p>
    <w:p w14:paraId="0671430D" w14:textId="77777777" w:rsidR="00152E44" w:rsidRPr="00152E44" w:rsidRDefault="00152E44" w:rsidP="00152E44">
      <w:pPr>
        <w:numPr>
          <w:ilvl w:val="0"/>
          <w:numId w:val="5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Please acknowledge </w:t>
      </w:r>
      <w:proofErr w:type="spellStart"/>
      <w:r w:rsidRPr="00152E44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upGrad</w:t>
      </w:r>
      <w:proofErr w:type="spellEnd"/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 if you use this dataset in your work.</w:t>
      </w:r>
    </w:p>
    <w:p w14:paraId="4225EA9E" w14:textId="77777777" w:rsidR="00152E44" w:rsidRPr="00152E44" w:rsidRDefault="00000000" w:rsidP="00152E44">
      <w:pPr>
        <w:shd w:val="clear" w:color="auto" w:fill="FFFFFF"/>
        <w:spacing w:before="480" w:after="48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pict w14:anchorId="1228C876">
          <v:rect id="_x0000_i1028" style="width:0;height:1.5pt" o:hralign="center" o:hrstd="t" o:hr="t" fillcolor="#a0a0a0" stroked="f"/>
        </w:pict>
      </w:r>
    </w:p>
    <w:p w14:paraId="43A67F46" w14:textId="77777777" w:rsidR="00152E44" w:rsidRPr="00152E44" w:rsidRDefault="00152E44" w:rsidP="00152E44">
      <w:pPr>
        <w:shd w:val="clear" w:color="auto" w:fill="FFFFFF"/>
        <w:spacing w:before="360" w:after="180" w:line="33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:sz w:val="27"/>
          <w:szCs w:val="27"/>
          <w14:ligatures w14:val="none"/>
        </w:rPr>
      </w:pPr>
      <w:r w:rsidRPr="00152E44">
        <w:rPr>
          <w:rFonts w:ascii="Segoe UI Emoji" w:eastAsia="Times New Roman" w:hAnsi="Segoe UI Emoji" w:cs="Segoe UI Emoji"/>
          <w:b/>
          <w:bCs/>
          <w:color w:val="202124"/>
          <w:kern w:val="0"/>
          <w:sz w:val="27"/>
          <w:szCs w:val="27"/>
          <w14:ligatures w14:val="none"/>
        </w:rPr>
        <w:t>🛠️</w:t>
      </w:r>
      <w:r w:rsidRPr="00152E44">
        <w:rPr>
          <w:rFonts w:ascii="inherit" w:eastAsia="Times New Roman" w:hAnsi="inherit" w:cs="Arial"/>
          <w:b/>
          <w:bCs/>
          <w:color w:val="202124"/>
          <w:kern w:val="0"/>
          <w:sz w:val="27"/>
          <w:szCs w:val="27"/>
          <w14:ligatures w14:val="none"/>
        </w:rPr>
        <w:t xml:space="preserve"> Potential Use Cases</w:t>
      </w:r>
    </w:p>
    <w:p w14:paraId="656D6C08" w14:textId="77777777" w:rsidR="00152E44" w:rsidRPr="00152E44" w:rsidRDefault="00152E44" w:rsidP="00152E44">
      <w:pPr>
        <w:numPr>
          <w:ilvl w:val="0"/>
          <w:numId w:val="6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Telecom churn prediction</w:t>
      </w:r>
    </w:p>
    <w:p w14:paraId="31D65350" w14:textId="77777777" w:rsidR="00152E44" w:rsidRPr="00152E44" w:rsidRDefault="00152E44" w:rsidP="00152E44">
      <w:pPr>
        <w:numPr>
          <w:ilvl w:val="0"/>
          <w:numId w:val="6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Feature engineering &amp; dimensionality reduction (e.g., PCA)</w:t>
      </w:r>
    </w:p>
    <w:p w14:paraId="0646E6D4" w14:textId="77777777" w:rsidR="00152E44" w:rsidRPr="00152E44" w:rsidRDefault="00152E44" w:rsidP="00152E44">
      <w:pPr>
        <w:numPr>
          <w:ilvl w:val="0"/>
          <w:numId w:val="6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lastRenderedPageBreak/>
        <w:t xml:space="preserve">Classification modeling (Logistic Regression, Decision Trees, Random Forest, </w:t>
      </w:r>
      <w:proofErr w:type="spellStart"/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XGBoost</w:t>
      </w:r>
      <w:proofErr w:type="spellEnd"/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, etc.)</w:t>
      </w:r>
    </w:p>
    <w:p w14:paraId="6912006C" w14:textId="77777777" w:rsidR="00152E44" w:rsidRPr="00152E44" w:rsidRDefault="00152E44" w:rsidP="00152E44">
      <w:pPr>
        <w:numPr>
          <w:ilvl w:val="0"/>
          <w:numId w:val="6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Practice with </w:t>
      </w:r>
      <w:r w:rsidRPr="00152E44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imbalanced datasets</w:t>
      </w:r>
    </w:p>
    <w:p w14:paraId="72A70BEB" w14:textId="77777777" w:rsidR="00152E44" w:rsidRPr="00152E44" w:rsidRDefault="00152E44" w:rsidP="00152E44">
      <w:pPr>
        <w:numPr>
          <w:ilvl w:val="0"/>
          <w:numId w:val="6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Hands-on EDA, SQL-style queries, and visualization</w:t>
      </w:r>
    </w:p>
    <w:p w14:paraId="0D812AAA" w14:textId="77777777" w:rsidR="00152E44" w:rsidRPr="00152E44" w:rsidRDefault="00152E44" w:rsidP="00152E44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000000"/>
          <w:kern w:val="0"/>
          <w:sz w:val="24"/>
          <w:szCs w:val="24"/>
          <w14:ligatures w14:val="none"/>
        </w:rPr>
      </w:pPr>
      <w:r w:rsidRPr="00152E44">
        <w:rPr>
          <w:rFonts w:ascii="inherit" w:eastAsia="Times New Roman" w:hAnsi="inherit" w:cs="Arial"/>
          <w:b/>
          <w:bCs/>
          <w:color w:val="202124"/>
          <w:kern w:val="0"/>
          <w:sz w:val="21"/>
          <w:szCs w:val="21"/>
          <w:bdr w:val="none" w:sz="0" w:space="0" w:color="auto" w:frame="1"/>
          <w14:ligatures w14:val="none"/>
        </w:rPr>
        <w:t>View less</w:t>
      </w:r>
    </w:p>
    <w:p w14:paraId="2F4E6BA3" w14:textId="77777777" w:rsidR="00152E44" w:rsidRPr="00152E44" w:rsidRDefault="00152E44" w:rsidP="00152E44">
      <w:pPr>
        <w:shd w:val="clear" w:color="auto" w:fill="FFFFFF"/>
        <w:spacing w:after="0" w:line="30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14:ligatures w14:val="none"/>
        </w:rPr>
      </w:pPr>
      <w:r w:rsidRPr="00152E44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14:ligatures w14:val="none"/>
        </w:rPr>
        <w:t>Usability</w:t>
      </w:r>
    </w:p>
    <w:p w14:paraId="6E8428AD" w14:textId="77777777" w:rsidR="00152E44" w:rsidRPr="00152E44" w:rsidRDefault="00152E44" w:rsidP="00152E44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5F6368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9.41</w:t>
      </w:r>
    </w:p>
    <w:p w14:paraId="5F19543B" w14:textId="77777777" w:rsidR="00152E44" w:rsidRPr="00152E44" w:rsidRDefault="00152E44" w:rsidP="00152E44">
      <w:pPr>
        <w:shd w:val="clear" w:color="auto" w:fill="FFFFFF"/>
        <w:spacing w:before="360" w:after="0" w:line="30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14:ligatures w14:val="none"/>
        </w:rPr>
      </w:pPr>
      <w:r w:rsidRPr="00152E44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14:ligatures w14:val="none"/>
        </w:rPr>
        <w:t>License</w:t>
      </w:r>
    </w:p>
    <w:p w14:paraId="69C13E1D" w14:textId="77777777" w:rsidR="00152E44" w:rsidRPr="00152E44" w:rsidRDefault="00152E44" w:rsidP="00152E44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5F6368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color w:val="5F6368"/>
          <w:kern w:val="0"/>
          <w:sz w:val="21"/>
          <w:szCs w:val="21"/>
          <w14:ligatures w14:val="none"/>
        </w:rPr>
        <w:t>Other (specified in description)</w:t>
      </w:r>
    </w:p>
    <w:p w14:paraId="3578C0D8" w14:textId="77777777" w:rsidR="00152E44" w:rsidRPr="00152E44" w:rsidRDefault="00152E44" w:rsidP="00152E44">
      <w:pPr>
        <w:shd w:val="clear" w:color="auto" w:fill="FFFFFF"/>
        <w:spacing w:before="360" w:after="0" w:line="30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14:ligatures w14:val="none"/>
        </w:rPr>
      </w:pPr>
      <w:r w:rsidRPr="00152E44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14:ligatures w14:val="none"/>
        </w:rPr>
        <w:t>Expected update frequency</w:t>
      </w:r>
    </w:p>
    <w:p w14:paraId="748ADDEE" w14:textId="77777777" w:rsidR="00152E44" w:rsidRPr="00152E44" w:rsidRDefault="00152E44" w:rsidP="00152E44">
      <w:pPr>
        <w:shd w:val="clear" w:color="auto" w:fill="FFFFFF"/>
        <w:spacing w:before="60" w:after="0" w:line="300" w:lineRule="atLeast"/>
        <w:textAlignment w:val="baseline"/>
        <w:rPr>
          <w:rFonts w:ascii="inherit" w:eastAsia="Times New Roman" w:hAnsi="inherit" w:cs="Arial"/>
          <w:color w:val="5F6368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color w:val="5F6368"/>
          <w:kern w:val="0"/>
          <w:sz w:val="21"/>
          <w:szCs w:val="21"/>
          <w14:ligatures w14:val="none"/>
        </w:rPr>
        <w:t>Never</w:t>
      </w:r>
    </w:p>
    <w:p w14:paraId="0E70EDE6" w14:textId="77777777" w:rsidR="00152E44" w:rsidRPr="00152E44" w:rsidRDefault="00152E44" w:rsidP="00152E44">
      <w:pPr>
        <w:shd w:val="clear" w:color="auto" w:fill="FFFFFF"/>
        <w:spacing w:before="360" w:after="0" w:line="30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14:ligatures w14:val="none"/>
        </w:rPr>
      </w:pPr>
      <w:r w:rsidRPr="00152E44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14:ligatures w14:val="none"/>
        </w:rPr>
        <w:t>Tags</w:t>
      </w:r>
    </w:p>
    <w:p w14:paraId="1D633C8A" w14:textId="77777777" w:rsidR="00152E44" w:rsidRPr="00152E44" w:rsidRDefault="00152E44" w:rsidP="00152E44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000000"/>
          <w:kern w:val="0"/>
          <w:sz w:val="24"/>
          <w:szCs w:val="24"/>
          <w14:ligatures w14:val="none"/>
        </w:rPr>
      </w:pPr>
      <w:hyperlink r:id="rId9" w:tgtFrame="_blank" w:history="1">
        <w:proofErr w:type="spellStart"/>
        <w:r w:rsidRPr="00152E44">
          <w:rPr>
            <w:rFonts w:ascii="inherit" w:eastAsia="Times New Roman" w:hAnsi="inherit" w:cs="Arial"/>
            <w:color w:val="202124"/>
            <w:kern w:val="0"/>
            <w:sz w:val="21"/>
            <w:szCs w:val="21"/>
            <w:bdr w:val="none" w:sz="0" w:space="0" w:color="auto" w:frame="1"/>
            <w14:ligatures w14:val="none"/>
          </w:rPr>
          <w:t>Business</w:t>
        </w:r>
      </w:hyperlink>
      <w:hyperlink r:id="rId10" w:tgtFrame="_blank" w:history="1">
        <w:r w:rsidRPr="00152E44">
          <w:rPr>
            <w:rFonts w:ascii="inherit" w:eastAsia="Times New Roman" w:hAnsi="inherit" w:cs="Arial"/>
            <w:color w:val="202124"/>
            <w:kern w:val="0"/>
            <w:sz w:val="21"/>
            <w:szCs w:val="21"/>
            <w:bdr w:val="none" w:sz="0" w:space="0" w:color="auto" w:frame="1"/>
            <w14:ligatures w14:val="none"/>
          </w:rPr>
          <w:t>Classification</w:t>
        </w:r>
      </w:hyperlink>
      <w:hyperlink r:id="rId11" w:tgtFrame="_blank" w:history="1">
        <w:r w:rsidRPr="00152E44">
          <w:rPr>
            <w:rFonts w:ascii="inherit" w:eastAsia="Times New Roman" w:hAnsi="inherit" w:cs="Arial"/>
            <w:color w:val="202124"/>
            <w:kern w:val="0"/>
            <w:sz w:val="21"/>
            <w:szCs w:val="21"/>
            <w:bdr w:val="none" w:sz="0" w:space="0" w:color="auto" w:frame="1"/>
            <w14:ligatures w14:val="none"/>
          </w:rPr>
          <w:t>Education</w:t>
        </w:r>
      </w:hyperlink>
      <w:hyperlink r:id="rId12" w:tgtFrame="_blank" w:history="1">
        <w:r w:rsidRPr="00152E44">
          <w:rPr>
            <w:rFonts w:ascii="inherit" w:eastAsia="Times New Roman" w:hAnsi="inherit" w:cs="Arial"/>
            <w:color w:val="202124"/>
            <w:kern w:val="0"/>
            <w:sz w:val="21"/>
            <w:szCs w:val="21"/>
            <w:bdr w:val="none" w:sz="0" w:space="0" w:color="auto" w:frame="1"/>
            <w14:ligatures w14:val="none"/>
          </w:rPr>
          <w:t>Electronics</w:t>
        </w:r>
      </w:hyperlink>
      <w:hyperlink r:id="rId13" w:tgtFrame="_blank" w:history="1">
        <w:r w:rsidRPr="00152E44">
          <w:rPr>
            <w:rFonts w:ascii="inherit" w:eastAsia="Times New Roman" w:hAnsi="inherit" w:cs="Arial"/>
            <w:color w:val="202124"/>
            <w:kern w:val="0"/>
            <w:sz w:val="21"/>
            <w:szCs w:val="21"/>
            <w:bdr w:val="none" w:sz="0" w:space="0" w:color="auto" w:frame="1"/>
            <w14:ligatures w14:val="none"/>
          </w:rPr>
          <w:t>PCA</w:t>
        </w:r>
        <w:proofErr w:type="spellEnd"/>
      </w:hyperlink>
    </w:p>
    <w:p w14:paraId="03164584" w14:textId="77777777" w:rsidR="00152E44" w:rsidRPr="00152E44" w:rsidRDefault="00152E44" w:rsidP="00152E44">
      <w:pPr>
        <w:shd w:val="clear" w:color="auto" w:fill="FFFFFF"/>
        <w:spacing w:after="0" w:line="36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:sz w:val="30"/>
          <w:szCs w:val="30"/>
          <w14:ligatures w14:val="none"/>
        </w:rPr>
      </w:pPr>
      <w:proofErr w:type="gramStart"/>
      <w:r w:rsidRPr="00152E44">
        <w:rPr>
          <w:rFonts w:ascii="inherit" w:eastAsia="Times New Roman" w:hAnsi="inherit" w:cs="Arial"/>
          <w:b/>
          <w:bCs/>
          <w:color w:val="202124"/>
          <w:kern w:val="0"/>
          <w:sz w:val="30"/>
          <w:szCs w:val="30"/>
          <w14:ligatures w14:val="none"/>
        </w:rPr>
        <w:t>DataDictionary-TelecomChurnCaseStudy.csv</w:t>
      </w:r>
      <w:r w:rsidRPr="00152E44">
        <w:rPr>
          <w:rFonts w:ascii="inherit" w:eastAsia="Times New Roman" w:hAnsi="inherit" w:cs="Arial"/>
          <w:color w:val="5F6368"/>
          <w:kern w:val="0"/>
          <w:sz w:val="30"/>
          <w:szCs w:val="30"/>
          <w:bdr w:val="none" w:sz="0" w:space="0" w:color="auto" w:frame="1"/>
          <w14:ligatures w14:val="none"/>
        </w:rPr>
        <w:t>(</w:t>
      </w:r>
      <w:proofErr w:type="gramEnd"/>
      <w:r w:rsidRPr="00152E44">
        <w:rPr>
          <w:rFonts w:ascii="inherit" w:eastAsia="Times New Roman" w:hAnsi="inherit" w:cs="Arial"/>
          <w:color w:val="5F6368"/>
          <w:kern w:val="0"/>
          <w:sz w:val="30"/>
          <w:szCs w:val="30"/>
          <w:bdr w:val="none" w:sz="0" w:space="0" w:color="auto" w:frame="1"/>
          <w14:ligatures w14:val="none"/>
        </w:rPr>
        <w:t>1.67 kB)</w:t>
      </w:r>
    </w:p>
    <w:p w14:paraId="08758218" w14:textId="77777777" w:rsidR="00152E44" w:rsidRPr="00152E44" w:rsidRDefault="00152E44" w:rsidP="00152E44">
      <w:pPr>
        <w:shd w:val="clear" w:color="auto" w:fill="FFFFFF"/>
        <w:spacing w:after="0" w:line="300" w:lineRule="atLeast"/>
        <w:ind w:right="120"/>
        <w:textAlignment w:val="baseline"/>
        <w:rPr>
          <w:rFonts w:ascii="inherit" w:eastAsia="Times New Roman" w:hAnsi="inherit" w:cs="Arial"/>
          <w:color w:val="5F6368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color w:val="5F6368"/>
          <w:kern w:val="0"/>
          <w:sz w:val="21"/>
          <w:szCs w:val="21"/>
          <w14:ligatures w14:val="none"/>
        </w:rPr>
        <w:t>2 of 2 columns</w:t>
      </w:r>
    </w:p>
    <w:p w14:paraId="1F0C7B7C" w14:textId="77777777" w:rsidR="00152E44" w:rsidRPr="00152E44" w:rsidRDefault="00152E44" w:rsidP="00152E44">
      <w:pPr>
        <w:shd w:val="clear" w:color="auto" w:fill="F8F9FA"/>
        <w:spacing w:after="0" w:line="360" w:lineRule="atLeast"/>
        <w:textAlignment w:val="baseline"/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14:ligatures w14:val="none"/>
        </w:rPr>
      </w:pPr>
      <w:r w:rsidRPr="00152E44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14:ligatures w14:val="none"/>
        </w:rPr>
        <w:t>About this file</w:t>
      </w:r>
    </w:p>
    <w:p w14:paraId="3CEA0753" w14:textId="77777777" w:rsidR="00152E44" w:rsidRPr="00152E44" w:rsidRDefault="00152E44" w:rsidP="00152E44">
      <w:pPr>
        <w:shd w:val="clear" w:color="auto" w:fill="F8F9FA"/>
        <w:spacing w:after="0" w:line="240" w:lineRule="auto"/>
        <w:textAlignment w:val="baseline"/>
        <w:rPr>
          <w:rFonts w:ascii="inherit" w:eastAsia="Times New Roman" w:hAnsi="inherit" w:cs="Arial"/>
          <w:color w:val="000000"/>
          <w:kern w:val="0"/>
          <w:sz w:val="24"/>
          <w:szCs w:val="24"/>
          <w14:ligatures w14:val="none"/>
        </w:rPr>
      </w:pPr>
      <w:r w:rsidRPr="00152E44">
        <w:rPr>
          <w:rFonts w:ascii="inherit" w:eastAsia="Times New Roman" w:hAnsi="inherit" w:cs="Arial"/>
          <w:b/>
          <w:bCs/>
          <w:color w:val="202124"/>
          <w:kern w:val="0"/>
          <w:sz w:val="21"/>
          <w:szCs w:val="21"/>
          <w:bdr w:val="none" w:sz="0" w:space="0" w:color="auto" w:frame="1"/>
          <w14:ligatures w14:val="none"/>
        </w:rPr>
        <w:t>Suggest Edits</w:t>
      </w:r>
    </w:p>
    <w:p w14:paraId="7927CA16" w14:textId="77777777" w:rsidR="00152E44" w:rsidRPr="00152E44" w:rsidRDefault="00152E44" w:rsidP="00152E44">
      <w:pPr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52E44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Acronyms and descriptions of all variables included in the churn dataset. Helps decode feature names.</w:t>
      </w:r>
    </w:p>
    <w:p w14:paraId="0680A8BB" w14:textId="77777777" w:rsidR="00152E44" w:rsidRPr="00152E44" w:rsidRDefault="00152E44" w:rsidP="00152E44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000000"/>
          <w:kern w:val="0"/>
          <w:sz w:val="24"/>
          <w:szCs w:val="24"/>
          <w14:ligatures w14:val="none"/>
        </w:rPr>
      </w:pPr>
      <w:proofErr w:type="spellStart"/>
      <w:proofErr w:type="gramStart"/>
      <w:r w:rsidRPr="00152E44">
        <w:rPr>
          <w:rFonts w:ascii="inherit" w:eastAsia="Times New Roman" w:hAnsi="inherit" w:cs="Arial"/>
          <w:color w:val="202124"/>
          <w:spacing w:val="3"/>
          <w:kern w:val="0"/>
          <w:sz w:val="18"/>
          <w:szCs w:val="18"/>
          <w:bdr w:val="none" w:sz="0" w:space="0" w:color="auto" w:frame="1"/>
          <w14:ligatures w14:val="none"/>
        </w:rPr>
        <w:t>AcronymsDescriptions</w:t>
      </w:r>
      <w:proofErr w:type="spellEnd"/>
      <w:proofErr w:type="gramEnd"/>
    </w:p>
    <w:p w14:paraId="10D5AF6E" w14:textId="77777777" w:rsidR="00152E44" w:rsidRPr="00152E44" w:rsidRDefault="00152E44" w:rsidP="00152E44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14:ligatures w14:val="none"/>
        </w:rPr>
      </w:pPr>
      <w:r w:rsidRPr="00152E44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14:ligatures w14:val="none"/>
        </w:rPr>
        <w:t>38</w:t>
      </w:r>
    </w:p>
    <w:p w14:paraId="70B7C9DA" w14:textId="77777777" w:rsidR="00152E44" w:rsidRPr="00152E44" w:rsidRDefault="00152E44" w:rsidP="00152E44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000000"/>
          <w:kern w:val="0"/>
          <w:sz w:val="24"/>
          <w:szCs w:val="24"/>
          <w14:ligatures w14:val="none"/>
        </w:rPr>
      </w:pPr>
      <w:r w:rsidRPr="00152E44">
        <w:rPr>
          <w:rFonts w:ascii="inherit" w:eastAsia="Times New Roman" w:hAnsi="inherit" w:cs="Arial"/>
          <w:color w:val="202124"/>
          <w:spacing w:val="3"/>
          <w:kern w:val="0"/>
          <w:sz w:val="18"/>
          <w:szCs w:val="18"/>
          <w:bdr w:val="none" w:sz="0" w:space="0" w:color="auto" w:frame="1"/>
          <w14:ligatures w14:val="none"/>
        </w:rPr>
        <w:t>unique values</w:t>
      </w:r>
    </w:p>
    <w:p w14:paraId="55C7A78E" w14:textId="77777777" w:rsidR="00152E44" w:rsidRPr="00152E44" w:rsidRDefault="00152E44" w:rsidP="00152E44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14:ligatures w14:val="none"/>
        </w:rPr>
      </w:pPr>
      <w:r w:rsidRPr="00152E44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14:ligatures w14:val="none"/>
        </w:rPr>
        <w:t>38</w:t>
      </w:r>
    </w:p>
    <w:p w14:paraId="6773DA0F" w14:textId="77777777" w:rsidR="00152E44" w:rsidRPr="00152E44" w:rsidRDefault="00152E44" w:rsidP="00152E44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000000"/>
          <w:kern w:val="0"/>
          <w:sz w:val="24"/>
          <w:szCs w:val="24"/>
          <w14:ligatures w14:val="none"/>
        </w:rPr>
      </w:pPr>
      <w:r w:rsidRPr="00152E44">
        <w:rPr>
          <w:rFonts w:ascii="inherit" w:eastAsia="Times New Roman" w:hAnsi="inherit" w:cs="Arial"/>
          <w:color w:val="202124"/>
          <w:spacing w:val="3"/>
          <w:kern w:val="0"/>
          <w:sz w:val="18"/>
          <w:szCs w:val="18"/>
          <w:bdr w:val="none" w:sz="0" w:space="0" w:color="auto" w:frame="1"/>
          <w14:ligatures w14:val="none"/>
        </w:rPr>
        <w:t>unique values</w:t>
      </w:r>
    </w:p>
    <w:p w14:paraId="38A287FB" w14:textId="77777777" w:rsidR="002F1387" w:rsidRDefault="002F1387"/>
    <w:sectPr w:rsidR="002F1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4CAD7" w14:textId="77777777" w:rsidR="00B075FA" w:rsidRDefault="00B075FA" w:rsidP="00152E44">
      <w:pPr>
        <w:spacing w:after="0" w:line="240" w:lineRule="auto"/>
      </w:pPr>
      <w:r>
        <w:separator/>
      </w:r>
    </w:p>
  </w:endnote>
  <w:endnote w:type="continuationSeparator" w:id="0">
    <w:p w14:paraId="27A71483" w14:textId="77777777" w:rsidR="00B075FA" w:rsidRDefault="00B075FA" w:rsidP="00152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9B763" w14:textId="77777777" w:rsidR="00B075FA" w:rsidRDefault="00B075FA" w:rsidP="00152E44">
      <w:pPr>
        <w:spacing w:after="0" w:line="240" w:lineRule="auto"/>
      </w:pPr>
      <w:r>
        <w:separator/>
      </w:r>
    </w:p>
  </w:footnote>
  <w:footnote w:type="continuationSeparator" w:id="0">
    <w:p w14:paraId="5ECC7B4D" w14:textId="77777777" w:rsidR="00B075FA" w:rsidRDefault="00B075FA" w:rsidP="00152E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49C8"/>
    <w:multiLevelType w:val="multilevel"/>
    <w:tmpl w:val="6478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30411C"/>
    <w:multiLevelType w:val="multilevel"/>
    <w:tmpl w:val="3966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D163B2"/>
    <w:multiLevelType w:val="multilevel"/>
    <w:tmpl w:val="CA5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2A1E53"/>
    <w:multiLevelType w:val="multilevel"/>
    <w:tmpl w:val="3CB0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E578EA"/>
    <w:multiLevelType w:val="multilevel"/>
    <w:tmpl w:val="E64E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C1069C1"/>
    <w:multiLevelType w:val="multilevel"/>
    <w:tmpl w:val="C220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8505202">
    <w:abstractNumId w:val="3"/>
  </w:num>
  <w:num w:numId="2" w16cid:durableId="361517121">
    <w:abstractNumId w:val="1"/>
  </w:num>
  <w:num w:numId="3" w16cid:durableId="1541240571">
    <w:abstractNumId w:val="0"/>
  </w:num>
  <w:num w:numId="4" w16cid:durableId="222840695">
    <w:abstractNumId w:val="4"/>
  </w:num>
  <w:num w:numId="5" w16cid:durableId="1120958670">
    <w:abstractNumId w:val="5"/>
  </w:num>
  <w:num w:numId="6" w16cid:durableId="139881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25"/>
    <w:rsid w:val="00092C83"/>
    <w:rsid w:val="00152E44"/>
    <w:rsid w:val="002F1387"/>
    <w:rsid w:val="00421229"/>
    <w:rsid w:val="00462625"/>
    <w:rsid w:val="00500572"/>
    <w:rsid w:val="00747A43"/>
    <w:rsid w:val="00B0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AA03"/>
  <w15:chartTrackingRefBased/>
  <w15:docId w15:val="{272DB74A-1DA2-4937-ADD8-5902468C4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6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2E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E44"/>
  </w:style>
  <w:style w:type="paragraph" w:styleId="Footer">
    <w:name w:val="footer"/>
    <w:basedOn w:val="Normal"/>
    <w:link w:val="FooterChar"/>
    <w:uiPriority w:val="99"/>
    <w:unhideWhenUsed/>
    <w:rsid w:val="00152E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E44"/>
  </w:style>
  <w:style w:type="character" w:styleId="Hyperlink">
    <w:name w:val="Hyperlink"/>
    <w:basedOn w:val="DefaultParagraphFont"/>
    <w:uiPriority w:val="99"/>
    <w:unhideWhenUsed/>
    <w:rsid w:val="00152E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E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kaggle.com/datasets?tags=13409-PC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sachinkanchan92/telecom-churn-case-study-dataset" TargetMode="External"/><Relationship Id="rId12" Type="http://schemas.openxmlformats.org/officeDocument/2006/relationships/hyperlink" Target="https://www.kaggle.com/datasets?tags=12200-Electroni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aggle.com/datasets?tags=11105-Education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kaggle.com/datasets?tags=13302-Classific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?tags=11102-Busines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Mingyu Liu</dc:creator>
  <cp:keywords/>
  <dc:description/>
  <cp:lastModifiedBy>Mingyu Liu</cp:lastModifiedBy>
  <cp:revision>3</cp:revision>
  <dcterms:created xsi:type="dcterms:W3CDTF">2026-05-02T20:02:00Z</dcterms:created>
  <dcterms:modified xsi:type="dcterms:W3CDTF">2026-05-03T00:02:00Z</dcterms:modified>
</cp:coreProperties>
</file>