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rcel-与-react-搭建项目"/>
      <w:bookmarkEnd w:id="21"/>
      <w:r>
        <w:t xml:space="preserve">parcel 与 React 搭建项目</w:t>
      </w:r>
    </w:p>
    <w:p>
      <w:pPr>
        <w:pStyle w:val="FirstParagraph"/>
      </w:pPr>
      <w:hyperlink r:id="rId22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3" w:name="基础"/>
      <w:bookmarkEnd w:id="23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4" w:name="visual-studio-code"/>
      <w:bookmarkEnd w:id="24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5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26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7" w:name="基本用法"/>
      <w:bookmarkEnd w:id="27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8" w:name="vue.js-配置"/>
      <w:bookmarkEnd w:id="28"/>
      <w:r>
        <w:t xml:space="preserve">Vue.js 配置</w:t>
      </w:r>
    </w:p>
    <w:p>
      <w:pPr>
        <w:pStyle w:val="Heading3"/>
      </w:pPr>
      <w:bookmarkStart w:id="29" w:name="代码高亮"/>
      <w:bookmarkEnd w:id="29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0" w:name="eslint-问题自动修复"/>
      <w:bookmarkEnd w:id="30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vue-cli"/>
      <w:bookmarkEnd w:id="31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2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3" w:name="代理"/>
      <w:bookmarkEnd w:id="3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9344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efb44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2018-03-22T13:49:43Z</dcterms:created>
  <dcterms:modified xsi:type="dcterms:W3CDTF">2018-03-22T13:49:43Z</dcterms:modified>
</cp:coreProperties>
</file>