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代码规范"/>
      <w:bookmarkEnd w:id="21"/>
      <w:r>
        <w:t xml:space="preserve">代码规范</w:t>
      </w:r>
    </w:p>
    <w:p>
      <w:pPr>
        <w:pStyle w:val="Heading2"/>
      </w:pPr>
      <w:bookmarkStart w:id="22" w:name="编辑器文本规范"/>
      <w:bookmarkEnd w:id="22"/>
      <w:r>
        <w:t xml:space="preserve">编辑器文本规范</w:t>
      </w:r>
    </w:p>
    <w:p>
      <w:pPr>
        <w:pStyle w:val="FirstParagraph"/>
      </w:pPr>
      <w:r>
        <w:t xml:space="preserve">规范文件采用的换行符、缩进方式以及编码等等.</w:t>
      </w:r>
    </w:p>
    <w:p>
      <w:pPr>
        <w:pStyle w:val="Compact"/>
        <w:numPr>
          <w:numId w:val="1001"/>
          <w:ilvl w:val="0"/>
        </w:numPr>
      </w:pPr>
      <w:r>
        <w:t xml:space="preserve">EditorConfig:</w:t>
      </w:r>
      <w:r>
        <w:t xml:space="preserve"> </w:t>
      </w:r>
      <w:hyperlink r:id="rId23">
        <w:r>
          <w:rPr>
            <w:rStyle w:val="Hyperlink"/>
          </w:rPr>
          <w:t xml:space="preserve">http://editorconfig.org/</w:t>
        </w:r>
      </w:hyperlink>
    </w:p>
    <w:p>
      <w:pPr>
        <w:pStyle w:val="Compact"/>
        <w:numPr>
          <w:numId w:val="1001"/>
          <w:ilvl w:val="0"/>
        </w:numPr>
      </w:pPr>
      <w:r>
        <w:t xml:space="preserve">VSCode 插件:</w:t>
      </w:r>
      <w:r>
        <w:t xml:space="preserve"> </w:t>
      </w:r>
      <w:hyperlink r:id="rId24">
        <w:r>
          <w:rPr>
            <w:rStyle w:val="Hyperlink"/>
          </w:rPr>
          <w:t xml:space="preserve">EditorConfig for VS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</w:t>
        </w:r>
      </w:hyperlink>
      <w:r>
        <w:t xml:space="preserve">,</w:t>
      </w:r>
      <w:r>
        <w:t xml:space="preserve"> </w:t>
      </w:r>
      <w:r>
        <w:t xml:space="preserve">可生成配置样本.</w:t>
      </w:r>
    </w:p>
    <w:p>
      <w:pPr>
        <w:pStyle w:val="FirstParagraph"/>
      </w:pPr>
      <w:r>
        <w:rPr>
          <w:rStyle w:val="VerbatimChar"/>
        </w:rPr>
        <w:t xml:space="preserve">.editorconfig</w:t>
      </w:r>
      <w:r>
        <w:t xml:space="preserve">配置样例</w:t>
      </w:r>
    </w:p>
    <w:p>
      <w:pPr>
        <w:pStyle w:val="SourceCode"/>
      </w:pPr>
      <w:r>
        <w:rPr>
          <w:rStyle w:val="VerbatimChar"/>
        </w:rPr>
        <w:t xml:space="preserve">root = true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[*]</w:t>
      </w:r>
      <w:r>
        <w:br w:type="textWrapping"/>
      </w:r>
      <w:r>
        <w:rPr>
          <w:rStyle w:val="VerbatimChar"/>
        </w:rPr>
        <w:t xml:space="preserve">indent_style = space</w:t>
      </w:r>
      <w:r>
        <w:br w:type="textWrapping"/>
      </w:r>
      <w:r>
        <w:rPr>
          <w:rStyle w:val="VerbatimChar"/>
        </w:rPr>
        <w:t xml:space="preserve">indent_size = 2</w:t>
      </w:r>
      <w:r>
        <w:br w:type="textWrapping"/>
      </w:r>
      <w:r>
        <w:rPr>
          <w:rStyle w:val="VerbatimChar"/>
        </w:rPr>
        <w:t xml:space="preserve">charset = utf-8</w:t>
      </w:r>
      <w:r>
        <w:br w:type="textWrapping"/>
      </w:r>
      <w:r>
        <w:rPr>
          <w:rStyle w:val="VerbatimChar"/>
        </w:rPr>
        <w:t xml:space="preserve">end_of_line = lf</w:t>
      </w:r>
      <w:r>
        <w:br w:type="textWrapping"/>
      </w:r>
      <w:r>
        <w:rPr>
          <w:rStyle w:val="VerbatimChar"/>
        </w:rPr>
        <w:t xml:space="preserve">insert_final_newline = true</w:t>
      </w:r>
      <w:r>
        <w:br w:type="textWrapping"/>
      </w:r>
      <w:r>
        <w:rPr>
          <w:rStyle w:val="VerbatimChar"/>
        </w:rPr>
        <w:t xml:space="preserve">trim_trailing_whitespace = true</w:t>
      </w:r>
      <w:r>
        <w:br w:type="textWrapping"/>
      </w:r>
      <w:r>
        <w:rPr>
          <w:rStyle w:val="VerbatimChar"/>
        </w:rPr>
        <w:t xml:space="preserve">max_line_length = 80</w:t>
      </w:r>
    </w:p>
    <w:p>
      <w:pPr>
        <w:pStyle w:val="Heading2"/>
      </w:pPr>
      <w:bookmarkStart w:id="25" w:name="命名规范"/>
      <w:bookmarkEnd w:id="25"/>
      <w:r>
        <w:t xml:space="preserve">命名规范</w:t>
      </w:r>
    </w:p>
    <w:p>
      <w:pPr>
        <w:pStyle w:val="Heading3"/>
      </w:pPr>
      <w:bookmarkStart w:id="26" w:name="css-命名"/>
      <w:bookmarkEnd w:id="26"/>
      <w:r>
        <w:t xml:space="preserve">CSS 命名</w:t>
      </w:r>
    </w:p>
    <w:p>
      <w:pPr>
        <w:pStyle w:val="FirstParagraph"/>
      </w:pPr>
      <w:r>
        <w:t xml:space="preserve">BEM, SMACSS, OOCSS</w:t>
      </w:r>
    </w:p>
    <w:p>
      <w:pPr>
        <w:pStyle w:val="Heading2"/>
      </w:pPr>
      <w:bookmarkStart w:id="27" w:name="代码检查"/>
      <w:bookmarkEnd w:id="27"/>
      <w:r>
        <w:t xml:space="preserve">代码检查</w:t>
      </w:r>
    </w:p>
    <w:p>
      <w:pPr>
        <w:pStyle w:val="Heading3"/>
      </w:pPr>
      <w:bookmarkStart w:id="28" w:name="css-格式化"/>
      <w:bookmarkEnd w:id="28"/>
      <w:r>
        <w:t xml:space="preserve">CSS 格式化</w:t>
      </w:r>
    </w:p>
    <w:p>
      <w:pPr>
        <w:pStyle w:val="Compact"/>
        <w:numPr>
          <w:numId w:val="1002"/>
          <w:ilvl w:val="0"/>
        </w:numPr>
      </w:pPr>
      <w:r>
        <w:t xml:space="preserve">CSScomb:</w:t>
      </w:r>
      <w:r>
        <w:t xml:space="preserve"> </w:t>
      </w:r>
      <w:hyperlink r:id="rId29">
        <w:r>
          <w:rPr>
            <w:rStyle w:val="Hyperlink"/>
          </w:rPr>
          <w:t xml:space="preserve">http://csscomb.com</w:t>
        </w:r>
      </w:hyperlink>
    </w:p>
    <w:p>
      <w:pPr>
        <w:pStyle w:val="Compact"/>
        <w:numPr>
          <w:numId w:val="1002"/>
          <w:ilvl w:val="0"/>
        </w:numPr>
      </w:pPr>
      <w:r>
        <w:t xml:space="preserve">配置文件</w:t>
      </w:r>
      <w:r>
        <w:rPr>
          <w:rStyle w:val="VerbatimChar"/>
        </w:rPr>
        <w:t xml:space="preserve">.csscomb.json</w:t>
      </w:r>
      <w:r>
        <w:t xml:space="preserve"> </w:t>
      </w:r>
      <w:r>
        <w:t xml:space="preserve">示例:</w:t>
      </w:r>
      <w:hyperlink r:id="rId30">
        <w:r>
          <w:rPr>
            <w:rStyle w:val="Hyperlink"/>
          </w:rPr>
          <w:t xml:space="preserve">https://github.com/htmlacademy/codeguide/blob/master/csscomb.json</w:t>
        </w:r>
      </w:hyperlink>
    </w:p>
    <w:p>
      <w:pPr>
        <w:pStyle w:val="Compact"/>
        <w:numPr>
          <w:numId w:val="1002"/>
          <w:ilvl w:val="0"/>
        </w:numPr>
      </w:pPr>
      <w:r>
        <w:t xml:space="preserve">VSCode 插件:</w:t>
      </w:r>
      <w:r>
        <w:t xml:space="preserve"> </w:t>
      </w:r>
      <w:hyperlink r:id="rId31">
        <w:r>
          <w:rPr>
            <w:rStyle w:val="Hyperlink"/>
          </w:rPr>
          <w:t xml:space="preserve">CSScomb</w:t>
        </w:r>
      </w:hyperlink>
    </w:p>
    <w:p>
      <w:pPr>
        <w:pStyle w:val="Heading3"/>
      </w:pPr>
      <w:bookmarkStart w:id="32" w:name="js-静态代码检查工具"/>
      <w:bookmarkEnd w:id="32"/>
      <w:r>
        <w:t xml:space="preserve">JS 静态代码检查工具</w:t>
      </w:r>
    </w:p>
    <w:p>
      <w:pPr>
        <w:pStyle w:val="Compact"/>
        <w:numPr>
          <w:numId w:val="1003"/>
          <w:ilvl w:val="0"/>
        </w:numPr>
      </w:pPr>
      <w:r>
        <w:t xml:space="preserve">ESLint:</w:t>
      </w:r>
      <w:r>
        <w:t xml:space="preserve"> </w:t>
      </w:r>
      <w:hyperlink r:id="rId33">
        <w:r>
          <w:rPr>
            <w:rStyle w:val="Hyperlink"/>
          </w:rPr>
          <w:t xml:space="preserve">https://github.com/eslint/eslint</w:t>
        </w:r>
      </w:hyperlink>
    </w:p>
    <w:p>
      <w:pPr>
        <w:pStyle w:val="Compact"/>
        <w:numPr>
          <w:numId w:val="1003"/>
          <w:ilvl w:val="0"/>
        </w:numPr>
      </w:pPr>
      <w:r>
        <w:t xml:space="preserve">JSLint:</w:t>
      </w:r>
      <w:r>
        <w:t xml:space="preserve"> </w:t>
      </w:r>
      <w:hyperlink r:id="rId34">
        <w:r>
          <w:rPr>
            <w:rStyle w:val="Hyperlink"/>
          </w:rPr>
          <w:t xml:space="preserve">https://github.com/jshint/jshint/</w:t>
        </w:r>
      </w:hyperlink>
    </w:p>
    <w:p>
      <w:pPr>
        <w:pStyle w:val="Heading3"/>
      </w:pPr>
      <w:bookmarkStart w:id="35" w:name="js-语法规范"/>
      <w:bookmarkEnd w:id="35"/>
      <w:r>
        <w:t xml:space="preserve">JS 语法规范</w:t>
      </w:r>
    </w:p>
    <w:p>
      <w:pPr>
        <w:pStyle w:val="Compact"/>
        <w:numPr>
          <w:numId w:val="1004"/>
          <w:ilvl w:val="0"/>
        </w:numPr>
      </w:pPr>
      <w:r>
        <w:t xml:space="preserve">airbnb:</w:t>
      </w:r>
      <w:r>
        <w:t xml:space="preserve"> </w:t>
      </w:r>
      <w:hyperlink r:id="rId36">
        <w:r>
          <w:rPr>
            <w:rStyle w:val="Hyperlink"/>
          </w:rPr>
          <w:t xml:space="preserve">https://github.com/airbnb/javascript</w:t>
        </w:r>
      </w:hyperlink>
    </w:p>
    <w:p>
      <w:pPr>
        <w:pStyle w:val="Compact"/>
        <w:numPr>
          <w:numId w:val="1004"/>
          <w:ilvl w:val="0"/>
        </w:numPr>
      </w:pPr>
      <w:r>
        <w:t xml:space="preserve">standard:</w:t>
      </w:r>
      <w:r>
        <w:t xml:space="preserve"> </w:t>
      </w:r>
      <w:hyperlink r:id="rId37">
        <w:r>
          <w:rPr>
            <w:rStyle w:val="Hyperlink"/>
          </w:rPr>
          <w:t xml:space="preserve">https://github.com/standard/standard</w:t>
        </w:r>
      </w:hyperlink>
    </w:p>
    <w:p>
      <w:pPr>
        <w:pStyle w:val="Heading1"/>
      </w:pPr>
      <w:bookmarkStart w:id="38" w:name="兼容性问题解决"/>
      <w:bookmarkEnd w:id="38"/>
      <w:r>
        <w:t xml:space="preserve">兼容性问题解决</w:t>
      </w:r>
    </w:p>
    <w:p>
      <w:pPr>
        <w:pStyle w:val="Heading2"/>
      </w:pPr>
      <w:bookmarkStart w:id="39" w:name="ie-盒模型"/>
      <w:bookmarkEnd w:id="39"/>
      <w:r>
        <w:t xml:space="preserve">IE: 盒模型</w:t>
      </w:r>
    </w:p>
    <w:p>
      <w:pPr>
        <w:pStyle w:val="FirstParagraph"/>
      </w:pPr>
      <w:r>
        <w:t xml:space="preserve">IE 默认情况下长宽包含</w:t>
      </w:r>
      <w:r>
        <w:t xml:space="preserve"> </w:t>
      </w:r>
      <w:r>
        <w:rPr>
          <w:rStyle w:val="VerbatimChar"/>
        </w:rPr>
        <w:t xml:space="preserve">padding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border</w:t>
      </w:r>
      <w:r>
        <w:t xml:space="preserve">, 和其他浏览器的长宽存在区别,</w:t>
      </w:r>
      <w:r>
        <w:t xml:space="preserve"> </w:t>
      </w:r>
      <w:r>
        <w:t xml:space="preserve">建议添加</w:t>
      </w:r>
      <w:r>
        <w:t xml:space="preserve"> </w:t>
      </w:r>
      <w:r>
        <w:rPr>
          <w:rStyle w:val="VerbatimChar"/>
        </w:rPr>
        <w:t xml:space="preserve">border-sizing</w:t>
      </w:r>
      <w:r>
        <w:t xml:space="preserve"> </w:t>
      </w:r>
      <w:r>
        <w:t xml:space="preserve">属性. 保持多个浏览器的一致性.</w:t>
      </w:r>
    </w:p>
    <w:p>
      <w:pPr>
        <w:pStyle w:val="SourceCode"/>
      </w:pPr>
      <w:r>
        <w:rPr>
          <w:rStyle w:val="NormalTok"/>
        </w:rPr>
        <w:t xml:space="preserve">box-sizing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border-box;</w:t>
      </w:r>
    </w:p>
    <w:p>
      <w:pPr>
        <w:pStyle w:val="Heading2"/>
      </w:pPr>
      <w:bookmarkStart w:id="40" w:name="ie-8-map"/>
      <w:bookmarkEnd w:id="40"/>
      <w:r>
        <w:t xml:space="preserve">IE 8: map</w:t>
      </w:r>
    </w:p>
    <w:p>
      <w:pPr>
        <w:pStyle w:val="FirstParagraph"/>
      </w:pPr>
      <w:r>
        <w:t xml:space="preserve">IE8 不支持 JavaScript 原生 map 函数, 可在任意地方加入如下的代码片段</w:t>
      </w:r>
      <w:r>
        <w:rPr>
          <w:rStyle w:val="FootnoteReference"/>
        </w:rPr>
        <w:footnoteReference w:id="41"/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)(</w:t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或者用 jQuery 的 map 函数.</w:t>
      </w:r>
    </w:p>
    <w:p>
      <w:pPr>
        <w:pStyle w:val="SourceCode"/>
      </w:pPr>
      <w:r>
        <w:rPr>
          <w:rStyle w:val="CommentTok"/>
        </w:rPr>
        <w:t xml:space="preserve">// array.map(function( ) { });</w:t>
      </w:r>
      <w:r>
        <w:br w:type="textWrapping"/>
      </w:r>
      <w:r>
        <w:rPr>
          <w:rStyle w:val="VariableTok"/>
        </w:rPr>
        <w:t xml:space="preserve">jQuery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43" w:name="ie-8-fontawesome-图标显示为方块"/>
      <w:bookmarkEnd w:id="43"/>
      <w:r>
        <w:t xml:space="preserve">IE 8: fontawesome 图标显示为方块</w:t>
      </w:r>
    </w:p>
    <w:p>
      <w:pPr>
        <w:pStyle w:val="FirstParagraph"/>
      </w:pPr>
      <w:r>
        <w:t xml:space="preserve">对于修饰性不影响功能的图标, 可以做降级处理, 仅在非 IE 或者 IE9+</w:t>
      </w:r>
      <w:r>
        <w:t xml:space="preserve"> </w:t>
      </w:r>
      <w:r>
        <w:t xml:space="preserve">(条件注释</w:t>
      </w:r>
      <w:r>
        <w:rPr>
          <w:rStyle w:val="FootnoteReference"/>
        </w:rPr>
        <w:footnoteReference w:id="44"/>
      </w:r>
      <w:r>
        <w:t xml:space="preserve">)情况下引入 fontawesome 图标库. (谷歌搜索了一堆方案都没用,</w:t>
      </w:r>
      <w:r>
        <w:t xml:space="preserve"> </w:t>
      </w:r>
      <w:r>
        <w:t xml:space="preserve">最后应用这种方式来解决).</w:t>
      </w:r>
    </w:p>
    <w:p>
      <w:pPr>
        <w:pStyle w:val="SourceCode"/>
      </w:pPr>
      <w:r>
        <w:rPr>
          <w:rStyle w:val="CommentTok"/>
        </w:rPr>
        <w:t xml:space="preserve">&lt;!--[if (gt IE 8) | !IE]&gt;&lt;!--&gt;</w:t>
      </w:r>
      <w:r>
        <w:br w:type="textWrapping"/>
      </w:r>
      <w:r>
        <w:rPr>
          <w:rStyle w:val="KeywordTok"/>
        </w:rPr>
        <w:t xml:space="preserve">&lt;link</w:t>
      </w:r>
      <w:r>
        <w:rPr>
          <w:rStyle w:val="OtherTok"/>
        </w:rPr>
        <w:t xml:space="preserve"> rel=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"font-awesome.min.css"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CommentTok"/>
        </w:rPr>
        <w:t xml:space="preserve">&lt;!--&lt;![endif]--&gt;</w:t>
      </w:r>
    </w:p>
    <w:p>
      <w:pPr>
        <w:pStyle w:val="Heading2"/>
      </w:pPr>
      <w:bookmarkStart w:id="46" w:name="ie-10-浏览器定位"/>
      <w:bookmarkEnd w:id="46"/>
      <w:r>
        <w:t xml:space="preserve">IE 10+ 浏览器定位</w:t>
      </w:r>
    </w:p>
    <w:p>
      <w:pPr>
        <w:pStyle w:val="FirstParagraph"/>
      </w:pPr>
      <w:r>
        <w:t xml:space="preserve">IE 10+ 不支持条件注释, 因此需要其他方式定位这些浏览器. 如果只增加 CSS,</w:t>
      </w:r>
      <w:r>
        <w:t xml:space="preserve"> </w:t>
      </w:r>
      <w:r>
        <w:t xml:space="preserve">可采用以下方式定位</w:t>
      </w:r>
      <w:r>
        <w:rPr>
          <w:rStyle w:val="FootnoteReference"/>
        </w:rPr>
        <w:footnoteReference w:id="47"/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/*IE 9+, 以及 Chrome*/</w:t>
      </w:r>
      <w:r>
        <w:br w:type="textWrapping"/>
      </w:r>
      <w:r>
        <w:rPr>
          <w:rStyle w:val="DecValTok"/>
        </w:rPr>
        <w:t xml:space="preserve">@media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screen and (min-width:</w:t>
      </w:r>
      <w:r>
        <w:rPr>
          <w:rStyle w:val="DataTypeTok"/>
        </w:rPr>
        <w:t xml:space="preserve">0</w:t>
      </w:r>
      <w:r>
        <w:rPr>
          <w:rStyle w:val="ErrorTok"/>
        </w:rPr>
        <w:t xml:space="preserve">\0)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/*IE 10*/</w:t>
      </w:r>
      <w:r>
        <w:br w:type="textWrapping"/>
      </w:r>
      <w:r>
        <w:rPr>
          <w:rStyle w:val="ErrorTok"/>
        </w:rPr>
        <w:t xml:space="preserve">@media</w:t>
      </w:r>
      <w:r>
        <w:rPr>
          <w:rStyle w:val="DecValTok"/>
        </w:rPr>
        <w:t xml:space="preserve"> </w:t>
      </w:r>
      <w:r>
        <w:rPr>
          <w:rStyle w:val="ErrorTok"/>
        </w:rPr>
        <w:t xml:space="preserve">all</w:t>
      </w:r>
      <w:r>
        <w:rPr>
          <w:rStyle w:val="DecValTok"/>
        </w:rPr>
        <w:t xml:space="preserve"> </w:t>
      </w:r>
      <w:r>
        <w:rPr>
          <w:rStyle w:val="ErrorTok"/>
        </w:rPr>
        <w:t xml:space="preserve">and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none),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active)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/*Edge*/</w:t>
      </w:r>
      <w:r>
        <w:br w:type="textWrapping"/>
      </w:r>
      <w:r>
        <w:rPr>
          <w:rStyle w:val="ErrorTok"/>
        </w:rPr>
        <w:t xml:space="preserve">@supports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(-ms-accelerator:true)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</w:p>
    <w:p>
      <w:pPr>
        <w:pStyle w:val="FirstParagraph"/>
      </w:pPr>
      <w:r>
        <w:t xml:space="preserve">另一种方式是 JavaScript 检测浏览器版本, 在</w:t>
      </w:r>
      <w:r>
        <w:t xml:space="preserve"> </w:t>
      </w:r>
      <w:r>
        <w:rPr>
          <w:rStyle w:val="VerbatimChar"/>
        </w:rPr>
        <w:t xml:space="preserve">body</w:t>
      </w:r>
      <w:r>
        <w:t xml:space="preserve"> </w:t>
      </w:r>
      <w:r>
        <w:t xml:space="preserve">标签为特定浏览器添加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属性标识.</w:t>
      </w:r>
    </w:p>
    <w:p>
      <w:pPr>
        <w:pStyle w:val="Heading2"/>
      </w:pPr>
      <w:bookmarkStart w:id="49" w:name="ie-6-8-css3-媒体查询media-query"/>
      <w:bookmarkEnd w:id="49"/>
      <w:r>
        <w:t xml:space="preserve">IE 6-8 CSS3 媒体查询(Media Query)</w:t>
      </w:r>
    </w:p>
    <w:p>
      <w:pPr>
        <w:pStyle w:val="FirstParagraph"/>
      </w:pPr>
      <w:r>
        <w:t xml:space="preserve">引入</w:t>
      </w:r>
      <w:r>
        <w:t xml:space="preserve"> </w:t>
      </w:r>
      <w:hyperlink r:id="rId50">
        <w:r>
          <w:rPr>
            <w:rStyle w:val="Hyperlink"/>
          </w:rPr>
          <w:t xml:space="preserve">Respond.js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&lt;!--[if lt IE 9]&gt;</w:t>
      </w:r>
      <w:r>
        <w:br w:type="textWrapping"/>
      </w:r>
      <w:r>
        <w:rPr>
          <w:rStyle w:val="CommentTok"/>
        </w:rPr>
        <w:t xml:space="preserve">&lt;script src="respond.min.js"&gt;&lt;/script&gt;</w:t>
      </w:r>
      <w:r>
        <w:br w:type="textWrapping"/>
      </w:r>
      <w:r>
        <w:rPr>
          <w:rStyle w:val="CommentTok"/>
        </w:rPr>
        <w:t xml:space="preserve">&lt;![endif]--&gt;</w:t>
      </w:r>
    </w:p>
    <w:p>
      <w:pPr>
        <w:pStyle w:val="Heading1"/>
      </w:pPr>
      <w:bookmarkStart w:id="51" w:name="跨域资源共享cors-cross-origin-resource-sharing"/>
      <w:bookmarkEnd w:id="51"/>
      <w:r>
        <w:t xml:space="preserve">跨域资源共享/CORS (Cross-origin resource sharing)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TAT.Johnny, iframe跨域通信的通用解决方案,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alloyteam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JasonKidd,「JavaScript」四种跨域方式详解,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segmentfault</w:t>
        </w:r>
      </w:hyperlink>
    </w:p>
    <w:p>
      <w:pPr>
        <w:pStyle w:val="Heading1"/>
      </w:pPr>
      <w:bookmarkStart w:id="54" w:name="跨站请求伪造csrf-cross-site-request-forgery"/>
      <w:bookmarkEnd w:id="54"/>
      <w:r>
        <w:t xml:space="preserve">跨站请求伪造/CSRF (Cross-site request forgery)</w:t>
      </w:r>
    </w:p>
    <w:p>
      <w:pPr>
        <w:pStyle w:val="Heading1"/>
      </w:pPr>
      <w:bookmarkStart w:id="55" w:name="html"/>
      <w:bookmarkEnd w:id="55"/>
      <w:r>
        <w:t xml:space="preserve">HTML</w:t>
      </w:r>
    </w:p>
    <w:p>
      <w:pPr>
        <w:pStyle w:val="Heading2"/>
      </w:pPr>
      <w:bookmarkStart w:id="56" w:name="参数input在-form-之外"/>
      <w:bookmarkEnd w:id="56"/>
      <w:r>
        <w:t xml:space="preserve">参数(input)在 form 之外</w:t>
      </w:r>
    </w:p>
    <w:p>
      <w:pPr>
        <w:pStyle w:val="FirstParagraph"/>
      </w:pPr>
      <w:r>
        <w:t xml:space="preserve">input 在 form 之外时, 在 input 元素内添加 form 属性值为 form 的 ID</w:t>
      </w:r>
      <w:r>
        <w:rPr>
          <w:rStyle w:val="FootnoteReference"/>
        </w:rPr>
        <w:footnoteReference w:id="57"/>
      </w:r>
      <w:r>
        <w:t xml:space="preserve">.</w:t>
      </w:r>
      <w:r>
        <w:t xml:space="preserve"> </w:t>
      </w:r>
      <w:r>
        <w:t xml:space="preserve">这样 input 仍然可以看做隶属于此表单, jQuery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能够获取 form 之外的输入框值. 或者在提交 (</w:t>
      </w:r>
      <w:r>
        <w:rPr>
          <w:rStyle w:val="VerbatimChar"/>
        </w:rPr>
        <w:t xml:space="preserve">submit</w:t>
      </w:r>
      <w:r>
        <w:t xml:space="preserve">) 表单时会同样提交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这个值.</w:t>
      </w:r>
    </w:p>
    <w:p>
      <w:pPr>
        <w:pStyle w:val="SourceCode"/>
      </w:pPr>
      <w:r>
        <w:rPr>
          <w:rStyle w:val="KeywordTok"/>
        </w:rPr>
        <w:t xml:space="preserve">&lt;form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"formid"</w:t>
      </w:r>
      <w:r>
        <w:rPr>
          <w:rStyle w:val="OtherTok"/>
        </w:rPr>
        <w:t xml:space="preserve"> method=</w:t>
      </w:r>
      <w:r>
        <w:rPr>
          <w:rStyle w:val="StringTok"/>
        </w:rPr>
        <w:t xml:space="preserve">"get"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Name: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"name"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"name"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Email: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"email"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"submit"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"contact_form"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"send form"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KeywordTok"/>
        </w:rPr>
        <w:t xml:space="preserve">&lt;/form&gt;</w:t>
      </w:r>
      <w:r>
        <w:br w:type="textWrapping"/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"outside"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"formid"</w:t>
      </w:r>
      <w:r>
        <w:rPr>
          <w:rStyle w:val="KeywordTok"/>
        </w:rPr>
        <w:t xml:space="preserve">&gt;</w:t>
      </w:r>
    </w:p>
    <w:p>
      <w:pPr>
        <w:pStyle w:val="FirstParagraph"/>
      </w:pPr>
      <w:r>
        <w:t xml:space="preserve">注意: IE8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无法获取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值.</w:t>
      </w:r>
    </w:p>
    <w:p>
      <w:pPr>
        <w:pStyle w:val="Heading1"/>
      </w:pPr>
      <w:bookmarkStart w:id="59" w:name="模块化与组件化"/>
      <w:bookmarkEnd w:id="59"/>
      <w:r>
        <w:t xml:space="preserve">模块化与组件化</w:t>
      </w:r>
    </w:p>
    <w:p>
      <w:pPr>
        <w:pStyle w:val="BlockText"/>
      </w:pPr>
      <w:r>
        <w:t xml:space="preserve">内嵌框架图(embedded)</w:t>
      </w:r>
    </w:p>
    <w:p>
      <w:pPr>
        <w:pStyle w:val="FirstParagraph"/>
      </w:pPr>
      <w:r>
        <w:t xml:space="preserve">模块化, 强调内聚, 包含完整的业务逻辑, 可以方便业务的复用. 组件化,</w:t>
      </w:r>
      <w:r>
        <w:t xml:space="preserve"> </w:t>
      </w:r>
      <w:r>
        <w:t xml:space="preserve">强调复用, 重点在于接口的暴露, 和构件的概念类似.</w:t>
      </w:r>
    </w:p>
    <w:p>
      <w:pPr>
        <w:pStyle w:val="Heading2"/>
      </w:pPr>
      <w:bookmarkStart w:id="60" w:name="实现模块化"/>
      <w:bookmarkEnd w:id="60"/>
      <w:r>
        <w:t xml:space="preserve">实现模块化</w:t>
      </w:r>
    </w:p>
    <w:p>
      <w:pPr>
        <w:pStyle w:val="FirstParagraph"/>
      </w:pPr>
      <w:r>
        <w:t xml:space="preserve">业务相关的特殊性都应包含在同一个模块内, 具体到前端,</w:t>
      </w:r>
      <w:r>
        <w:t xml:space="preserve"> </w:t>
      </w:r>
      <w:r>
        <w:t xml:space="preserve">这些特性包括与业务相关的接口、状态、路由等.</w:t>
      </w:r>
    </w:p>
    <w:p>
      <w:pPr>
        <w:pStyle w:val="Heading2"/>
      </w:pPr>
      <w:bookmarkStart w:id="61" w:name="实现组件化"/>
      <w:bookmarkEnd w:id="61"/>
      <w:r>
        <w:t xml:space="preserve">实现组件化</w:t>
      </w:r>
    </w:p>
    <w:p>
      <w:pPr>
        <w:pStyle w:val="FirstParagraph"/>
      </w:pPr>
      <w:r>
        <w:t xml:space="preserve">关键是如何暴露接口, 方便外部复用.</w:t>
      </w:r>
    </w:p>
    <w:p>
      <w:pPr>
        <w:pStyle w:val="Heading1"/>
      </w:pPr>
      <w:bookmarkStart w:id="62" w:name="权限管理"/>
      <w:bookmarkEnd w:id="62"/>
      <w:r>
        <w:t xml:space="preserve">权限管理</w:t>
      </w:r>
    </w:p>
    <w:p>
      <w:pPr>
        <w:pStyle w:val="Heading2"/>
      </w:pPr>
      <w:bookmarkStart w:id="63" w:name="angularjs-分角色登录"/>
      <w:bookmarkEnd w:id="63"/>
      <w:r>
        <w:t xml:space="preserve">AngularJS 分角色登录</w:t>
      </w:r>
    </w:p>
    <w:p>
      <w:pPr>
        <w:pStyle w:val="FirstParagraph"/>
      </w:pPr>
      <w:r>
        <w:t xml:space="preserve">不同角色/权限登录后所见菜单不一样. 方案如下:</w:t>
      </w:r>
    </w:p>
    <w:p>
      <w:pPr>
        <w:pStyle w:val="Compact"/>
        <w:numPr>
          <w:numId w:val="1006"/>
          <w:ilvl w:val="0"/>
        </w:numPr>
      </w:pPr>
      <w:r>
        <w:t xml:space="preserve">给不同的路由配置其角色/权限属性.</w:t>
      </w:r>
    </w:p>
    <w:p>
      <w:pPr>
        <w:pStyle w:val="Compact"/>
        <w:numPr>
          <w:numId w:val="1006"/>
          <w:ilvl w:val="0"/>
        </w:numPr>
      </w:pPr>
      <w:r>
        <w:t xml:space="preserve">登录进入时, 记录角色/权限.</w:t>
      </w:r>
    </w:p>
    <w:p>
      <w:pPr>
        <w:pStyle w:val="Compact"/>
        <w:numPr>
          <w:numId w:val="1006"/>
          <w:ilvl w:val="0"/>
        </w:numPr>
      </w:pPr>
      <w:r>
        <w:t xml:space="preserve">进入主页, 根据角色/权限构建菜单(view中包含全部菜单,非此角色菜单移除</w:t>
      </w:r>
      <w:r>
        <w:t xml:space="preserve"> </w:t>
      </w:r>
      <w:r>
        <w:t xml:space="preserve">Dom).</w:t>
      </w:r>
    </w:p>
    <w:p>
      <w:pPr>
        <w:pStyle w:val="Compact"/>
        <w:numPr>
          <w:numId w:val="1006"/>
          <w:ilvl w:val="0"/>
        </w:numPr>
      </w:pPr>
      <w:r>
        <w:t xml:space="preserve">点击菜单进入到对应路由时,</w:t>
      </w:r>
      <w:r>
        <w:t xml:space="preserve"> </w:t>
      </w:r>
      <w:r>
        <w:t xml:space="preserve">根据判断路由的角色/权限属性是否和登录进入时记录的一样.</w:t>
      </w:r>
    </w:p>
    <w:p>
      <w:pPr>
        <w:pStyle w:val="FirstParagraph"/>
      </w:pPr>
      <w:r>
        <w:t xml:space="preserve">此方案包括两部分的权限限制, 其一是将不必要的菜单移除 Dom,</w:t>
      </w:r>
      <w:r>
        <w:t xml:space="preserve"> </w:t>
      </w:r>
      <w:r>
        <w:t xml:space="preserve">但菜单对应的路由依然可用, 只是在页面上没有对应可操作的视图,</w:t>
      </w:r>
      <w:r>
        <w:t xml:space="preserve"> </w:t>
      </w:r>
      <w:r>
        <w:t xml:space="preserve">其二是路由和登录的角色/权限匹配. 以 AngularJS 为例,</w:t>
      </w:r>
      <w:r>
        <w:t xml:space="preserve"> </w:t>
      </w:r>
      <w:r>
        <w:t xml:space="preserve">对应每个步骤的代码如下.</w:t>
      </w:r>
    </w:p>
    <w:p>
      <w:pPr>
        <w:pStyle w:val="Compact"/>
        <w:numPr>
          <w:numId w:val="1007"/>
          <w:ilvl w:val="0"/>
        </w:numPr>
      </w:pPr>
      <w:r>
        <w:t xml:space="preserve">路由属性.</w:t>
      </w:r>
    </w:p>
    <w:p>
      <w:pPr>
        <w:pStyle w:val="SourceCode"/>
      </w:pPr>
      <w:r>
        <w:rPr>
          <w:rStyle w:val="VariableTok"/>
        </w:rPr>
        <w:t xml:space="preserve">$stateProvider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'Registration.Instructors'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"/Instructors"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templateUrl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'/Scripts/App/Instructors/Templates/instructors.html'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controller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'InstructorController'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Compact"/>
        <w:numPr>
          <w:numId w:val="1008"/>
          <w:ilvl w:val="0"/>
        </w:numPr>
      </w:pPr>
      <w:r>
        <w:t xml:space="preserve">登录用户权限/角色信息可记录到</w:t>
      </w:r>
      <w:r>
        <w:t xml:space="preserve"> </w:t>
      </w:r>
      <w:r>
        <w:rPr>
          <w:rStyle w:val="VerbatimChar"/>
        </w:rPr>
        <w:t xml:space="preserve">rootScope</w:t>
      </w:r>
      <w:r>
        <w:t xml:space="preserve"> </w:t>
      </w:r>
      <w:r>
        <w:t xml:space="preserve">中, 比如</w:t>
      </w:r>
      <w:r>
        <w:t xml:space="preserve"> </w:t>
      </w:r>
      <w:r>
        <w:rPr>
          <w:rStyle w:val="VerbatimChar"/>
        </w:rPr>
        <w:t xml:space="preserve">rootScope.adminType = "Admin"</w:t>
      </w:r>
      <w:r>
        <w:t xml:space="preserve">.</w:t>
      </w:r>
    </w:p>
    <w:p>
      <w:pPr>
        <w:pStyle w:val="Compact"/>
        <w:numPr>
          <w:numId w:val="1008"/>
          <w:ilvl w:val="0"/>
        </w:numPr>
      </w:pPr>
      <w:r>
        <w:t xml:space="preserve">菜单保留与移除.</w:t>
      </w:r>
      <w:r>
        <w:t xml:space="preserve"> </w:t>
      </w:r>
      <w:r>
        <w:rPr>
          <w:rStyle w:val="VerbatimChar"/>
        </w:rPr>
        <w:t xml:space="preserve">ng-if="adminType==='Admin'"</w:t>
      </w:r>
      <w:r>
        <w:rPr>
          <w:rStyle w:val="FootnoteReference"/>
        </w:rPr>
        <w:footnoteReference w:id="64"/>
      </w:r>
      <w:r>
        <w:t xml:space="preserve">.</w:t>
      </w:r>
    </w:p>
    <w:p>
      <w:pPr>
        <w:pStyle w:val="Compact"/>
        <w:numPr>
          <w:numId w:val="1008"/>
          <w:ilvl w:val="0"/>
        </w:numPr>
      </w:pPr>
      <w:r>
        <w:t xml:space="preserve">路由和登录角色/权限匹配</w:t>
      </w:r>
      <w:r>
        <w:rPr>
          <w:rStyle w:val="FootnoteReference"/>
        </w:rPr>
        <w:footnoteReference w:id="66"/>
      </w:r>
      <w:r>
        <w:t xml:space="preserve">.</w:t>
      </w:r>
    </w:p>
    <w:p>
      <w:pPr>
        <w:pStyle w:val="SourceCode"/>
      </w:pPr>
      <w:r>
        <w:rPr>
          <w:rStyle w:val="VariableTok"/>
        </w:rPr>
        <w:t xml:space="preserve">app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run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($rootScope)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'$stateChangeStart'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(event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toParams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fromParams)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</w:t>
      </w:r>
      <w:r>
        <w:rPr>
          <w:rStyle w:val="VariableTok"/>
        </w:rPr>
        <w:t xml:space="preserve">toState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adminType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event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2"/>
      </w:pPr>
      <w:bookmarkStart w:id="68" w:name="vue.js-权限管理"/>
      <w:bookmarkEnd w:id="68"/>
      <w:r>
        <w:t xml:space="preserve">Vue.js 权限管理</w:t>
      </w:r>
    </w:p>
    <w:p>
      <w:pPr>
        <w:pStyle w:val="Compact"/>
        <w:numPr>
          <w:numId w:val="1009"/>
          <w:ilvl w:val="0"/>
        </w:numPr>
      </w:pPr>
      <w:hyperlink r:id="rId69">
        <w:r>
          <w:rPr>
            <w:rStyle w:val="Hyperlink"/>
          </w:rPr>
          <w:t xml:space="preserve">基于Vue实现后台系统权限控制</w:t>
        </w:r>
      </w:hyperlink>
    </w:p>
    <w:p>
      <w:pPr>
        <w:pStyle w:val="Compact"/>
        <w:numPr>
          <w:numId w:val="1009"/>
          <w:ilvl w:val="0"/>
        </w:numPr>
      </w:pPr>
      <w:hyperlink r:id="rId70">
        <w:r>
          <w:rPr>
            <w:rStyle w:val="Hyperlink"/>
          </w:rPr>
          <w:t xml:space="preserve">用addRoutes实现动态路由</w:t>
        </w:r>
      </w:hyperlink>
    </w:p>
    <w:p>
      <w:pPr>
        <w:pStyle w:val="Compact"/>
        <w:numPr>
          <w:numId w:val="1009"/>
          <w:ilvl w:val="0"/>
        </w:numPr>
      </w:pPr>
      <w:hyperlink r:id="rId71">
        <w:r>
          <w:rPr>
            <w:rStyle w:val="Hyperlink"/>
          </w:rPr>
          <w:t xml:space="preserve">手摸手，带你用vue撸后台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系列二(登录权限篇)</w:t>
        </w:r>
      </w:hyperlink>
    </w:p>
    <w:p>
      <w:pPr>
        <w:pStyle w:val="Compact"/>
        <w:numPr>
          <w:numId w:val="1009"/>
          <w:ilvl w:val="0"/>
        </w:numPr>
      </w:pPr>
      <w:hyperlink r:id="rId72">
        <w:r>
          <w:rPr>
            <w:rStyle w:val="Hyperlink"/>
          </w:rPr>
          <w:t xml:space="preserve">Vue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后台管理控制用户权限的解决方案？</w:t>
        </w:r>
      </w:hyperlink>
    </w:p>
    <w:p>
      <w:pPr>
        <w:pStyle w:val="Compact"/>
        <w:numPr>
          <w:numId w:val="1009"/>
          <w:ilvl w:val="0"/>
        </w:numPr>
      </w:pPr>
      <w:hyperlink r:id="rId73">
        <w:r>
          <w:rPr>
            <w:rStyle w:val="Hyperlink"/>
          </w:rPr>
          <w:t xml:space="preserve">自定义指令</w:t>
        </w:r>
      </w:hyperlink>
    </w:p>
    <w:p>
      <w:pPr>
        <w:pStyle w:val="Compact"/>
        <w:numPr>
          <w:numId w:val="1009"/>
          <w:ilvl w:val="0"/>
        </w:numPr>
      </w:pPr>
      <w:hyperlink r:id="rId74">
        <w:r>
          <w:rPr>
            <w:rStyle w:val="Hyperlink"/>
          </w:rPr>
          <w:t xml:space="preserve">https://codepen.io/diemah77/pen/GZGxPK</w:t>
        </w:r>
      </w:hyperlink>
    </w:p>
    <w:p>
      <w:pPr>
        <w:pStyle w:val="Heading1"/>
      </w:pPr>
      <w:bookmarkStart w:id="75" w:name="npm包及私有库"/>
      <w:bookmarkEnd w:id="75"/>
      <w:r>
        <w:t xml:space="preserve">npm包及私有库</w:t>
      </w:r>
    </w:p>
    <w:p>
      <w:pPr>
        <w:pStyle w:val="Heading2"/>
      </w:pPr>
      <w:bookmarkStart w:id="76" w:name="npm-包编写"/>
      <w:bookmarkEnd w:id="76"/>
      <w:r>
        <w:t xml:space="preserve">npm 包编写</w:t>
      </w:r>
    </w:p>
    <w:p>
      <w:pPr>
        <w:pStyle w:val="FirstParagraph"/>
      </w:pPr>
      <w:r>
        <w:t xml:space="preserve">npm 包通常会兼容不同的应用场景: nodejs、require.js 和浏览器.</w:t>
      </w:r>
      <w:r>
        <w:t xml:space="preserve"> </w:t>
      </w:r>
      <w:r>
        <w:t xml:space="preserve">所以会包含一段用于判断运行环境的代码, 如下.</w:t>
      </w:r>
    </w:p>
    <w:p>
      <w:pPr>
        <w:pStyle w:val="SourceCode"/>
      </w:pPr>
      <w:r>
        <w:rPr>
          <w:rStyle w:val="CommentTok"/>
        </w:rPr>
        <w:t xml:space="preserve">// from Vue.js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(global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factory)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exports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'object'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module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'undefined'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factory</w:t>
      </w:r>
      <w:r>
        <w:rPr>
          <w:rStyle w:val="NormalTok"/>
        </w:rPr>
        <w:t xml:space="preserve">() 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define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'function'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define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amd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define</w:t>
      </w:r>
      <w:r>
        <w:rPr>
          <w:rStyle w:val="NormalTok"/>
        </w:rPr>
        <w:t xml:space="preserve">(factory) : (</w:t>
      </w:r>
      <w:r>
        <w:rPr>
          <w:rStyle w:val="VariableTok"/>
        </w:rPr>
        <w:t xml:space="preserve">global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NPM_THING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factory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'use strict'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code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return NPM_THING;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;</w:t>
      </w:r>
    </w:p>
    <w:p>
      <w:pPr>
        <w:pStyle w:val="Compact"/>
        <w:numPr>
          <w:numId w:val="1010"/>
          <w:ilvl w:val="0"/>
        </w:numPr>
      </w:pPr>
      <w:r>
        <w:t xml:space="preserve">判断是否是 nodejs 环境:</w:t>
      </w:r>
      <w:r>
        <w:t xml:space="preserve"> </w:t>
      </w:r>
      <w:r>
        <w:rPr>
          <w:rStyle w:val="VerbatimChar"/>
        </w:rPr>
        <w:t xml:space="preserve">typeof exports === 'object' &amp;&amp; typeof module !== 'undefined'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判断是否是 require.js:</w:t>
      </w:r>
      <w:r>
        <w:t xml:space="preserve"> </w:t>
      </w:r>
      <w:r>
        <w:rPr>
          <w:rStyle w:val="VerbatimChar"/>
        </w:rPr>
        <w:t xml:space="preserve">typeof define === 'function' &amp;&amp; define.amd</w:t>
      </w:r>
    </w:p>
    <w:p>
      <w:pPr>
        <w:pStyle w:val="FirstParagraph"/>
      </w:pPr>
      <w:r>
        <w:t xml:space="preserve">其中的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指向全局变量, nodejs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global</w:t>
      </w:r>
      <w:r>
        <w:t xml:space="preserve">, 浏览器中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window</w:t>
      </w:r>
      <w:r>
        <w:t xml:space="preserve">.</w:t>
      </w:r>
    </w:p>
    <w:p>
      <w:pPr>
        <w:pStyle w:val="Heading2"/>
      </w:pPr>
      <w:bookmarkStart w:id="77" w:name="私有库方案"/>
      <w:bookmarkEnd w:id="77"/>
      <w:r>
        <w:t xml:space="preserve">私有库方案</w:t>
      </w:r>
    </w:p>
    <w:p>
      <w:pPr>
        <w:pStyle w:val="FirstParagraph"/>
      </w:pPr>
      <w:r>
        <w:t xml:space="preserve">为了避免重复造轮子, 提供编码效率, 同时又可以避免企业内部的业务逻辑暴露,</w:t>
      </w:r>
      <w:r>
        <w:t xml:space="preserve"> </w:t>
      </w:r>
      <w:r>
        <w:t xml:space="preserve">于是对私有库有需求. 期望, 如果私有库中有, 则从私有库中下载,</w:t>
      </w:r>
      <w:r>
        <w:t xml:space="preserve"> </w:t>
      </w:r>
      <w:r>
        <w:t xml:space="preserve">否则从公开的库中下载.</w:t>
      </w:r>
    </w:p>
    <w:p>
      <w:pPr>
        <w:pStyle w:val="BodyText"/>
      </w:pPr>
      <w:r>
        <w:t xml:space="preserve">npm 的包都是公开的,</w:t>
      </w:r>
      <w:r>
        <w:t xml:space="preserve"> </w:t>
      </w:r>
      <w:r>
        <w:t xml:space="preserve">提供的</w:t>
      </w:r>
      <w:hyperlink r:id="rId78">
        <w:r>
          <w:rPr>
            <w:rStyle w:val="Hyperlink"/>
          </w:rPr>
          <w:t xml:space="preserve">企业私有化方案</w:t>
        </w:r>
      </w:hyperlink>
      <w:r>
        <w:t xml:space="preserve">是收费的.</w:t>
      </w:r>
      <w:r>
        <w:t xml:space="preserve"> </w:t>
      </w:r>
      <w:r>
        <w:t xml:space="preserve">开源方案有:</w:t>
      </w:r>
    </w:p>
    <w:p>
      <w:pPr>
        <w:pStyle w:val="Compact"/>
        <w:numPr>
          <w:numId w:val="1011"/>
          <w:ilvl w:val="0"/>
        </w:numPr>
      </w:pPr>
      <w:r>
        <w:t xml:space="preserve">cnpm:</w:t>
      </w:r>
      <w:r>
        <w:t xml:space="preserve"> </w:t>
      </w:r>
      <w:hyperlink r:id="rId79">
        <w:r>
          <w:rPr>
            <w:rStyle w:val="Hyperlink"/>
          </w:rPr>
          <w:t xml:space="preserve">https://github.com/cnpm/cnpmjs.org</w:t>
        </w:r>
      </w:hyperlink>
    </w:p>
    <w:p>
      <w:pPr>
        <w:pStyle w:val="Compact"/>
        <w:numPr>
          <w:numId w:val="1011"/>
          <w:ilvl w:val="0"/>
        </w:numPr>
      </w:pPr>
      <w:r>
        <w:t xml:space="preserve">sinopia:</w:t>
      </w:r>
      <w:r>
        <w:t xml:space="preserve"> </w:t>
      </w:r>
      <w:hyperlink r:id="rId80">
        <w:r>
          <w:rPr>
            <w:rStyle w:val="Hyperlink"/>
          </w:rPr>
          <w:t xml:space="preserve">https://github.com/rlidwka/sinopia</w:t>
        </w:r>
      </w:hyperlink>
    </w:p>
    <w:p>
      <w:pPr>
        <w:pStyle w:val="FirstParagraph"/>
      </w:pPr>
      <w:r>
        <w:t xml:space="preserve">两者的对比(</w:t>
      </w:r>
      <w:hyperlink r:id="rId81">
        <w:r>
          <w:rPr>
            <w:rStyle w:val="Hyperlink"/>
          </w:rPr>
          <w:t xml:space="preserve">企业私有 npm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服务器</w:t>
        </w:r>
      </w:hyperlink>
      <w:r>
        <w:t xml:space="preserve">):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cnpm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sinopia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系统支持</w:t>
            </w:r>
          </w:p>
        </w:tc>
        <w:tc>
          <w:p>
            <w:pPr>
              <w:pStyle w:val="Compact"/>
              <w:jc w:val="left"/>
            </w:pPr>
            <w:r>
              <w:t xml:space="preserve">非windows</w:t>
            </w:r>
          </w:p>
        </w:tc>
        <w:tc>
          <w:p>
            <w:pPr>
              <w:pStyle w:val="Compact"/>
              <w:jc w:val="left"/>
            </w:pPr>
            <w:r>
              <w:t xml:space="preserve">全系统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安装</w:t>
            </w:r>
          </w:p>
        </w:tc>
        <w:tc>
          <w:p>
            <w:pPr>
              <w:pStyle w:val="Compact"/>
              <w:jc w:val="left"/>
            </w:pPr>
            <w:r>
              <w:t xml:space="preserve">复杂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配置</w:t>
            </w:r>
          </w:p>
        </w:tc>
        <w:tc>
          <w:p>
            <w:pPr>
              <w:pStyle w:val="Compact"/>
              <w:jc w:val="left"/>
            </w:pPr>
            <w:r>
              <w:t xml:space="preserve">较多，适合个性化需求较多的</w:t>
            </w:r>
          </w:p>
        </w:tc>
        <w:tc>
          <w:p>
            <w:pPr>
              <w:pStyle w:val="Compact"/>
              <w:jc w:val="left"/>
            </w:pPr>
            <w:r>
              <w:t xml:space="preserve">较少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配置——修改默认镜像</w:t>
            </w:r>
          </w:p>
        </w:tc>
        <w:tc>
          <w:p>
            <w:pPr>
              <w:pStyle w:val="Compact"/>
              <w:jc w:val="left"/>
            </w:pPr>
            <w:r>
              <w:t xml:space="preserve">不支持</w:t>
            </w:r>
          </w:p>
        </w:tc>
        <w:tc>
          <w:p>
            <w:pPr>
              <w:pStyle w:val="Compact"/>
              <w:jc w:val="left"/>
            </w:pPr>
            <w:r>
              <w:t xml:space="preserve">支持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存储</w:t>
            </w:r>
          </w:p>
        </w:tc>
        <w:tc>
          <w:p>
            <w:pPr>
              <w:pStyle w:val="Compact"/>
              <w:jc w:val="left"/>
            </w:pPr>
            <w:r>
              <w:t xml:space="preserve">mysql</w:t>
            </w:r>
          </w:p>
        </w:tc>
        <w:tc>
          <w:p>
            <w:pPr>
              <w:pStyle w:val="Compact"/>
              <w:jc w:val="left"/>
            </w:pPr>
            <w:r>
              <w:t xml:space="preserve">文件格式，直观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服务托管</w:t>
            </w:r>
          </w:p>
        </w:tc>
        <w:tc>
          <w:p>
            <w:pPr>
              <w:pStyle w:val="Compact"/>
              <w:jc w:val="left"/>
            </w:pPr>
            <w:r>
              <w:t xml:space="preserve">默认后台运行</w:t>
            </w:r>
          </w:p>
        </w:tc>
        <w:tc>
          <w:p>
            <w:pPr>
              <w:pStyle w:val="Compact"/>
              <w:jc w:val="left"/>
            </w:pPr>
            <w:r>
              <w:t xml:space="preserve">pm2, doker, forever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文档资料</w:t>
            </w:r>
          </w:p>
        </w:tc>
        <w:tc>
          <w:p>
            <w:pPr>
              <w:pStyle w:val="Compact"/>
              <w:jc w:val="left"/>
            </w:pPr>
            <w:r>
              <w:t xml:space="preserve">较多</w:t>
            </w:r>
          </w:p>
        </w:tc>
        <w:tc>
          <w:p>
            <w:pPr>
              <w:pStyle w:val="Compact"/>
              <w:jc w:val="left"/>
            </w:pPr>
            <w:r>
              <w:t xml:space="preserve">较少</w:t>
            </w:r>
          </w:p>
        </w:tc>
      </w:tr>
    </w:tbl>
    <w:p>
      <w:pPr>
        <w:pStyle w:val="Heading1"/>
      </w:pPr>
      <w:bookmarkStart w:id="82" w:name="前后端分离"/>
      <w:bookmarkEnd w:id="82"/>
      <w:r>
        <w:t xml:space="preserve">前后端分离</w:t>
      </w:r>
    </w:p>
    <w:p>
      <w:pPr>
        <w:pStyle w:val="FirstParagraph"/>
      </w:pPr>
      <w:r>
        <w:t xml:space="preserve">内容简述: 简单描述前后端分离的历史状况, 明确前后端划分的原则:</w:t>
      </w:r>
      <w:r>
        <w:t xml:space="preserve"> </w:t>
      </w:r>
      <w:r>
        <w:t xml:space="preserve">后端面向数据, 前端面向用户, 在服务端引入 nodejs</w:t>
      </w:r>
      <w:r>
        <w:t xml:space="preserve"> </w:t>
      </w:r>
      <w:r>
        <w:t xml:space="preserve">可以解决的问题(应用的场景).</w:t>
      </w:r>
    </w:p>
    <w:p>
      <w:pPr>
        <w:pStyle w:val="Heading2"/>
      </w:pPr>
      <w:bookmarkStart w:id="83" w:name="历史"/>
      <w:bookmarkEnd w:id="83"/>
      <w:r>
        <w:t xml:space="preserve">历史</w:t>
      </w:r>
    </w:p>
    <w:p>
      <w:pPr>
        <w:pStyle w:val="Compact"/>
        <w:numPr>
          <w:numId w:val="1012"/>
          <w:ilvl w:val="0"/>
        </w:numPr>
      </w:pPr>
      <w:r>
        <w:t xml:space="preserve">前后端耦合. 例如, ASP.NET Webform 和 jsp 的标记语言的写法,</w:t>
      </w:r>
      <w:r>
        <w:t xml:space="preserve"> </w:t>
      </w:r>
      <w:r>
        <w:t xml:space="preserve">每次请求由后端返回, 且后端的语言变量混在 HTML 标签中.</w:t>
      </w:r>
    </w:p>
    <w:p>
      <w:pPr>
        <w:pStyle w:val="Compact"/>
        <w:numPr>
          <w:numId w:val="1012"/>
          <w:ilvl w:val="0"/>
        </w:numPr>
      </w:pPr>
      <w:r>
        <w:t xml:space="preserve">前后端半分离. 例如, ASP.NET MVC 和 Spring MVC 视图由后端控制, V</w:t>
      </w:r>
      <w:r>
        <w:t xml:space="preserve"> </w:t>
      </w:r>
      <w:r>
        <w:t xml:space="preserve">(视图) 由前端人员开发. 开发新的页面需要后端新建接口,</w:t>
      </w:r>
      <w:r>
        <w:t xml:space="preserve"> </w:t>
      </w:r>
      <w:r>
        <w:t xml:space="preserve">编程语言通常在一个工程中, and so on.</w:t>
      </w:r>
    </w:p>
    <w:p>
      <w:pPr>
        <w:pStyle w:val="Compact"/>
        <w:numPr>
          <w:numId w:val="1012"/>
          <w:ilvl w:val="0"/>
        </w:numPr>
      </w:pPr>
      <w:r>
        <w:t xml:space="preserve">前后端完全分离. 前后端通过接口联系. 前后端会有部分逻辑重合,</w:t>
      </w:r>
      <w:r>
        <w:t xml:space="preserve"> </w:t>
      </w:r>
      <w:r>
        <w:t xml:space="preserve">比如用户输入的校验, 通常后端接口也会处理一次.</w:t>
      </w:r>
      <w:r>
        <w:t xml:space="preserve"> </w:t>
      </w:r>
      <w:r>
        <w:t xml:space="preserve">前端获取数据后渲染视图, SEO 困难.</w:t>
      </w:r>
    </w:p>
    <w:p>
      <w:pPr>
        <w:pStyle w:val="Heading2"/>
      </w:pPr>
      <w:bookmarkStart w:id="84" w:name="目标方法"/>
      <w:bookmarkEnd w:id="84"/>
      <w:r>
        <w:t xml:space="preserve">目标/方法</w:t>
      </w:r>
    </w:p>
    <w:p>
      <w:pPr>
        <w:pStyle w:val="Compact"/>
        <w:numPr>
          <w:numId w:val="1013"/>
          <w:ilvl w:val="0"/>
        </w:numPr>
      </w:pPr>
      <w:r>
        <w:t xml:space="preserve">后端: 数据处理; 前端: 用户交互</w:t>
      </w:r>
      <w:r>
        <w:rPr>
          <w:rStyle w:val="FootnoteReference"/>
        </w:rPr>
        <w:footnoteReference w:id="85"/>
      </w:r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前端向后扩展(服务端nodejs): 解决</w:t>
      </w:r>
      <w:r>
        <w:t xml:space="preserve"> </w:t>
      </w:r>
      <w:r>
        <w:t xml:space="preserve">SEO、首屏优化、部分业务逻辑复用等问题; 前端向前扩展:</w:t>
      </w:r>
      <w:r>
        <w:t xml:space="preserve"> </w:t>
      </w:r>
      <w:r>
        <w:t xml:space="preserve">实现跨终端(iOS和Android, H5, PC)代码复用.</w:t>
      </w:r>
    </w:p>
    <w:p>
      <w:pPr>
        <w:pStyle w:val="FirstParagraph"/>
      </w:pPr>
      <w:r>
        <w:t xml:space="preserve">解决的问题:</w:t>
      </w:r>
    </w:p>
    <w:p>
      <w:pPr>
        <w:pStyle w:val="Compact"/>
        <w:numPr>
          <w:numId w:val="1014"/>
          <w:ilvl w:val="0"/>
        </w:numPr>
      </w:pPr>
      <w:r>
        <w:t xml:space="preserve">core: 优化交互体验, 提高编码效率.</w:t>
      </w:r>
    </w:p>
    <w:p>
      <w:pPr>
        <w:pStyle w:val="Compact"/>
        <w:numPr>
          <w:numId w:val="1014"/>
          <w:ilvl w:val="0"/>
        </w:numPr>
      </w:pPr>
      <w:r>
        <w:t xml:space="preserve">SEO.</w:t>
      </w:r>
    </w:p>
    <w:p>
      <w:pPr>
        <w:pStyle w:val="Compact"/>
        <w:numPr>
          <w:numId w:val="1014"/>
          <w:ilvl w:val="0"/>
        </w:numPr>
      </w:pPr>
      <w:r>
        <w:t xml:space="preserve">性能优化.</w:t>
      </w:r>
    </w:p>
    <w:p>
      <w:pPr>
        <w:pStyle w:val="Compact"/>
        <w:numPr>
          <w:numId w:val="1014"/>
          <w:ilvl w:val="0"/>
        </w:numPr>
      </w:pPr>
      <w:r>
        <w:t xml:space="preserve">首屏优化.</w:t>
      </w:r>
    </w:p>
    <w:p>
      <w:pPr>
        <w:pStyle w:val="Compact"/>
        <w:numPr>
          <w:numId w:val="1014"/>
          <w:ilvl w:val="0"/>
        </w:numPr>
      </w:pPr>
      <w:r>
        <w:t xml:space="preserve">代码复用(业务逻辑, 路由, 模板).</w:t>
      </w:r>
    </w:p>
    <w:p>
      <w:pPr>
        <w:pStyle w:val="Heading2"/>
      </w:pPr>
      <w:bookmarkStart w:id="87" w:name="应用"/>
      <w:bookmarkEnd w:id="87"/>
      <w:r>
        <w:t xml:space="preserve">应用</w:t>
      </w:r>
    </w:p>
    <w:p>
      <w:pPr>
        <w:pStyle w:val="Compact"/>
        <w:numPr>
          <w:numId w:val="1015"/>
          <w:ilvl w:val="0"/>
        </w:numPr>
      </w:pPr>
      <w:r>
        <w:t xml:space="preserve">服务端框架:</w:t>
      </w:r>
      <w:r>
        <w:t xml:space="preserve"> </w:t>
      </w:r>
      <w:hyperlink r:id="rId88">
        <w:r>
          <w:rPr>
            <w:rStyle w:val="Hyperlink"/>
          </w:rPr>
          <w:t xml:space="preserve">Koa</w:t>
        </w:r>
      </w:hyperlink>
      <w:r>
        <w:t xml:space="preserve">,</w:t>
      </w:r>
      <w:r>
        <w:t xml:space="preserve"> </w:t>
      </w:r>
      <w:hyperlink r:id="rId89">
        <w:r>
          <w:rPr>
            <w:rStyle w:val="Hyperlink"/>
          </w:rPr>
          <w:t xml:space="preserve">Express</w:t>
        </w:r>
      </w:hyperlink>
      <w:r>
        <w:t xml:space="preserve">.</w:t>
      </w:r>
    </w:p>
    <w:p>
      <w:pPr>
        <w:pStyle w:val="Compact"/>
        <w:numPr>
          <w:numId w:val="1015"/>
          <w:ilvl w:val="0"/>
        </w:numPr>
      </w:pPr>
      <w:r>
        <w:t xml:space="preserve">同构框架支持: nuxt.js(可用 Koa 替换 Express).</w:t>
      </w:r>
    </w:p>
    <w:p>
      <w:pPr>
        <w:pStyle w:val="Compact"/>
        <w:numPr>
          <w:numId w:val="1015"/>
          <w:ilvl w:val="0"/>
        </w:numPr>
      </w:pPr>
      <w:r>
        <w:t xml:space="preserve">路由用 history mode (Vue.js), 如果后端不配置, 直接进入页面无法访问.</w:t>
      </w:r>
      <w:r>
        <w:t xml:space="preserve"> </w:t>
      </w:r>
      <w:r>
        <w:t xml:space="preserve">可复用模板, 直接访问时后端渲染, 路由访问时前端渲染</w:t>
      </w:r>
      <w:r>
        <w:rPr>
          <w:rStyle w:val="FootnoteReference"/>
        </w:rPr>
        <w:footnoteReference w:id="90"/>
      </w:r>
      <w:r>
        <w:t xml:space="preserve">.</w:t>
      </w:r>
    </w:p>
    <w:p>
      <w:pPr>
        <w:pStyle w:val="Compact"/>
        <w:numPr>
          <w:numId w:val="1015"/>
          <w:ilvl w:val="0"/>
        </w:numPr>
      </w:pPr>
      <w:r>
        <w:t xml:space="preserve">服务端, 浏览器端及Native端都可应用的第三方库: axios, moment.js.</w:t>
      </w:r>
    </w:p>
    <w:p>
      <w:pPr>
        <w:pStyle w:val="Heading2"/>
      </w:pPr>
      <w:bookmarkStart w:id="92" w:name="引入-nodejs-层的应用场景"/>
      <w:bookmarkEnd w:id="92"/>
      <w:r>
        <w:t xml:space="preserve">引入 nodejs 层的应用场景</w:t>
      </w:r>
    </w:p>
    <w:p>
      <w:pPr>
        <w:pStyle w:val="FirstParagraph"/>
      </w:pPr>
      <w:r>
        <w:t xml:space="preserve">除了上面所述的性能和SEO等问题, 还可以作为中间件, 抹平同类型系统的差异,</w:t>
      </w:r>
      <w:r>
        <w:t xml:space="preserve"> </w:t>
      </w:r>
      <w:r>
        <w:t xml:space="preserve">构建统一的平台.</w:t>
      </w:r>
    </w:p>
    <w:p>
      <w:pPr>
        <w:pStyle w:val="BodyText"/>
      </w:pPr>
      <w:r>
        <w:t xml:space="preserve">比如, 对于多个定制化的产品, 每个产品都对应有运营平台,</w:t>
      </w:r>
      <w:r>
        <w:t xml:space="preserve"> </w:t>
      </w:r>
      <w:r>
        <w:t xml:space="preserve">用于观测用户使用情况. 由于历史上造成的差异,</w:t>
      </w:r>
      <w:r>
        <w:t xml:space="preserve"> </w:t>
      </w:r>
      <w:r>
        <w:t xml:space="preserve">每个运营平台都需要重新构建一套运行于浏览器端的前端工程.</w:t>
      </w:r>
      <w:r>
        <w:t xml:space="preserve"> </w:t>
      </w:r>
      <w:r>
        <w:t xml:space="preserve">对于这种业务相似度较高的情况, 就可以在服务端引入 nodejs, 构建统一的平台,</w:t>
      </w:r>
      <w:r>
        <w:t xml:space="preserve"> </w:t>
      </w:r>
      <w:r>
        <w:t xml:space="preserve">抹平已有系统之前的差异(比如接口有不同的风格), 只需要实现一套 Web APP.</w:t>
      </w:r>
      <w:r>
        <w:t xml:space="preserve"> </w:t>
      </w:r>
      <w:r>
        <w:t xml:space="preserve">同时也方便了后期其他定制产品的扩展.</w:t>
      </w:r>
    </w:p>
    <w:p>
      <w:pPr>
        <w:pStyle w:val="Heading2"/>
      </w:pPr>
      <w:bookmarkStart w:id="93" w:name="扩展"/>
      <w:bookmarkEnd w:id="93"/>
      <w:r>
        <w:t xml:space="preserve">扩展</w:t>
      </w:r>
    </w:p>
    <w:p>
      <w:pPr>
        <w:pStyle w:val="Compact"/>
        <w:numPr>
          <w:numId w:val="1016"/>
          <w:ilvl w:val="0"/>
        </w:numPr>
      </w:pPr>
      <w:hyperlink r:id="rId94">
        <w:r>
          <w:rPr>
            <w:rStyle w:val="Hyperlink"/>
          </w:rPr>
          <w:t xml:space="preserve">美团点评点餐, 美团点评点餐 Nuxt.js 实战,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2017-08-09</w:t>
        </w:r>
      </w:hyperlink>
    </w:p>
    <w:p>
      <w:pPr>
        <w:pStyle w:val="Compact"/>
        <w:numPr>
          <w:numId w:val="1016"/>
          <w:ilvl w:val="0"/>
        </w:numPr>
      </w:pPr>
      <w:hyperlink r:id="rId95">
        <w:r>
          <w:rPr>
            <w:rStyle w:val="Hyperlink"/>
          </w:rPr>
          <w:t xml:space="preserve">Jason Strimpel, Maxime Najim, 同构JavaScript应用开发,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</w:p>
    <w:p>
      <w:pPr>
        <w:pStyle w:val="Compact"/>
        <w:numPr>
          <w:numId w:val="1016"/>
          <w:ilvl w:val="0"/>
        </w:numPr>
      </w:pPr>
      <w:hyperlink r:id="rId96">
        <w:r>
          <w:rPr>
            <w:rStyle w:val="Hyperlink"/>
          </w:rPr>
          <w:t xml:space="preserve">Nicholas C. Zakas, Node.js and the new web front-end,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2013-10-07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2">
        <w:r>
          <w:rPr>
            <w:rStyle w:val="Hyperlink"/>
          </w:rPr>
          <w:t xml:space="preserve">Is the javascript .map() function supported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IE8?</w:t>
        </w:r>
      </w:hyperlink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5">
        <w:r>
          <w:rPr>
            <w:rStyle w:val="Hyperlink"/>
          </w:rPr>
          <w:t xml:space="preserve">About conditional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comments</w:t>
        </w:r>
      </w:hyperlink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8">
        <w:r>
          <w:rPr>
            <w:rStyle w:val="Hyperlink"/>
          </w:rPr>
          <w:t xml:space="preserve">How do I target only Internet Explorer 10 for certain situations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like Internet Explorer-specific CSS or Internet Explorer-specific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JavaScript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code?</w:t>
        </w:r>
      </w:hyperlink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8">
        <w:r>
          <w:rPr>
            <w:rStyle w:val="Hyperlink"/>
          </w:rPr>
          <w:t xml:space="preserve">PLACING FORM FIELDS OUTSIDE THE FORM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TAG</w:t>
        </w:r>
      </w:hyperlink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5">
        <w:r>
          <w:rPr>
            <w:rStyle w:val="Hyperlink"/>
          </w:rPr>
          <w:t xml:space="preserve">what is the difference between ng-if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ng-show/ng-hide</w:t>
        </w:r>
      </w:hyperlink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7">
        <w:r>
          <w:rPr>
            <w:rStyle w:val="Hyperlink"/>
          </w:rPr>
          <w:t xml:space="preserve">angularjs: conditional routing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app.config</w:t>
        </w:r>
      </w:hyperlink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86">
        <w:r>
          <w:rPr>
            <w:rStyle w:val="Hyperlink"/>
          </w:rPr>
          <w:t xml:space="preserve">Balint Sera, On the separation of front-end and backend,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2016-06-15</w:t>
        </w:r>
      </w:hyperlink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91">
        <w:r>
          <w:rPr>
            <w:rStyle w:val="Hyperlink"/>
          </w:rPr>
          <w:t xml:space="preserve">赫门, 淘宝前后端分离实践,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b256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d43d17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d9b303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d9627319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91" Target="http://2014.jsconf.cn/slides/herman-taobaoweb/#/" TargetMode="External" /><Relationship Type="http://schemas.openxmlformats.org/officeDocument/2006/relationships/hyperlink" Id="rId29" Target="http://csscomb.com" TargetMode="External" /><Relationship Type="http://schemas.openxmlformats.org/officeDocument/2006/relationships/hyperlink" Id="rId23" Target="http://editorconfig.org/" TargetMode="External" /><Relationship Type="http://schemas.openxmlformats.org/officeDocument/2006/relationships/hyperlink" Id="rId69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70" Target="http://refined-x.com/2017/09/01/%E7%94%A8addRoutes%E5%AE%9E%E7%8E%B0%E5%8A%A8%E6%80%81%E8%B7%AF%E7%94%B1/" TargetMode="External" /><Relationship Type="http://schemas.openxmlformats.org/officeDocument/2006/relationships/hyperlink" Id="rId53" Target="http://segmentfault.com/a/1190000003642057" TargetMode="External" /><Relationship Type="http://schemas.openxmlformats.org/officeDocument/2006/relationships/hyperlink" Id="rId65" Target="http://stackoverflow.com/questions/19177732/what-is-the-difference-between-ng-if-and-ng-show-ng-hide" TargetMode="External" /><Relationship Type="http://schemas.openxmlformats.org/officeDocument/2006/relationships/hyperlink" Id="rId67" Target="http://stackoverflow.com/questions/20978248/angularjs-conditional-routing-in-app-config" TargetMode="External" /><Relationship Type="http://schemas.openxmlformats.org/officeDocument/2006/relationships/hyperlink" Id="rId42" Target="http://stackoverflow.com/questions/7350912/is-the-javascript-map-function-supported-in-ie8" TargetMode="External" /><Relationship Type="http://schemas.openxmlformats.org/officeDocument/2006/relationships/hyperlink" Id="rId48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52" Target="http://www.alloyteam.com/2013/11/the-second-version-universal-solution-iframe-cross-domain-communication/" TargetMode="External" /><Relationship Type="http://schemas.openxmlformats.org/officeDocument/2006/relationships/hyperlink" Id="rId58" Target="http://www.dreamdealer.nl/articles/form_fields_outside_a_form.html" TargetMode="External" /><Relationship Type="http://schemas.openxmlformats.org/officeDocument/2006/relationships/hyperlink" Id="rId95" Target="https://book.douban.com/subject/27183584/" TargetMode="External" /><Relationship Type="http://schemas.openxmlformats.org/officeDocument/2006/relationships/hyperlink" Id="rId73" Target="https://cn.vuejs.org/v2/guide/custom-directive.html" TargetMode="External" /><Relationship Type="http://schemas.openxmlformats.org/officeDocument/2006/relationships/hyperlink" Id="rId74" Target="https://codepen.io/diemah77/pen/GZGxPK" TargetMode="External" /><Relationship Type="http://schemas.openxmlformats.org/officeDocument/2006/relationships/hyperlink" Id="rId36" Target="https://github.com/airbnb/javascript" TargetMode="External" /><Relationship Type="http://schemas.openxmlformats.org/officeDocument/2006/relationships/hyperlink" Id="rId79" Target="https://github.com/cnpm/cnpmjs.org" TargetMode="External" /><Relationship Type="http://schemas.openxmlformats.org/officeDocument/2006/relationships/hyperlink" Id="rId33" Target="https://github.com/eslint/eslint" TargetMode="External" /><Relationship Type="http://schemas.openxmlformats.org/officeDocument/2006/relationships/hyperlink" Id="rId89" Target="https://github.com/expressjs/express" TargetMode="External" /><Relationship Type="http://schemas.openxmlformats.org/officeDocument/2006/relationships/hyperlink" Id="rId30" Target="https://github.com/htmlacademy/codeguide/blob/master/csscomb.json" TargetMode="External" /><Relationship Type="http://schemas.openxmlformats.org/officeDocument/2006/relationships/hyperlink" Id="rId34" Target="https://github.com/jshint/jshint/" TargetMode="External" /><Relationship Type="http://schemas.openxmlformats.org/officeDocument/2006/relationships/hyperlink" Id="rId88" Target="https://github.com/koajs/koa" TargetMode="External" /><Relationship Type="http://schemas.openxmlformats.org/officeDocument/2006/relationships/hyperlink" Id="rId80" Target="https://github.com/rlidwka/sinopia" TargetMode="External" /><Relationship Type="http://schemas.openxmlformats.org/officeDocument/2006/relationships/hyperlink" Id="rId50" Target="https://github.com/scottjehl/Respond" TargetMode="External" /><Relationship Type="http://schemas.openxmlformats.org/officeDocument/2006/relationships/hyperlink" Id="rId37" Target="https://github.com/standard/standard" TargetMode="External" /><Relationship Type="http://schemas.openxmlformats.org/officeDocument/2006/relationships/hyperlink" Id="rId71" Target="https://juejin.im/post/591aa14f570c35006961acac" TargetMode="External" /><Relationship Type="http://schemas.openxmlformats.org/officeDocument/2006/relationships/hyperlink" Id="rId94" Target="https://juejin.im/post/598aabe96fb9a03c335a8dde" TargetMode="External" /><Relationship Type="http://schemas.openxmlformats.org/officeDocument/2006/relationships/hyperlink" Id="rId24" Target="https://marketplace.visualstudio.com/items?itemName=EditorConfig.EditorConfig" TargetMode="External" /><Relationship Type="http://schemas.openxmlformats.org/officeDocument/2006/relationships/hyperlink" Id="rId31" Target="https://marketplace.visualstudio.com/items?itemName=mrmlnc.vscode-csscomb" TargetMode="External" /><Relationship Type="http://schemas.openxmlformats.org/officeDocument/2006/relationships/hyperlink" Id="rId86" Target="https://medium.com/@balint_sera/on-the-separation-of-front-end-and-backend-7a0809b42820" TargetMode="External" /><Relationship Type="http://schemas.openxmlformats.org/officeDocument/2006/relationships/hyperlink" Id="rId45" Target="https://msdn.microsoft.com/en-us/library/ms537512(v=vs.85).aspx" TargetMode="External" /><Relationship Type="http://schemas.openxmlformats.org/officeDocument/2006/relationships/hyperlink" Id="rId81" Target="https://www.jianshu.com/p/659fb418c9e3" TargetMode="External" /><Relationship Type="http://schemas.openxmlformats.org/officeDocument/2006/relationships/hyperlink" Id="rId96" Target="https://www.nczonline.net/blog/2013/10/07/node-js-and-the-new-web-front-end/" TargetMode="External" /><Relationship Type="http://schemas.openxmlformats.org/officeDocument/2006/relationships/hyperlink" Id="rId78" Target="https://www.npmjs.com/enterprise" TargetMode="External" /><Relationship Type="http://schemas.openxmlformats.org/officeDocument/2006/relationships/hyperlink" Id="rId72" Target="https://www.zhihu.com/question/5899197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1" Target="http://2014.jsconf.cn/slides/herman-taobaoweb/#/" TargetMode="External" /><Relationship Type="http://schemas.openxmlformats.org/officeDocument/2006/relationships/hyperlink" Id="rId29" Target="http://csscomb.com" TargetMode="External" /><Relationship Type="http://schemas.openxmlformats.org/officeDocument/2006/relationships/hyperlink" Id="rId23" Target="http://editorconfig.org/" TargetMode="External" /><Relationship Type="http://schemas.openxmlformats.org/officeDocument/2006/relationships/hyperlink" Id="rId69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70" Target="http://refined-x.com/2017/09/01/%E7%94%A8addRoutes%E5%AE%9E%E7%8E%B0%E5%8A%A8%E6%80%81%E8%B7%AF%E7%94%B1/" TargetMode="External" /><Relationship Type="http://schemas.openxmlformats.org/officeDocument/2006/relationships/hyperlink" Id="rId53" Target="http://segmentfault.com/a/1190000003642057" TargetMode="External" /><Relationship Type="http://schemas.openxmlformats.org/officeDocument/2006/relationships/hyperlink" Id="rId65" Target="http://stackoverflow.com/questions/19177732/what-is-the-difference-between-ng-if-and-ng-show-ng-hide" TargetMode="External" /><Relationship Type="http://schemas.openxmlformats.org/officeDocument/2006/relationships/hyperlink" Id="rId67" Target="http://stackoverflow.com/questions/20978248/angularjs-conditional-routing-in-app-config" TargetMode="External" /><Relationship Type="http://schemas.openxmlformats.org/officeDocument/2006/relationships/hyperlink" Id="rId42" Target="http://stackoverflow.com/questions/7350912/is-the-javascript-map-function-supported-in-ie8" TargetMode="External" /><Relationship Type="http://schemas.openxmlformats.org/officeDocument/2006/relationships/hyperlink" Id="rId48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52" Target="http://www.alloyteam.com/2013/11/the-second-version-universal-solution-iframe-cross-domain-communication/" TargetMode="External" /><Relationship Type="http://schemas.openxmlformats.org/officeDocument/2006/relationships/hyperlink" Id="rId58" Target="http://www.dreamdealer.nl/articles/form_fields_outside_a_form.html" TargetMode="External" /><Relationship Type="http://schemas.openxmlformats.org/officeDocument/2006/relationships/hyperlink" Id="rId95" Target="https://book.douban.com/subject/27183584/" TargetMode="External" /><Relationship Type="http://schemas.openxmlformats.org/officeDocument/2006/relationships/hyperlink" Id="rId73" Target="https://cn.vuejs.org/v2/guide/custom-directive.html" TargetMode="External" /><Relationship Type="http://schemas.openxmlformats.org/officeDocument/2006/relationships/hyperlink" Id="rId74" Target="https://codepen.io/diemah77/pen/GZGxPK" TargetMode="External" /><Relationship Type="http://schemas.openxmlformats.org/officeDocument/2006/relationships/hyperlink" Id="rId36" Target="https://github.com/airbnb/javascript" TargetMode="External" /><Relationship Type="http://schemas.openxmlformats.org/officeDocument/2006/relationships/hyperlink" Id="rId79" Target="https://github.com/cnpm/cnpmjs.org" TargetMode="External" /><Relationship Type="http://schemas.openxmlformats.org/officeDocument/2006/relationships/hyperlink" Id="rId33" Target="https://github.com/eslint/eslint" TargetMode="External" /><Relationship Type="http://schemas.openxmlformats.org/officeDocument/2006/relationships/hyperlink" Id="rId89" Target="https://github.com/expressjs/express" TargetMode="External" /><Relationship Type="http://schemas.openxmlformats.org/officeDocument/2006/relationships/hyperlink" Id="rId30" Target="https://github.com/htmlacademy/codeguide/blob/master/csscomb.json" TargetMode="External" /><Relationship Type="http://schemas.openxmlformats.org/officeDocument/2006/relationships/hyperlink" Id="rId34" Target="https://github.com/jshint/jshint/" TargetMode="External" /><Relationship Type="http://schemas.openxmlformats.org/officeDocument/2006/relationships/hyperlink" Id="rId88" Target="https://github.com/koajs/koa" TargetMode="External" /><Relationship Type="http://schemas.openxmlformats.org/officeDocument/2006/relationships/hyperlink" Id="rId80" Target="https://github.com/rlidwka/sinopia" TargetMode="External" /><Relationship Type="http://schemas.openxmlformats.org/officeDocument/2006/relationships/hyperlink" Id="rId50" Target="https://github.com/scottjehl/Respond" TargetMode="External" /><Relationship Type="http://schemas.openxmlformats.org/officeDocument/2006/relationships/hyperlink" Id="rId37" Target="https://github.com/standard/standard" TargetMode="External" /><Relationship Type="http://schemas.openxmlformats.org/officeDocument/2006/relationships/hyperlink" Id="rId71" Target="https://juejin.im/post/591aa14f570c35006961acac" TargetMode="External" /><Relationship Type="http://schemas.openxmlformats.org/officeDocument/2006/relationships/hyperlink" Id="rId94" Target="https://juejin.im/post/598aabe96fb9a03c335a8dde" TargetMode="External" /><Relationship Type="http://schemas.openxmlformats.org/officeDocument/2006/relationships/hyperlink" Id="rId24" Target="https://marketplace.visualstudio.com/items?itemName=EditorConfig.EditorConfig" TargetMode="External" /><Relationship Type="http://schemas.openxmlformats.org/officeDocument/2006/relationships/hyperlink" Id="rId31" Target="https://marketplace.visualstudio.com/items?itemName=mrmlnc.vscode-csscomb" TargetMode="External" /><Relationship Type="http://schemas.openxmlformats.org/officeDocument/2006/relationships/hyperlink" Id="rId86" Target="https://medium.com/@balint_sera/on-the-separation-of-front-end-and-backend-7a0809b42820" TargetMode="External" /><Relationship Type="http://schemas.openxmlformats.org/officeDocument/2006/relationships/hyperlink" Id="rId45" Target="https://msdn.microsoft.com/en-us/library/ms537512(v=vs.85).aspx" TargetMode="External" /><Relationship Type="http://schemas.openxmlformats.org/officeDocument/2006/relationships/hyperlink" Id="rId81" Target="https://www.jianshu.com/p/659fb418c9e3" TargetMode="External" /><Relationship Type="http://schemas.openxmlformats.org/officeDocument/2006/relationships/hyperlink" Id="rId96" Target="https://www.nczonline.net/blog/2013/10/07/node-js-and-the-new-web-front-end/" TargetMode="External" /><Relationship Type="http://schemas.openxmlformats.org/officeDocument/2006/relationships/hyperlink" Id="rId78" Target="https://www.npmjs.com/enterprise" TargetMode="External" /><Relationship Type="http://schemas.openxmlformats.org/officeDocument/2006/relationships/hyperlink" Id="rId72" Target="https://www.zhihu.com/question/589919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2018-03-29T05:33:37Z</dcterms:created>
  <dcterms:modified xsi:type="dcterms:W3CDTF">2018-03-29T05:33:37Z</dcterms:modified>
</cp:coreProperties>
</file>