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s异步"/>
      <w:bookmarkEnd w:id="21"/>
      <w:r>
        <w:t xml:space="preserve">JS/异步</w:t>
      </w:r>
    </w:p>
    <w:p>
      <w:pPr>
        <w:numPr>
          <w:numId w:val="1001"/>
          <w:ilvl w:val="0"/>
        </w:numPr>
      </w:pPr>
      <w:r>
        <w:t xml:space="preserve">回调, 适应于异步处理较少的情况</w:t>
      </w:r>
    </w:p>
    <w:p>
      <w:pPr>
        <w:pStyle w:val="SourceCode"/>
        <w:numPr>
          <w:numId w:val="1000"/>
          <w:ilvl w:val="0"/>
        </w:numPr>
      </w:pPr>
      <w:r>
        <w:rPr>
          <w:rStyle w:val="AttributeTok"/>
        </w:rPr>
        <w:t xml:space="preserve">get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</w:t>
      </w:r>
      <w:r>
        <w:rPr>
          <w:rStyle w:val="OperatorTok"/>
        </w:rPr>
        <w:t xml:space="preserve">;</w:t>
      </w:r>
    </w:p>
    <w:p>
      <w:pPr>
        <w:numPr>
          <w:numId w:val="1001"/>
          <w:ilvl w:val="0"/>
        </w:numPr>
      </w:pPr>
      <w:r>
        <w:t xml:space="preserve">Promise, 链式方式写异步处理</w:t>
      </w:r>
    </w:p>
    <w:p>
      <w:pPr>
        <w:pStyle w:val="SourceCode"/>
        <w:numPr>
          <w:numId w:val="1000"/>
          <w:ilvl w:val="0"/>
        </w:numPr>
      </w:pPr>
      <w:r>
        <w:rPr>
          <w:rStyle w:val="AttributeTok"/>
        </w:rPr>
        <w:t xml:space="preserve">promise</w:t>
      </w:r>
      <w:r>
        <w:rPr>
          <w:rStyle w:val="NormalTok"/>
        </w:rPr>
        <w:t xml:space="preserve">(somthing).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handle)</w:t>
      </w:r>
    </w:p>
    <w:p>
      <w:pPr>
        <w:numPr>
          <w:numId w:val="1001"/>
          <w:ilvl w:val="0"/>
        </w:numPr>
      </w:pPr>
      <w:r>
        <w:t xml:space="preserve">async 和 await, 同步的方式写异步, 可适用于异步处理之间存在依赖的情况.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promiseFunc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AttributeTok"/>
        </w:rPr>
        <w:t xml:space="preserve">dependOnResult1</w:t>
      </w:r>
      <w:r>
        <w:rPr>
          <w:rStyle w:val="NormalTok"/>
        </w:rPr>
        <w:t xml:space="preserve">(result1)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AttributeTok"/>
        </w:rPr>
        <w:t xml:space="preserve">promiseFunc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(result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async-和-await"/>
      <w:bookmarkEnd w:id="22"/>
      <w:r>
        <w:t xml:space="preserve">async 和 await</w:t>
      </w:r>
    </w:p>
    <w:p>
      <w:pPr>
        <w:pStyle w:val="BlockText"/>
      </w:pPr>
      <w:hyperlink r:id="rId23">
        <w:r>
          <w:rPr>
            <w:rStyle w:val="Hyperlink"/>
          </w:rPr>
          <w:t xml:space="preserve">async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await</w:t>
        </w:r>
      </w:hyperlink>
    </w:p>
    <w:p>
      <w:pPr>
        <w:pStyle w:val="Heading3"/>
      </w:pPr>
      <w:bookmarkStart w:id="25" w:name="扩展"/>
      <w:bookmarkEnd w:id="25"/>
      <w:r>
        <w:t xml:space="preserve">扩展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理解 JavaScript 的 async/await, 边城, 2016/11/19</w:t>
        </w:r>
      </w:hyperlink>
    </w:p>
    <w:p>
      <w:pPr>
        <w:pStyle w:val="Heading1"/>
      </w:pPr>
      <w:bookmarkStart w:id="27" w:name="fundamental基础"/>
      <w:bookmarkEnd w:id="27"/>
      <w:r>
        <w:t xml:space="preserve">FUNDAMENTAL/基础</w:t>
      </w:r>
    </w:p>
    <w:p>
      <w:pPr>
        <w:pStyle w:val="Heading1"/>
      </w:pPr>
      <w:bookmarkStart w:id="28" w:name="本地缓存"/>
      <w:bookmarkEnd w:id="28"/>
      <w:r>
        <w:t xml:space="preserve">本地缓存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详说 Cookie, LocalStorage 与 SessionStorage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18a8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fa1ec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9caf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jerryzou.com/posts/cookie-and-web-storage/" TargetMode="External" /><Relationship Type="http://schemas.openxmlformats.org/officeDocument/2006/relationships/hyperlink" Id="rId24" Target="https://developer.mozilla.org/en-US/docs/Web/JavaScript/Reference/Operators/await" TargetMode="External" /><Relationship Type="http://schemas.openxmlformats.org/officeDocument/2006/relationships/hyperlink" Id="rId23" Target="https://developer.mozilla.org/en-US/docs/Web/JavaScript/Reference/Statements/async_function" TargetMode="External" /><Relationship Type="http://schemas.openxmlformats.org/officeDocument/2006/relationships/hyperlink" Id="rId26" Target="https://segmentfault.com/a/11900000075353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jerryzou.com/posts/cookie-and-web-storage/" TargetMode="External" /><Relationship Type="http://schemas.openxmlformats.org/officeDocument/2006/relationships/hyperlink" Id="rId24" Target="https://developer.mozilla.org/en-US/docs/Web/JavaScript/Reference/Operators/await" TargetMode="External" /><Relationship Type="http://schemas.openxmlformats.org/officeDocument/2006/relationships/hyperlink" Id="rId23" Target="https://developer.mozilla.org/en-US/docs/Web/JavaScript/Reference/Statements/async_function" TargetMode="External" /><Relationship Type="http://schemas.openxmlformats.org/officeDocument/2006/relationships/hyperlink" Id="rId26" Target="https://segmentfault.com/a/11900000075353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2018-01-30T07:12:14Z</dcterms:created>
  <dcterms:modified xsi:type="dcterms:W3CDTF">2018-01-30T07:12:14Z</dcterms:modified>
</cp:coreProperties>
</file>