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C24" w14:textId="77777777" w:rsidR="006E283D" w:rsidRPr="00DE10CC" w:rsidRDefault="006E283D" w:rsidP="006E283D">
      <w:pPr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 w:rsidRPr="00DE10CC">
        <w:rPr>
          <w:rFonts w:ascii="宋体" w:hAnsi="宋体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雌激素受体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亚型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Es</w:t>
      </w:r>
      <w:r>
        <w:rPr>
          <w:rFonts w:ascii="Times New Roman" w:eastAsia="宋体" w:hAnsi="Times New Roman" w:cs="Times New Roman"/>
          <w:sz w:val="24"/>
        </w:rPr>
        <w:t>trogen receptors alpha, 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）在不超过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的正常乳腺上皮细胞中表达，但大约在</w:t>
      </w:r>
      <w:r>
        <w:rPr>
          <w:rFonts w:ascii="Times New Roman" w:eastAsia="宋体" w:hAnsi="Times New Roman" w:cs="Times New Roman" w:hint="eastAsia"/>
          <w:sz w:val="24"/>
        </w:rPr>
        <w:t>50%</w:t>
      </w:r>
      <w:r>
        <w:rPr>
          <w:rFonts w:ascii="Times New Roman" w:eastAsia="宋体" w:hAnsi="Times New Roman" w:cs="Times New Roman"/>
          <w:sz w:val="24"/>
        </w:rPr>
        <w:t>-80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莫昔芬</w:t>
      </w:r>
      <w:proofErr w:type="gramEnd"/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proofErr w:type="gramEnd"/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常采用建立化合物活性</w:t>
      </w:r>
      <w:r w:rsidR="00D759C9">
        <w:rPr>
          <w:rFonts w:ascii="Times New Roman" w:eastAsia="宋体" w:hAnsi="Times New Roman" w:cs="Times New Roman" w:hint="eastAsia"/>
          <w:sz w:val="24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模型的方法来筛选潜在活性化合物。具体做法是：针对与疾病相关的某个靶标</w:t>
      </w:r>
      <w:r w:rsidR="00C23070">
        <w:rPr>
          <w:rFonts w:ascii="Times New Roman" w:eastAsia="宋体" w:hAnsi="Times New Roman" w:cs="Times New Roman" w:hint="eastAsia"/>
          <w:sz w:val="24"/>
        </w:rPr>
        <w:t>（此处为</w:t>
      </w:r>
      <w:r w:rsidR="00C23070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C23070">
        <w:rPr>
          <w:rFonts w:ascii="Times New Roman" w:eastAsia="宋体" w:hAnsi="Times New Roman" w:cs="Times New Roman"/>
          <w:kern w:val="0"/>
          <w:sz w:val="24"/>
        </w:rPr>
        <w:t>α</w:t>
      </w:r>
      <w:r w:rsidR="00C23070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，收集一系列</w:t>
      </w:r>
      <w:r w:rsidR="007542CE">
        <w:rPr>
          <w:rFonts w:ascii="Times New Roman" w:eastAsia="宋体" w:hAnsi="Times New Roman" w:cs="Times New Roman" w:hint="eastAsia"/>
          <w:sz w:val="24"/>
        </w:rPr>
        <w:t>作用于</w:t>
      </w:r>
      <w:r w:rsidRPr="009112D8">
        <w:rPr>
          <w:rFonts w:ascii="Times New Roman" w:eastAsia="宋体" w:hAnsi="Times New Roman" w:cs="Times New Roman"/>
          <w:sz w:val="24"/>
        </w:rPr>
        <w:t>该靶标的化合物</w:t>
      </w:r>
      <w:r w:rsidR="007542CE">
        <w:rPr>
          <w:rFonts w:ascii="Times New Roman" w:eastAsia="宋体" w:hAnsi="Times New Roman" w:cs="Times New Roman" w:hint="eastAsia"/>
          <w:sz w:val="24"/>
        </w:rPr>
        <w:t>及其</w:t>
      </w:r>
      <w:r w:rsidRPr="009112D8">
        <w:rPr>
          <w:rFonts w:ascii="Times New Roman" w:eastAsia="宋体" w:hAnsi="Times New Roman" w:cs="Times New Roman"/>
          <w:sz w:val="24"/>
        </w:rPr>
        <w:t>生物活性数据，</w:t>
      </w:r>
      <w:r w:rsidR="00D759C9">
        <w:rPr>
          <w:rFonts w:ascii="Times New Roman" w:eastAsia="宋体" w:hAnsi="Times New Roman" w:cs="Times New Roman" w:hint="eastAsia"/>
          <w:sz w:val="24"/>
        </w:rPr>
        <w:t>然后以一系列分子结构描述符作为自变量，化合物</w:t>
      </w:r>
      <w:r w:rsidR="00C23070">
        <w:rPr>
          <w:rFonts w:ascii="Times New Roman" w:eastAsia="宋体" w:hAnsi="Times New Roman" w:cs="Times New Roman" w:hint="eastAsia"/>
          <w:sz w:val="24"/>
        </w:rPr>
        <w:t>的</w:t>
      </w:r>
      <w:r w:rsidR="00D759C9">
        <w:rPr>
          <w:rFonts w:ascii="Times New Roman" w:eastAsia="宋体" w:hAnsi="Times New Roman" w:cs="Times New Roman" w:hint="eastAsia"/>
          <w:sz w:val="24"/>
        </w:rPr>
        <w:t>生物活性</w:t>
      </w:r>
      <w:r w:rsidR="00AB223C">
        <w:rPr>
          <w:rFonts w:ascii="Times New Roman" w:eastAsia="宋体" w:hAnsi="Times New Roman" w:cs="Times New Roman" w:hint="eastAsia"/>
          <w:sz w:val="24"/>
        </w:rPr>
        <w:t>值</w:t>
      </w:r>
      <w:r w:rsidR="00D759C9">
        <w:rPr>
          <w:rFonts w:ascii="Times New Roman" w:eastAsia="宋体" w:hAnsi="Times New Roman" w:cs="Times New Roman" w:hint="eastAsia"/>
          <w:sz w:val="24"/>
        </w:rPr>
        <w:t>作为因变量，构建化合物的定量结构</w:t>
      </w:r>
      <w:r w:rsidR="00D759C9">
        <w:rPr>
          <w:rFonts w:ascii="Times New Roman" w:eastAsia="宋体" w:hAnsi="Times New Roman" w:cs="Times New Roman" w:hint="eastAsia"/>
          <w:sz w:val="24"/>
        </w:rPr>
        <w:t>-</w:t>
      </w:r>
      <w:r w:rsidR="00D759C9">
        <w:rPr>
          <w:rFonts w:ascii="Times New Roman" w:eastAsia="宋体" w:hAnsi="Times New Roman" w:cs="Times New Roman" w:hint="eastAsia"/>
          <w:sz w:val="24"/>
        </w:rPr>
        <w:t>活性关系（</w:t>
      </w:r>
      <w:r w:rsidR="00D759C9">
        <w:rPr>
          <w:rFonts w:ascii="Times New Roman" w:eastAsia="宋体" w:hAnsi="Times New Roman" w:cs="Times New Roman" w:hint="eastAsia"/>
          <w:sz w:val="24"/>
        </w:rPr>
        <w:t>Quantitative Structure-Activity Relationship, QSAR</w:t>
      </w:r>
      <w:r w:rsidR="00D759C9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模型，然后使用该模型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一个化合物想要成为候选药物，除了需要具备</w:t>
      </w:r>
      <w:r w:rsidR="00A47C62">
        <w:rPr>
          <w:rFonts w:ascii="Times New Roman" w:eastAsia="宋体" w:hAnsi="Times New Roman" w:cs="Times New Roman" w:hint="eastAsia"/>
          <w:sz w:val="24"/>
        </w:rPr>
        <w:t>良</w:t>
      </w:r>
      <w:r w:rsidRPr="009112D8">
        <w:rPr>
          <w:rFonts w:ascii="Times New Roman" w:eastAsia="宋体" w:hAnsi="Times New Roman" w:cs="Times New Roman"/>
          <w:sz w:val="24"/>
        </w:rPr>
        <w:t>好的</w:t>
      </w:r>
      <w:r w:rsidR="00A47C62">
        <w:rPr>
          <w:rFonts w:ascii="Times New Roman" w:eastAsia="宋体" w:hAnsi="Times New Roman" w:cs="Times New Roman" w:hint="eastAsia"/>
          <w:sz w:val="24"/>
        </w:rPr>
        <w:t>生物</w:t>
      </w:r>
      <w:r w:rsidRPr="009112D8">
        <w:rPr>
          <w:rFonts w:ascii="Times New Roman" w:eastAsia="宋体" w:hAnsi="Times New Roman" w:cs="Times New Roman"/>
          <w:sz w:val="24"/>
        </w:rPr>
        <w:t>活性（</w:t>
      </w:r>
      <w:proofErr w:type="gramStart"/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</w:t>
      </w:r>
      <w:proofErr w:type="gramEnd"/>
      <w:r w:rsidRPr="009112D8">
        <w:rPr>
          <w:rFonts w:ascii="Times New Roman" w:eastAsia="宋体" w:hAnsi="Times New Roman" w:cs="Times New Roman"/>
          <w:sz w:val="24"/>
        </w:rPr>
        <w:t>活性）外，还需要</w:t>
      </w:r>
      <w:r w:rsidR="00A47C62">
        <w:rPr>
          <w:rFonts w:ascii="Times New Roman" w:eastAsia="宋体" w:hAnsi="Times New Roman" w:cs="Times New Roman" w:hint="eastAsia"/>
          <w:sz w:val="24"/>
        </w:rPr>
        <w:t>在人体内</w:t>
      </w:r>
      <w:r w:rsidRPr="009112D8">
        <w:rPr>
          <w:rFonts w:ascii="Times New Roman" w:eastAsia="宋体" w:hAnsi="Times New Roman" w:cs="Times New Roman"/>
          <w:sz w:val="24"/>
        </w:rPr>
        <w:t>具备良好的</w:t>
      </w:r>
      <w:r w:rsidR="00A47C62">
        <w:rPr>
          <w:rFonts w:ascii="Times New Roman" w:eastAsia="宋体" w:hAnsi="Times New Roman" w:cs="Times New Roman" w:hint="eastAsia"/>
          <w:sz w:val="24"/>
        </w:rPr>
        <w:t>药代动力学性质和</w:t>
      </w:r>
      <w:r w:rsidR="00166698">
        <w:rPr>
          <w:rFonts w:ascii="Times New Roman" w:eastAsia="宋体" w:hAnsi="Times New Roman" w:cs="Times New Roman" w:hint="eastAsia"/>
          <w:sz w:val="24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9112D8">
        <w:rPr>
          <w:rFonts w:ascii="Times New Roman" w:eastAsia="宋体" w:hAnsi="Times New Roman" w:cs="Times New Roman"/>
          <w:sz w:val="24"/>
        </w:rPr>
        <w:t>ADMET</w:t>
      </w:r>
      <w:r w:rsidRPr="009112D8">
        <w:rPr>
          <w:rFonts w:ascii="Times New Roman" w:eastAsia="宋体" w:hAnsi="Times New Roman" w:cs="Times New Roman"/>
          <w:sz w:val="24"/>
        </w:rPr>
        <w:t>（</w:t>
      </w:r>
      <w:r w:rsidR="009112D8">
        <w:rPr>
          <w:rFonts w:ascii="Times New Roman" w:eastAsia="宋体" w:hAnsi="Times New Roman" w:cs="Times New Roman" w:hint="eastAsia"/>
          <w:sz w:val="24"/>
        </w:rPr>
        <w:t>Abs</w:t>
      </w:r>
      <w:r w:rsidR="009112D8">
        <w:rPr>
          <w:rFonts w:ascii="Times New Roman" w:eastAsia="宋体" w:hAnsi="Times New Roman" w:cs="Times New Roman"/>
          <w:sz w:val="24"/>
        </w:rPr>
        <w:t>orption</w:t>
      </w:r>
      <w:r w:rsidR="00A47C62" w:rsidRPr="009112D8">
        <w:rPr>
          <w:rFonts w:ascii="Times New Roman" w:eastAsia="宋体" w:hAnsi="Times New Roman" w:cs="Times New Roman"/>
          <w:sz w:val="24"/>
        </w:rPr>
        <w:t>吸收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Distribution</w:t>
      </w:r>
      <w:r w:rsidR="00A47C62" w:rsidRPr="009112D8">
        <w:rPr>
          <w:rFonts w:ascii="Times New Roman" w:eastAsia="宋体" w:hAnsi="Times New Roman" w:cs="Times New Roman"/>
          <w:sz w:val="24"/>
        </w:rPr>
        <w:t>分布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Metabolism</w:t>
      </w:r>
      <w:r w:rsidR="00A47C62" w:rsidRPr="009112D8">
        <w:rPr>
          <w:rFonts w:ascii="Times New Roman" w:eastAsia="宋体" w:hAnsi="Times New Roman" w:cs="Times New Roman"/>
          <w:sz w:val="24"/>
        </w:rPr>
        <w:t>代谢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Excretion</w:t>
      </w:r>
      <w:r w:rsidR="00A47C62" w:rsidRPr="009112D8">
        <w:rPr>
          <w:rFonts w:ascii="Times New Roman" w:eastAsia="宋体" w:hAnsi="Times New Roman" w:cs="Times New Roman"/>
          <w:sz w:val="24"/>
        </w:rPr>
        <w:t>排泄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Toxicity</w:t>
      </w:r>
      <w:r w:rsidR="00A47C62" w:rsidRPr="009112D8">
        <w:rPr>
          <w:rFonts w:ascii="Times New Roman" w:eastAsia="宋体" w:hAnsi="Times New Roman" w:cs="Times New Roman"/>
          <w:sz w:val="24"/>
        </w:rPr>
        <w:t>毒性</w:t>
      </w:r>
      <w:r w:rsidRPr="009112D8">
        <w:rPr>
          <w:rFonts w:ascii="Times New Roman" w:eastAsia="宋体" w:hAnsi="Times New Roman" w:cs="Times New Roman"/>
          <w:sz w:val="24"/>
        </w:rPr>
        <w:t>）性质。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，如果</w:t>
      </w:r>
      <w:r w:rsidR="00F4596A">
        <w:rPr>
          <w:rFonts w:ascii="Times New Roman" w:eastAsia="宋体" w:hAnsi="Times New Roman" w:cs="Times New Roman" w:hint="eastAsia"/>
          <w:sz w:val="24"/>
        </w:rPr>
        <w:t>其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</w:t>
      </w:r>
      <w:r w:rsidR="00F4596A">
        <w:rPr>
          <w:rFonts w:ascii="Times New Roman" w:eastAsia="宋体" w:hAnsi="Times New Roman" w:cs="Times New Roman"/>
          <w:sz w:val="24"/>
        </w:rPr>
        <w:t>不佳，</w:t>
      </w:r>
      <w:r w:rsidR="00F4596A">
        <w:rPr>
          <w:rFonts w:ascii="Times New Roman" w:eastAsia="宋体" w:hAnsi="Times New Roman" w:cs="Times New Roman" w:hint="eastAsia"/>
          <w:sz w:val="24"/>
        </w:rPr>
        <w:t>比如</w:t>
      </w:r>
      <w:r w:rsidR="00F4596A">
        <w:rPr>
          <w:rFonts w:ascii="Times New Roman" w:eastAsia="宋体" w:hAnsi="Times New Roman" w:cs="Times New Roman"/>
          <w:sz w:val="24"/>
        </w:rPr>
        <w:t>很难被人体吸收</w:t>
      </w:r>
      <w:r w:rsidR="00F4596A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/>
          <w:sz w:val="24"/>
        </w:rPr>
        <w:t>或者</w:t>
      </w:r>
      <w:r w:rsidR="00F4596A">
        <w:rPr>
          <w:rFonts w:ascii="Times New Roman" w:eastAsia="宋体" w:hAnsi="Times New Roman" w:cs="Times New Roman" w:hint="eastAsia"/>
          <w:sz w:val="24"/>
        </w:rPr>
        <w:t>体内代谢速度太快，或者</w:t>
      </w:r>
      <w:r w:rsidR="00F4596A">
        <w:rPr>
          <w:rFonts w:ascii="Times New Roman" w:eastAsia="宋体" w:hAnsi="Times New Roman" w:cs="Times New Roman"/>
          <w:sz w:val="24"/>
        </w:rPr>
        <w:t>具有</w:t>
      </w:r>
      <w:r w:rsidR="00713E94">
        <w:rPr>
          <w:rFonts w:ascii="Times New Roman" w:eastAsia="宋体" w:hAnsi="Times New Roman" w:cs="Times New Roman" w:hint="eastAsia"/>
          <w:sz w:val="24"/>
        </w:rPr>
        <w:t>某种</w:t>
      </w:r>
      <w:r w:rsidR="00F4596A">
        <w:rPr>
          <w:rFonts w:ascii="Times New Roman" w:eastAsia="宋体" w:hAnsi="Times New Roman" w:cs="Times New Roman"/>
          <w:sz w:val="24"/>
        </w:rPr>
        <w:t>毒性，那么其</w:t>
      </w:r>
      <w:r w:rsidR="00F4596A">
        <w:rPr>
          <w:rFonts w:ascii="Times New Roman" w:eastAsia="宋体" w:hAnsi="Times New Roman" w:cs="Times New Roman" w:hint="eastAsia"/>
          <w:sz w:val="24"/>
        </w:rPr>
        <w:t>仍然</w:t>
      </w:r>
      <w:r w:rsidR="00713E94">
        <w:rPr>
          <w:rFonts w:ascii="Times New Roman" w:eastAsia="宋体" w:hAnsi="Times New Roman" w:cs="Times New Roman" w:hint="eastAsia"/>
          <w:sz w:val="24"/>
        </w:rPr>
        <w:t>难以</w:t>
      </w:r>
      <w:r w:rsidR="00F4596A">
        <w:rPr>
          <w:rFonts w:ascii="Times New Roman" w:eastAsia="宋体" w:hAnsi="Times New Roman" w:cs="Times New Roman"/>
          <w:sz w:val="24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，因而还需要进行</w:t>
      </w:r>
      <w:r w:rsidR="00713E94">
        <w:rPr>
          <w:rFonts w:ascii="Times New Roman" w:eastAsia="宋体" w:hAnsi="Times New Roman" w:cs="Times New Roman" w:hint="eastAsia"/>
          <w:sz w:val="24"/>
        </w:rPr>
        <w:t>ADMET</w:t>
      </w:r>
      <w:r w:rsidR="00713E94">
        <w:rPr>
          <w:rFonts w:ascii="Times New Roman" w:eastAsia="宋体" w:hAnsi="Times New Roman" w:cs="Times New Roman" w:hint="eastAsia"/>
          <w:sz w:val="24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>
        <w:rPr>
          <w:rFonts w:ascii="Times New Roman" w:eastAsia="宋体" w:hAnsi="Times New Roman" w:cs="Times New Roman" w:hint="eastAsia"/>
          <w:sz w:val="24"/>
        </w:rPr>
        <w:t>为了方便</w:t>
      </w:r>
      <w:r w:rsidR="00192F71">
        <w:rPr>
          <w:rFonts w:ascii="Times New Roman" w:eastAsia="宋体" w:hAnsi="Times New Roman" w:cs="Times New Roman" w:hint="eastAsia"/>
          <w:sz w:val="24"/>
        </w:rPr>
        <w:t>建模</w:t>
      </w:r>
      <w:r w:rsidR="006A7C51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 w:hint="eastAsia"/>
          <w:sz w:val="24"/>
        </w:rPr>
        <w:t>本试题</w:t>
      </w:r>
      <w:r w:rsidR="000F4A80">
        <w:rPr>
          <w:rFonts w:ascii="Times New Roman" w:eastAsia="宋体" w:hAnsi="Times New Roman" w:cs="Times New Roman" w:hint="eastAsia"/>
          <w:sz w:val="24"/>
        </w:rPr>
        <w:t>仅考虑化合物的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074F52">
        <w:rPr>
          <w:rFonts w:ascii="Times New Roman" w:eastAsia="宋体" w:hAnsi="Times New Roman" w:cs="Times New Roman" w:hint="eastAsia"/>
          <w:sz w:val="24"/>
        </w:rPr>
        <w:t>种</w:t>
      </w:r>
      <w:r w:rsidR="00074F52">
        <w:rPr>
          <w:rFonts w:ascii="Times New Roman" w:eastAsia="宋体" w:hAnsi="Times New Roman" w:cs="Times New Roman" w:hint="eastAsia"/>
          <w:sz w:val="24"/>
        </w:rPr>
        <w:t>ADMET</w:t>
      </w:r>
      <w:r w:rsidR="00074F52">
        <w:rPr>
          <w:rFonts w:ascii="Times New Roman" w:eastAsia="宋体" w:hAnsi="Times New Roman" w:cs="Times New Roman" w:hint="eastAsia"/>
          <w:sz w:val="24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0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>
        <w:rPr>
          <w:rFonts w:ascii="Times New Roman" w:eastAsia="宋体" w:hAnsi="Times New Roman" w:cs="Times New Roman" w:hint="eastAsia"/>
          <w:sz w:val="24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0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proofErr w:type="spellStart"/>
      <w:r w:rsidR="00B65458">
        <w:rPr>
          <w:rFonts w:ascii="Times New Roman" w:eastAsia="宋体" w:hAnsi="Times New Roman" w:cs="Times New Roman"/>
          <w:sz w:val="24"/>
        </w:rPr>
        <w:t>hERG</w:t>
      </w:r>
      <w:proofErr w:type="spellEnd"/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>ioavailability, 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</w:t>
      </w:r>
      <w:r w:rsidR="00183563">
        <w:rPr>
          <w:rFonts w:ascii="Times New Roman" w:eastAsia="宋体" w:hAnsi="Times New Roman" w:cs="Times New Roman"/>
          <w:sz w:val="24"/>
        </w:rPr>
        <w:lastRenderedPageBreak/>
        <w:t>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</w:t>
      </w:r>
      <w:proofErr w:type="gramStart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集介绍</w:t>
      </w:r>
      <w:proofErr w:type="gramEnd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9112D8">
        <w:rPr>
          <w:rFonts w:ascii="Times New Roman" w:eastAsia="宋体" w:hAnsi="Times New Roman" w:cs="Times New Roman"/>
          <w:sz w:val="24"/>
        </w:rPr>
        <w:t>提供了</w:t>
      </w:r>
      <w:r w:rsidR="00A15CD9">
        <w:rPr>
          <w:rFonts w:ascii="Times New Roman" w:eastAsia="宋体" w:hAnsi="Times New Roman" w:cs="Times New Roman"/>
          <w:sz w:val="24"/>
        </w:rPr>
        <w:t>1974</w:t>
      </w:r>
      <w:r w:rsidR="00560509" w:rsidRPr="009112D8">
        <w:rPr>
          <w:rFonts w:ascii="Times New Roman" w:eastAsia="宋体" w:hAnsi="Times New Roman" w:cs="Times New Roman"/>
          <w:sz w:val="24"/>
        </w:rPr>
        <w:t>个化合物</w:t>
      </w:r>
      <w:r w:rsidR="007D34CD" w:rsidRPr="009112D8">
        <w:rPr>
          <w:rFonts w:ascii="Times New Roman" w:eastAsia="宋体" w:hAnsi="Times New Roman" w:cs="Times New Roman"/>
          <w:sz w:val="24"/>
        </w:rPr>
        <w:t>对</w:t>
      </w:r>
      <w:r w:rsidR="00FA0722">
        <w:rPr>
          <w:rFonts w:ascii="Times New Roman" w:eastAsia="宋体" w:hAnsi="Times New Roman" w:cs="Times New Roman"/>
          <w:sz w:val="24"/>
        </w:rPr>
        <w:t>ER</w:t>
      </w:r>
      <w:r w:rsidR="00FA0722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的生物活性数据。这些数据包含在文件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A978F5">
        <w:rPr>
          <w:rFonts w:ascii="Times New Roman" w:eastAsia="宋体" w:hAnsi="Times New Roman" w:cs="Times New Roman"/>
          <w:sz w:val="24"/>
        </w:rPr>
        <w:t>ER</w:t>
      </w:r>
      <w:r w:rsidR="00183563" w:rsidRPr="009112D8">
        <w:rPr>
          <w:rFonts w:ascii="Times New Roman" w:eastAsia="宋体" w:hAnsi="Times New Roman" w:cs="Times New Roman"/>
          <w:sz w:val="24"/>
        </w:rPr>
        <w:t>α</w:t>
      </w:r>
      <w:r w:rsidR="00183563">
        <w:rPr>
          <w:rFonts w:ascii="Times New Roman" w:eastAsia="宋体" w:hAnsi="Times New Roman" w:cs="Times New Roman"/>
          <w:sz w:val="24"/>
        </w:rPr>
        <w:t>_activity</w:t>
      </w:r>
      <w:r w:rsidR="00955C48">
        <w:rPr>
          <w:rFonts w:ascii="Times New Roman" w:eastAsia="宋体" w:hAnsi="Times New Roman" w:cs="Times New Roman"/>
          <w:sz w:val="24"/>
        </w:rPr>
        <w:t>.</w:t>
      </w:r>
      <w:r w:rsidR="00955C48">
        <w:rPr>
          <w:rFonts w:ascii="Times New Roman" w:eastAsia="宋体" w:hAnsi="Times New Roman" w:cs="Times New Roman" w:hint="eastAsia"/>
          <w:sz w:val="24"/>
        </w:rPr>
        <w:t>xls</w:t>
      </w:r>
      <w:r w:rsidR="00955C48">
        <w:rPr>
          <w:rFonts w:ascii="Times New Roman" w:eastAsia="宋体" w:hAnsi="Times New Roman" w:cs="Times New Roman"/>
          <w:sz w:val="24"/>
        </w:rPr>
        <w:t>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FA0722">
        <w:rPr>
          <w:rFonts w:ascii="Times New Roman" w:eastAsia="宋体" w:hAnsi="Times New Roman" w:cs="Times New Roman" w:hint="eastAsia"/>
          <w:sz w:val="24"/>
        </w:rPr>
        <w:t>的</w:t>
      </w:r>
      <w:r w:rsidR="001B3EB8">
        <w:rPr>
          <w:rFonts w:ascii="Times New Roman" w:eastAsia="宋体" w:hAnsi="Times New Roman" w:cs="Times New Roman" w:hint="eastAsia"/>
          <w:sz w:val="24"/>
        </w:rPr>
        <w:t>train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D25D25">
        <w:rPr>
          <w:rFonts w:ascii="Times New Roman" w:eastAsia="宋体" w:hAnsi="Times New Roman" w:cs="Times New Roman" w:hint="eastAsia"/>
          <w:sz w:val="24"/>
        </w:rPr>
        <w:t>（训练集）</w:t>
      </w:r>
      <w:r w:rsidR="00FA0722">
        <w:rPr>
          <w:rFonts w:ascii="Times New Roman" w:eastAsia="宋体" w:hAnsi="Times New Roman" w:cs="Times New Roman" w:hint="eastAsia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第一列提供了</w:t>
      </w:r>
      <w:r w:rsidR="00955C48">
        <w:rPr>
          <w:rFonts w:ascii="Times New Roman" w:eastAsia="宋体" w:hAnsi="Times New Roman" w:cs="Times New Roman"/>
          <w:sz w:val="24"/>
        </w:rPr>
        <w:t>197</w:t>
      </w:r>
      <w:r w:rsidR="00CB5009">
        <w:rPr>
          <w:rFonts w:ascii="Times New Roman" w:eastAsia="宋体" w:hAnsi="Times New Roman" w:cs="Times New Roman"/>
          <w:sz w:val="24"/>
        </w:rPr>
        <w:t>4</w:t>
      </w:r>
      <w:r w:rsidR="007D34CD" w:rsidRPr="009112D8">
        <w:rPr>
          <w:rFonts w:ascii="Times New Roman" w:eastAsia="宋体" w:hAnsi="Times New Roman" w:cs="Times New Roman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结构式，用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9112D8">
        <w:rPr>
          <w:rFonts w:ascii="Times New Roman" w:eastAsia="宋体" w:hAnsi="Times New Roman" w:cs="Times New Roman"/>
          <w:sz w:val="24"/>
        </w:rPr>
        <w:t>第二列是化合物对</w:t>
      </w:r>
      <w:r w:rsidR="00955C48">
        <w:rPr>
          <w:rFonts w:ascii="Times New Roman" w:eastAsia="宋体" w:hAnsi="Times New Roman" w:cs="Times New Roman"/>
          <w:sz w:val="24"/>
        </w:rPr>
        <w:t>ER</w:t>
      </w:r>
      <w:r w:rsidR="007D34CD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活性值（用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proofErr w:type="spellStart"/>
      <w:r w:rsidR="005D629D">
        <w:rPr>
          <w:rFonts w:ascii="Times New Roman" w:eastAsia="宋体" w:hAnsi="Times New Roman" w:cs="Times New Roman" w:hint="eastAsia"/>
          <w:sz w:val="24"/>
        </w:rPr>
        <w:t>nM</w:t>
      </w:r>
      <w:proofErr w:type="spellEnd"/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值越小代表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活性越大</w:t>
      </w:r>
      <w:r w:rsidR="0078698E" w:rsidRPr="0078698E">
        <w:rPr>
          <w:rFonts w:ascii="Times New Roman" w:eastAsia="宋体" w:hAnsi="Times New Roman" w:cs="Times New Roman" w:hint="eastAsia"/>
          <w:sz w:val="24"/>
        </w:rPr>
        <w:t>，对抑制</w:t>
      </w:r>
      <w:r w:rsidR="0078698E" w:rsidRPr="0078698E">
        <w:rPr>
          <w:rFonts w:ascii="Times New Roman" w:eastAsia="宋体" w:hAnsi="Times New Roman" w:cs="Times New Roman"/>
          <w:sz w:val="24"/>
        </w:rPr>
        <w:t>ERα</w:t>
      </w:r>
      <w:r w:rsidR="0078698E" w:rsidRPr="0078698E">
        <w:rPr>
          <w:rFonts w:ascii="Times New Roman" w:eastAsia="宋体" w:hAnsi="Times New Roman" w:cs="Times New Roman"/>
          <w:sz w:val="24"/>
        </w:rPr>
        <w:t>活性越有效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9112D8">
        <w:rPr>
          <w:rFonts w:ascii="Times New Roman" w:eastAsia="宋体" w:hAnsi="Times New Roman" w:cs="Times New Roman"/>
          <w:sz w:val="24"/>
        </w:rPr>
        <w:t>第三列是</w:t>
      </w:r>
      <w:r w:rsidR="005E07F3">
        <w:rPr>
          <w:rFonts w:ascii="Times New Roman" w:eastAsia="宋体" w:hAnsi="Times New Roman" w:cs="Times New Roman" w:hint="eastAsia"/>
          <w:sz w:val="24"/>
        </w:rPr>
        <w:t>将</w:t>
      </w:r>
      <w:r w:rsidR="008B7198" w:rsidRPr="009112D8">
        <w:rPr>
          <w:rFonts w:ascii="Times New Roman" w:eastAsia="宋体" w:hAnsi="Times New Roman" w:cs="Times New Roman"/>
          <w:sz w:val="24"/>
        </w:rPr>
        <w:t>第二列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E07F3">
        <w:rPr>
          <w:rFonts w:ascii="Times New Roman" w:eastAsia="宋体" w:hAnsi="Times New Roman" w:cs="Times New Roman" w:hint="eastAsia"/>
          <w:sz w:val="24"/>
        </w:rPr>
        <w:t>值</w:t>
      </w:r>
      <w:r w:rsidR="008B7198" w:rsidRPr="009112D8">
        <w:rPr>
          <w:rFonts w:ascii="Times New Roman" w:eastAsia="宋体" w:hAnsi="Times New Roman" w:cs="Times New Roman"/>
          <w:sz w:val="24"/>
        </w:rPr>
        <w:t>转化而</w:t>
      </w:r>
      <w:r w:rsidR="005E07F3">
        <w:rPr>
          <w:rFonts w:ascii="Times New Roman" w:eastAsia="宋体" w:hAnsi="Times New Roman" w:cs="Times New Roman" w:hint="eastAsia"/>
          <w:sz w:val="24"/>
        </w:rPr>
        <w:t>得</w:t>
      </w:r>
      <w:r w:rsidR="008B7198" w:rsidRPr="009112D8">
        <w:rPr>
          <w:rFonts w:ascii="Times New Roman" w:eastAsia="宋体" w:hAnsi="Times New Roman" w:cs="Times New Roman"/>
          <w:sz w:val="24"/>
        </w:rPr>
        <w:t>的</w:t>
      </w:r>
      <w:r w:rsidR="001B5119">
        <w:rPr>
          <w:rFonts w:ascii="Times New Roman" w:eastAsia="宋体" w:hAnsi="Times New Roman" w:cs="Times New Roman"/>
          <w:sz w:val="24"/>
        </w:rPr>
        <w:t>p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8B7198" w:rsidRPr="009112D8">
        <w:rPr>
          <w:rFonts w:ascii="Times New Roman" w:eastAsia="宋体" w:hAnsi="Times New Roman" w:cs="Times New Roman"/>
          <w:sz w:val="24"/>
        </w:rPr>
        <w:t>（</w:t>
      </w:r>
      <w:r w:rsidR="005D629D">
        <w:rPr>
          <w:rFonts w:ascii="Times New Roman" w:eastAsia="宋体" w:hAnsi="Times New Roman" w:cs="Times New Roman" w:hint="eastAsia"/>
          <w:sz w:val="24"/>
        </w:rPr>
        <w:t>即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 w:hint="eastAsia"/>
          <w:sz w:val="24"/>
        </w:rPr>
        <w:t>C</w:t>
      </w:r>
      <w:r w:rsidR="005D629D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值的负对数，该值通常与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活性具有正相关性，即</w:t>
      </w:r>
      <w:r w:rsidR="005D629D">
        <w:rPr>
          <w:rFonts w:ascii="Times New Roman" w:eastAsia="宋体" w:hAnsi="Times New Roman" w:cs="Times New Roman" w:hint="eastAsia"/>
          <w:sz w:val="24"/>
        </w:rPr>
        <w:t>p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/>
          <w:sz w:val="24"/>
        </w:rPr>
        <w:t>C</w:t>
      </w:r>
      <w:r w:rsidR="005D629D" w:rsidRPr="005D629D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值越大表明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活性越高</w:t>
      </w:r>
      <w:r w:rsidR="00E04436">
        <w:rPr>
          <w:rFonts w:ascii="Times New Roman" w:eastAsia="宋体" w:hAnsi="Times New Roman" w:cs="Times New Roman" w:hint="eastAsia"/>
          <w:sz w:val="24"/>
        </w:rPr>
        <w:t>；实际</w:t>
      </w:r>
      <w:r w:rsidR="005D629D">
        <w:rPr>
          <w:rFonts w:ascii="Times New Roman" w:eastAsia="宋体" w:hAnsi="Times New Roman" w:cs="Times New Roman" w:hint="eastAsia"/>
          <w:sz w:val="24"/>
        </w:rPr>
        <w:t>QSA</w:t>
      </w:r>
      <w:r w:rsidR="005D629D">
        <w:rPr>
          <w:rFonts w:ascii="Times New Roman" w:eastAsia="宋体" w:hAnsi="Times New Roman" w:cs="Times New Roman"/>
          <w:sz w:val="24"/>
        </w:rPr>
        <w:t>R</w:t>
      </w:r>
      <w:r w:rsidR="00E04436">
        <w:rPr>
          <w:rFonts w:ascii="Times New Roman" w:eastAsia="宋体" w:hAnsi="Times New Roman" w:cs="Times New Roman" w:hint="eastAsia"/>
          <w:sz w:val="24"/>
        </w:rPr>
        <w:t>建模</w:t>
      </w:r>
      <w:r w:rsidR="008B7198" w:rsidRPr="009112D8">
        <w:rPr>
          <w:rFonts w:ascii="Times New Roman" w:eastAsia="宋体" w:hAnsi="Times New Roman" w:cs="Times New Roman"/>
          <w:sz w:val="24"/>
        </w:rPr>
        <w:t>中</w:t>
      </w:r>
      <w:r w:rsidR="00E04436">
        <w:rPr>
          <w:rFonts w:ascii="Times New Roman" w:eastAsia="宋体" w:hAnsi="Times New Roman" w:cs="Times New Roman" w:hint="eastAsia"/>
          <w:sz w:val="24"/>
        </w:rPr>
        <w:t>，一般采用</w:t>
      </w:r>
      <w:r w:rsidR="00E04436">
        <w:rPr>
          <w:rFonts w:ascii="Times New Roman" w:eastAsia="宋体" w:hAnsi="Times New Roman" w:cs="Times New Roman"/>
          <w:sz w:val="24"/>
        </w:rPr>
        <w:t>pI</w:t>
      </w:r>
      <w:r w:rsidR="00E04436" w:rsidRPr="009112D8">
        <w:rPr>
          <w:rFonts w:ascii="Times New Roman" w:eastAsia="宋体" w:hAnsi="Times New Roman" w:cs="Times New Roman"/>
          <w:sz w:val="24"/>
        </w:rPr>
        <w:t>C</w:t>
      </w:r>
      <w:r w:rsidR="00E04436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E04436">
        <w:rPr>
          <w:rFonts w:ascii="Times New Roman" w:eastAsia="宋体" w:hAnsi="Times New Roman" w:cs="Times New Roman" w:hint="eastAsia"/>
          <w:sz w:val="24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730D7B">
        <w:rPr>
          <w:rFonts w:ascii="Times New Roman" w:eastAsia="宋体" w:hAnsi="Times New Roman" w:cs="Times New Roman" w:hint="eastAsia"/>
          <w:sz w:val="24"/>
        </w:rPr>
        <w:t>个</w:t>
      </w:r>
      <w:r w:rsidR="00730D7B">
        <w:rPr>
          <w:rFonts w:ascii="Times New Roman" w:eastAsia="宋体" w:hAnsi="Times New Roman" w:cs="Times New Roman"/>
          <w:sz w:val="24"/>
        </w:rPr>
        <w:t>化合物的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个分子</w:t>
      </w:r>
      <w:r w:rsidR="00917663" w:rsidRPr="009112D8">
        <w:rPr>
          <w:rFonts w:ascii="Times New Roman" w:eastAsia="宋体" w:hAnsi="Times New Roman" w:cs="Times New Roman"/>
          <w:sz w:val="24"/>
        </w:rPr>
        <w:t>描述符信息</w:t>
      </w:r>
      <w:r w:rsidR="00FE6061">
        <w:rPr>
          <w:rFonts w:ascii="Times New Roman" w:eastAsia="宋体" w:hAnsi="Times New Roman" w:cs="Times New Roman" w:hint="eastAsia"/>
          <w:sz w:val="24"/>
        </w:rPr>
        <w:t>（即自变量）</w:t>
      </w:r>
      <w:r w:rsidR="0000265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proofErr w:type="spellStart"/>
      <w:r w:rsidR="00917663" w:rsidRPr="009112D8">
        <w:rPr>
          <w:rFonts w:ascii="Times New Roman" w:eastAsia="宋体" w:hAnsi="Times New Roman" w:cs="Times New Roman"/>
          <w:sz w:val="24"/>
        </w:rPr>
        <w:t>LogP</w:t>
      </w:r>
      <w:proofErr w:type="spellEnd"/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>
        <w:rPr>
          <w:rFonts w:ascii="Times New Roman" w:eastAsia="宋体" w:hAnsi="Times New Roman" w:cs="Times New Roman" w:hint="eastAsia"/>
          <w:sz w:val="24"/>
        </w:rPr>
        <w:t>ADMET.xl</w:t>
      </w:r>
      <w:r w:rsidR="00532C9E"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532C9E">
        <w:rPr>
          <w:rFonts w:ascii="Times New Roman" w:eastAsia="宋体" w:hAnsi="Times New Roman" w:cs="Times New Roman" w:hint="eastAsia"/>
          <w:sz w:val="24"/>
        </w:rPr>
        <w:t>的</w:t>
      </w:r>
      <w:r w:rsidR="00532C9E">
        <w:rPr>
          <w:rFonts w:ascii="Times New Roman" w:eastAsia="宋体" w:hAnsi="Times New Roman" w:cs="Times New Roman" w:hint="eastAsia"/>
          <w:sz w:val="24"/>
        </w:rPr>
        <w:t>training</w:t>
      </w:r>
      <w:r w:rsidR="00532C9E">
        <w:rPr>
          <w:rFonts w:ascii="Times New Roman" w:eastAsia="宋体" w:hAnsi="Times New Roman" w:cs="Times New Roman" w:hint="eastAsia"/>
          <w:sz w:val="24"/>
        </w:rPr>
        <w:t>表（训练集）中，</w:t>
      </w:r>
      <w:r w:rsidR="00935A17">
        <w:rPr>
          <w:rFonts w:ascii="Times New Roman" w:eastAsia="宋体" w:hAnsi="Times New Roman" w:cs="Times New Roman"/>
          <w:sz w:val="24"/>
        </w:rPr>
        <w:t>提供</w:t>
      </w:r>
      <w:r w:rsidR="00935A17">
        <w:rPr>
          <w:rFonts w:ascii="Times New Roman" w:eastAsia="宋体" w:hAnsi="Times New Roman" w:cs="Times New Roman" w:hint="eastAsia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532C9E">
        <w:rPr>
          <w:rFonts w:ascii="Times New Roman" w:eastAsia="宋体" w:hAnsi="Times New Roman" w:cs="Times New Roman" w:hint="eastAsia"/>
          <w:sz w:val="24"/>
        </w:rPr>
        <w:t>个</w:t>
      </w:r>
      <w:r w:rsidR="00935A17">
        <w:rPr>
          <w:rFonts w:ascii="Times New Roman" w:eastAsia="宋体" w:hAnsi="Times New Roman" w:cs="Times New Roman"/>
          <w:sz w:val="24"/>
        </w:rPr>
        <w:t>化合物的</w:t>
      </w:r>
      <w:r w:rsidR="00FC1DFC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种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FA0722">
        <w:rPr>
          <w:rFonts w:ascii="Times New Roman" w:eastAsia="宋体" w:hAnsi="Times New Roman" w:cs="Times New Roman" w:hint="eastAsia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>
        <w:rPr>
          <w:rFonts w:ascii="Times New Roman" w:eastAsia="宋体" w:hAnsi="Times New Roman" w:cs="Times New Roman" w:hint="eastAsia"/>
          <w:sz w:val="24"/>
        </w:rPr>
        <w:t>Caco-2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935A17">
        <w:rPr>
          <w:rFonts w:ascii="Times New Roman" w:eastAsia="宋体" w:hAnsi="Times New Roman" w:cs="Times New Roman" w:hint="eastAsia"/>
          <w:sz w:val="24"/>
        </w:rPr>
        <w:t>‘</w:t>
      </w:r>
      <w:r w:rsidR="00935A17">
        <w:rPr>
          <w:rFonts w:ascii="Times New Roman" w:eastAsia="宋体" w:hAnsi="Times New Roman" w:cs="Times New Roman" w:hint="eastAsia"/>
          <w:sz w:val="24"/>
        </w:rPr>
        <w:t>1</w:t>
      </w:r>
      <w:r w:rsidR="00935A17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 w:hint="eastAsia"/>
          <w:sz w:val="24"/>
        </w:rPr>
        <w:t>该</w:t>
      </w:r>
      <w:r w:rsidR="00D115B5">
        <w:rPr>
          <w:rFonts w:ascii="Times New Roman" w:eastAsia="宋体" w:hAnsi="Times New Roman" w:cs="Times New Roman"/>
          <w:sz w:val="24"/>
        </w:rPr>
        <w:t>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渗透性较好，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</w:t>
      </w:r>
      <w:r w:rsidR="00D115B5">
        <w:rPr>
          <w:rFonts w:ascii="Times New Roman" w:eastAsia="宋体" w:hAnsi="Times New Roman" w:cs="Times New Roman" w:hint="eastAsia"/>
          <w:sz w:val="24"/>
        </w:rPr>
        <w:t>较</w:t>
      </w:r>
      <w:r w:rsidR="00D115B5">
        <w:rPr>
          <w:rFonts w:ascii="Times New Roman" w:eastAsia="宋体" w:hAnsi="Times New Roman" w:cs="Times New Roman"/>
          <w:sz w:val="24"/>
        </w:rPr>
        <w:t>差；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该化合物能够被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，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0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该化合物不能</w:t>
      </w:r>
      <w:r w:rsidR="00D115B5">
        <w:rPr>
          <w:rFonts w:ascii="Times New Roman" w:eastAsia="宋体" w:hAnsi="Times New Roman" w:cs="Times New Roman" w:hint="eastAsia"/>
          <w:sz w:val="24"/>
        </w:rPr>
        <w:t>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；</w:t>
      </w:r>
      <w:proofErr w:type="spellStart"/>
      <w:r w:rsidR="00D115B5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心脏毒性；</w:t>
      </w:r>
      <w:r w:rsidR="00D115B5">
        <w:rPr>
          <w:rFonts w:ascii="Times New Roman" w:eastAsia="宋体" w:hAnsi="Times New Roman" w:cs="Times New Roman" w:hint="eastAsia"/>
          <w:sz w:val="24"/>
        </w:rPr>
        <w:t>HOB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</w:t>
      </w:r>
      <w:r w:rsidR="00D115B5">
        <w:rPr>
          <w:rFonts w:ascii="Times New Roman" w:eastAsia="宋体" w:hAnsi="Times New Roman" w:cs="Times New Roman" w:hint="eastAsia"/>
          <w:sz w:val="24"/>
        </w:rPr>
        <w:t>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该化合物的口服生物利用度较差</w:t>
      </w:r>
      <w:r w:rsidR="00D115B5">
        <w:rPr>
          <w:rFonts w:ascii="Times New Roman" w:eastAsia="宋体" w:hAnsi="Times New Roman" w:cs="Times New Roman" w:hint="eastAsia"/>
          <w:sz w:val="24"/>
        </w:rPr>
        <w:t>；</w:t>
      </w:r>
      <w:r w:rsidR="00D115B5">
        <w:rPr>
          <w:rFonts w:ascii="Times New Roman" w:eastAsia="宋体" w:hAnsi="Times New Roman" w:cs="Times New Roman" w:hint="eastAsia"/>
          <w:sz w:val="24"/>
        </w:rPr>
        <w:t>MN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该化合物具有遗传毒性，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该化合物不具</w:t>
      </w:r>
      <w:r w:rsidR="00FC1DFC">
        <w:rPr>
          <w:rFonts w:ascii="Times New Roman" w:eastAsia="宋体" w:hAnsi="Times New Roman" w:cs="Times New Roman" w:hint="eastAsia"/>
          <w:sz w:val="24"/>
        </w:rPr>
        <w:t>有</w:t>
      </w:r>
      <w:r w:rsidR="00D115B5">
        <w:rPr>
          <w:rFonts w:ascii="Times New Roman" w:eastAsia="宋体" w:hAnsi="Times New Roman" w:cs="Times New Roman"/>
          <w:sz w:val="24"/>
        </w:rPr>
        <w:t>遗传毒性</w:t>
      </w:r>
      <w:r w:rsidR="00D115B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性质的分类预测模型，从而为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</w:t>
      </w:r>
      <w:r w:rsidR="00383405">
        <w:rPr>
          <w:rFonts w:ascii="Times New Roman" w:eastAsia="宋体" w:hAnsi="Times New Roman" w:cs="Times New Roman" w:hint="eastAsia"/>
          <w:sz w:val="24"/>
        </w:rPr>
        <w:lastRenderedPageBreak/>
        <w:t>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>
        <w:rPr>
          <w:rFonts w:ascii="Times New Roman" w:eastAsia="宋体" w:hAnsi="Times New Roman" w:cs="Times New Roman" w:hint="eastAsia"/>
          <w:sz w:val="24"/>
        </w:rPr>
        <w:t>ADMET</w:t>
      </w:r>
      <w:r>
        <w:rPr>
          <w:rFonts w:ascii="Times New Roman" w:eastAsia="宋体" w:hAnsi="Times New Roman" w:cs="Times New Roman" w:hint="eastAsia"/>
          <w:sz w:val="24"/>
        </w:rPr>
        <w:t>性质提供预测服务。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77777777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77777777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>
        <w:rPr>
          <w:rFonts w:ascii="Times New Roman" w:eastAsia="宋体" w:hAnsi="Times New Roman" w:cs="Times New Roman" w:hint="eastAsia"/>
          <w:sz w:val="24"/>
        </w:rPr>
        <w:t>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AA610A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表中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IC</w:t>
      </w:r>
      <w:r w:rsidR="00AA610A">
        <w:rPr>
          <w:rFonts w:ascii="Times New Roman" w:eastAsia="宋体" w:hAnsi="Times New Roman" w:cs="Times New Roman"/>
          <w:sz w:val="24"/>
        </w:rPr>
        <w:t>50_nM</w:t>
      </w:r>
      <w:proofErr w:type="gramStart"/>
      <w:r w:rsidR="00AA610A">
        <w:rPr>
          <w:rFonts w:ascii="Times New Roman" w:eastAsia="宋体" w:hAnsi="Times New Roman" w:cs="Times New Roman" w:hint="eastAsia"/>
          <w:sz w:val="24"/>
        </w:rPr>
        <w:t>列及对应</w:t>
      </w:r>
      <w:proofErr w:type="gramEnd"/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pIC</w:t>
      </w:r>
      <w:r w:rsidR="00AA610A">
        <w:rPr>
          <w:rFonts w:ascii="Times New Roman" w:eastAsia="宋体" w:hAnsi="Times New Roman" w:cs="Times New Roman"/>
          <w:sz w:val="24"/>
        </w:rPr>
        <w:t>50</w:t>
      </w:r>
      <w:r w:rsidR="00AA610A">
        <w:rPr>
          <w:rFonts w:ascii="Times New Roman" w:eastAsia="宋体" w:hAnsi="Times New Roman" w:cs="Times New Roman" w:hint="eastAsia"/>
          <w:sz w:val="24"/>
        </w:rPr>
        <w:t>列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>
        <w:rPr>
          <w:rFonts w:ascii="Times New Roman" w:eastAsia="宋体" w:hAnsi="Times New Roman" w:cs="Times New Roman" w:hint="eastAsia"/>
          <w:sz w:val="24"/>
        </w:rPr>
        <w:t>5</w:t>
      </w:r>
      <w:r w:rsidR="00C00D26">
        <w:rPr>
          <w:rFonts w:ascii="Times New Roman" w:eastAsia="宋体" w:hAnsi="Times New Roman" w:cs="Times New Roman" w:hint="eastAsia"/>
          <w:sz w:val="24"/>
        </w:rPr>
        <w:t>个分类预测模型，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00D26">
        <w:rPr>
          <w:rFonts w:ascii="Times New Roman" w:eastAsia="宋体" w:hAnsi="Times New Roman" w:cs="Times New Roman"/>
          <w:sz w:val="24"/>
        </w:rPr>
        <w:t>hERG</w:t>
      </w:r>
      <w:proofErr w:type="spellEnd"/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寻找并</w:t>
      </w:r>
      <w:r>
        <w:rPr>
          <w:rFonts w:ascii="Times New Roman" w:eastAsia="宋体" w:hAnsi="Times New Roman" w:cs="Times New Roman"/>
          <w:sz w:val="24"/>
        </w:rPr>
        <w:t>阐述化合物的哪些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712DA0">
        <w:rPr>
          <w:rFonts w:ascii="Times New Roman" w:eastAsia="宋体" w:hAnsi="Times New Roman" w:cs="Times New Roman" w:hint="eastAsia"/>
          <w:sz w:val="24"/>
        </w:rPr>
        <w:t>，</w:t>
      </w:r>
      <w:r w:rsidR="00712DA0">
        <w:rPr>
          <w:rFonts w:ascii="Times New Roman" w:eastAsia="宋体" w:hAnsi="Times New Roman" w:cs="Times New Roman"/>
          <w:sz w:val="24"/>
        </w:rPr>
        <w:t>以及这些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827686">
        <w:rPr>
          <w:rFonts w:ascii="Times New Roman" w:eastAsia="宋体" w:hAnsi="Times New Roman" w:cs="Times New Roman" w:hint="eastAsia"/>
          <w:sz w:val="24"/>
        </w:rPr>
        <w:t>在什么取值或者</w:t>
      </w:r>
      <w:r w:rsidR="003F2E85">
        <w:rPr>
          <w:rFonts w:ascii="Times New Roman" w:eastAsia="宋体" w:hAnsi="Times New Roman" w:cs="Times New Roman" w:hint="eastAsia"/>
          <w:sz w:val="24"/>
        </w:rPr>
        <w:t>处</w:t>
      </w:r>
      <w:r w:rsidR="00712DA0">
        <w:rPr>
          <w:rFonts w:ascii="Times New Roman" w:eastAsia="宋体" w:hAnsi="Times New Roman" w:cs="Times New Roman"/>
          <w:sz w:val="24"/>
        </w:rPr>
        <w:t>于什么</w:t>
      </w:r>
      <w:r w:rsidR="003F2E85">
        <w:rPr>
          <w:rFonts w:ascii="Times New Roman" w:eastAsia="宋体" w:hAnsi="Times New Roman" w:cs="Times New Roman" w:hint="eastAsia"/>
          <w:sz w:val="24"/>
        </w:rPr>
        <w:t>取值</w:t>
      </w:r>
      <w:r w:rsidR="00712DA0">
        <w:rPr>
          <w:rFonts w:ascii="Times New Roman" w:eastAsia="宋体" w:hAnsi="Times New Roman" w:cs="Times New Roman"/>
          <w:sz w:val="24"/>
        </w:rPr>
        <w:t>范围</w:t>
      </w:r>
      <w:r w:rsidR="003F2E85">
        <w:rPr>
          <w:rFonts w:ascii="Times New Roman" w:eastAsia="宋体" w:hAnsi="Times New Roman" w:cs="Times New Roman" w:hint="eastAsia"/>
          <w:sz w:val="24"/>
        </w:rPr>
        <w:t>时</w:t>
      </w:r>
      <w:r w:rsidR="008778FC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能够</w:t>
      </w:r>
      <w:r w:rsidR="00712DA0">
        <w:rPr>
          <w:rFonts w:ascii="Times New Roman" w:eastAsia="宋体" w:hAnsi="Times New Roman" w:cs="Times New Roman"/>
          <w:sz w:val="24"/>
        </w:rPr>
        <w:t>使化合物对</w:t>
      </w:r>
      <w:r w:rsidR="0078698E">
        <w:rPr>
          <w:rFonts w:ascii="Times New Roman" w:eastAsia="宋体" w:hAnsi="Times New Roman" w:cs="Times New Roman" w:hint="eastAsia"/>
          <w:sz w:val="24"/>
        </w:rPr>
        <w:t>抑制</w:t>
      </w:r>
      <w:r w:rsidR="00A379EE">
        <w:rPr>
          <w:rFonts w:ascii="Times New Roman" w:eastAsia="宋体" w:hAnsi="Times New Roman" w:cs="Times New Roman" w:hint="eastAsia"/>
          <w:sz w:val="24"/>
        </w:rPr>
        <w:t>E</w:t>
      </w:r>
      <w:r w:rsidR="00712DA0">
        <w:rPr>
          <w:rFonts w:ascii="Times New Roman" w:eastAsia="宋体" w:hAnsi="Times New Roman" w:cs="Times New Roman" w:hint="eastAsia"/>
          <w:sz w:val="24"/>
        </w:rPr>
        <w:t>R</w:t>
      </w:r>
      <w:bookmarkStart w:id="5" w:name="OLE_LINK5"/>
      <w:bookmarkStart w:id="6" w:name="OLE_LINK6"/>
      <w:bookmarkStart w:id="7" w:name="OLE_LINK1"/>
      <w:r w:rsidR="00712DA0" w:rsidRPr="009112D8">
        <w:rPr>
          <w:rFonts w:ascii="Times New Roman" w:eastAsia="宋体" w:hAnsi="Times New Roman" w:cs="Times New Roman"/>
          <w:sz w:val="24"/>
        </w:rPr>
        <w:t>α</w:t>
      </w:r>
      <w:bookmarkEnd w:id="5"/>
      <w:bookmarkEnd w:id="6"/>
      <w:bookmarkEnd w:id="7"/>
      <w:r w:rsidR="00827686">
        <w:rPr>
          <w:rFonts w:ascii="Times New Roman" w:eastAsia="宋体" w:hAnsi="Times New Roman" w:cs="Times New Roman" w:hint="eastAsia"/>
          <w:sz w:val="24"/>
        </w:rPr>
        <w:t>具有</w:t>
      </w:r>
      <w:r w:rsidR="00712DA0">
        <w:rPr>
          <w:rFonts w:ascii="Times New Roman" w:eastAsia="宋体" w:hAnsi="Times New Roman" w:cs="Times New Roman"/>
          <w:sz w:val="24"/>
        </w:rPr>
        <w:t>更好的</w:t>
      </w:r>
      <w:r w:rsidR="00DE7981">
        <w:rPr>
          <w:rFonts w:ascii="Times New Roman" w:eastAsia="宋体" w:hAnsi="Times New Roman" w:cs="Times New Roman" w:hint="eastAsia"/>
          <w:sz w:val="24"/>
        </w:rPr>
        <w:t>生物</w:t>
      </w:r>
      <w:r w:rsidR="00712DA0">
        <w:rPr>
          <w:rFonts w:ascii="Times New Roman" w:eastAsia="宋体" w:hAnsi="Times New Roman" w:cs="Times New Roman"/>
          <w:sz w:val="24"/>
        </w:rPr>
        <w:t>活性，</w:t>
      </w:r>
      <w:r w:rsidR="00712DA0">
        <w:rPr>
          <w:rFonts w:ascii="Times New Roman" w:eastAsia="宋体" w:hAnsi="Times New Roman" w:cs="Times New Roman" w:hint="eastAsia"/>
          <w:sz w:val="24"/>
        </w:rPr>
        <w:t>同时</w:t>
      </w:r>
      <w:r w:rsidR="00712DA0">
        <w:rPr>
          <w:rFonts w:ascii="Times New Roman" w:eastAsia="宋体" w:hAnsi="Times New Roman" w:cs="Times New Roman"/>
          <w:sz w:val="24"/>
        </w:rPr>
        <w:t>具</w:t>
      </w:r>
      <w:r w:rsidR="00827686">
        <w:rPr>
          <w:rFonts w:ascii="Times New Roman" w:eastAsia="宋体" w:hAnsi="Times New Roman" w:cs="Times New Roman" w:hint="eastAsia"/>
          <w:sz w:val="24"/>
        </w:rPr>
        <w:t>有更好</w:t>
      </w:r>
      <w:r w:rsidR="00712DA0">
        <w:rPr>
          <w:rFonts w:ascii="Times New Roman" w:eastAsia="宋体" w:hAnsi="Times New Roman" w:cs="Times New Roman"/>
          <w:sz w:val="24"/>
        </w:rPr>
        <w:t>的</w:t>
      </w:r>
      <w:r w:rsidR="00712DA0">
        <w:rPr>
          <w:rFonts w:ascii="Times New Roman" w:eastAsia="宋体" w:hAnsi="Times New Roman" w:cs="Times New Roman" w:hint="eastAsia"/>
          <w:sz w:val="24"/>
        </w:rPr>
        <w:t>ADMET</w:t>
      </w:r>
      <w:r w:rsidR="00712DA0">
        <w:rPr>
          <w:rFonts w:ascii="Times New Roman" w:eastAsia="宋体" w:hAnsi="Times New Roman" w:cs="Times New Roman" w:hint="eastAsia"/>
          <w:sz w:val="24"/>
        </w:rPr>
        <w:t>性质（</w:t>
      </w:r>
      <w:r w:rsidR="00F4596A">
        <w:rPr>
          <w:rFonts w:ascii="Times New Roman" w:eastAsia="宋体" w:hAnsi="Times New Roman" w:cs="Times New Roman" w:hint="eastAsia"/>
          <w:sz w:val="24"/>
        </w:rPr>
        <w:t>给定的五个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性质中，</w:t>
      </w:r>
      <w:r w:rsidR="00916072">
        <w:rPr>
          <w:rFonts w:ascii="Times New Roman" w:eastAsia="宋体" w:hAnsi="Times New Roman" w:cs="Times New Roman" w:hint="eastAsia"/>
          <w:sz w:val="24"/>
        </w:rPr>
        <w:t>至少三个性质较好</w:t>
      </w:r>
      <w:r w:rsidR="00712DA0">
        <w:rPr>
          <w:rFonts w:ascii="Times New Roman" w:eastAsia="宋体" w:hAnsi="Times New Roman" w:cs="Times New Roman" w:hint="eastAsia"/>
          <w:sz w:val="24"/>
        </w:rPr>
        <w:t>）</w:t>
      </w:r>
      <w:r w:rsidR="002205FA">
        <w:rPr>
          <w:rFonts w:ascii="Times New Roman" w:eastAsia="宋体" w:hAnsi="Times New Roman" w:cs="Times New Roman" w:hint="eastAsia"/>
          <w:sz w:val="24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BA8D4" w14:textId="77777777" w:rsidR="00984C24" w:rsidRDefault="00984C24" w:rsidP="00924193">
      <w:r>
        <w:separator/>
      </w:r>
    </w:p>
  </w:endnote>
  <w:endnote w:type="continuationSeparator" w:id="0">
    <w:p w14:paraId="39EABE5E" w14:textId="77777777" w:rsidR="00984C24" w:rsidRDefault="00984C24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A150" w14:textId="77777777" w:rsidR="00984C24" w:rsidRDefault="00984C24" w:rsidP="00924193">
      <w:r>
        <w:separator/>
      </w:r>
    </w:p>
  </w:footnote>
  <w:footnote w:type="continuationSeparator" w:id="0">
    <w:p w14:paraId="37F7F2BA" w14:textId="77777777" w:rsidR="00984C24" w:rsidRDefault="00984C24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p q</cp:lastModifiedBy>
  <cp:revision>17</cp:revision>
  <dcterms:created xsi:type="dcterms:W3CDTF">2021-08-10T02:43:00Z</dcterms:created>
  <dcterms:modified xsi:type="dcterms:W3CDTF">2021-10-10T16:16:00Z</dcterms:modified>
</cp:coreProperties>
</file>