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9464F" w14:textId="37A6549F" w:rsidR="006C2FB5" w:rsidRDefault="006C2FB5" w:rsidP="006C2FB5">
      <w:pPr>
        <w:pStyle w:val="Title"/>
        <w:spacing w:line="259" w:lineRule="auto"/>
      </w:pPr>
      <w:r>
        <w:t>Mobile App for Direct</w:t>
      </w:r>
    </w:p>
    <w:p w14:paraId="29FB3C49" w14:textId="77777777" w:rsidR="006C2FB5" w:rsidRDefault="006C2FB5" w:rsidP="006C2FB5">
      <w:pPr>
        <w:pStyle w:val="Title"/>
        <w:spacing w:line="259" w:lineRule="auto"/>
      </w:pPr>
      <w:r>
        <w:t>Market Access for</w:t>
      </w:r>
    </w:p>
    <w:p w14:paraId="28D58360" w14:textId="26449277" w:rsidR="003334F0" w:rsidRDefault="006C2FB5" w:rsidP="006C2FB5">
      <w:pPr>
        <w:pStyle w:val="Title"/>
        <w:spacing w:line="259" w:lineRule="auto"/>
      </w:pPr>
      <w:r>
        <w:t>Farmers</w:t>
      </w:r>
    </w:p>
    <w:p w14:paraId="24D63783" w14:textId="6B73B11F" w:rsidR="00F31D2C" w:rsidRPr="00F31D2C" w:rsidRDefault="00000000" w:rsidP="00F31D2C">
      <w:pPr>
        <w:pStyle w:val="BodyText"/>
        <w:spacing w:before="171" w:line="256" w:lineRule="auto"/>
        <w:ind w:left="100" w:right="46"/>
        <w:rPr>
          <w:b/>
          <w:spacing w:val="-11"/>
          <w:sz w:val="28"/>
        </w:rPr>
      </w:pPr>
      <w:r>
        <w:rPr>
          <w:b/>
          <w:sz w:val="28"/>
        </w:rPr>
        <w:t>PROBLEM</w:t>
      </w:r>
      <w:r>
        <w:rPr>
          <w:b/>
          <w:spacing w:val="-5"/>
          <w:sz w:val="28"/>
        </w:rPr>
        <w:t xml:space="preserve"> </w:t>
      </w:r>
      <w:r>
        <w:rPr>
          <w:b/>
          <w:sz w:val="28"/>
        </w:rPr>
        <w:t>STATEMENT</w:t>
      </w:r>
      <w:r w:rsidR="00F31D2C">
        <w:rPr>
          <w:b/>
          <w:sz w:val="28"/>
        </w:rPr>
        <w:t>:</w:t>
      </w:r>
    </w:p>
    <w:p w14:paraId="52C7C6F4" w14:textId="71E99FA4" w:rsidR="006C2FB5" w:rsidRPr="00F31D2C" w:rsidRDefault="00521726" w:rsidP="006C2FB5">
      <w:pPr>
        <w:pStyle w:val="BodyText"/>
        <w:spacing w:before="171" w:line="256" w:lineRule="auto"/>
        <w:ind w:left="100" w:right="46"/>
        <w:rPr>
          <w:b/>
          <w:spacing w:val="-11"/>
          <w:sz w:val="28"/>
        </w:rPr>
      </w:pPr>
      <w:r w:rsidRPr="00521726">
        <w:rPr>
          <w:bCs/>
          <w:spacing w:val="-11"/>
        </w:rPr>
        <w:t>Farmers often struggle to access markets directly, leading to reliance on intermediaries who reduce their income by capturing a significant share of profits. This dependence on middlemen limits farmers' ability to sell produce at fair prices, impacting their livelihoods and economic stability. Additionally, the lack of direct market access creates inefficiencies and reduces transparency in the supply chain, inflating costs for consumers. Addressing this issue is essential to empower farmers, ensuring they receive fair compensation and fostering a more equitable and efficient agricultural marketplace.</w:t>
      </w:r>
    </w:p>
    <w:p w14:paraId="340D062D" w14:textId="77777777" w:rsidR="00521726" w:rsidRDefault="00521726">
      <w:pPr>
        <w:spacing w:before="174"/>
        <w:ind w:left="100"/>
        <w:rPr>
          <w:b/>
          <w:sz w:val="28"/>
        </w:rPr>
      </w:pPr>
    </w:p>
    <w:p w14:paraId="08A34F2D" w14:textId="22F846C9" w:rsidR="006C2FB5" w:rsidRPr="00F31D2C" w:rsidRDefault="00F31D2C">
      <w:pPr>
        <w:spacing w:before="174"/>
        <w:ind w:left="100"/>
        <w:rPr>
          <w:b/>
          <w:bCs/>
          <w:sz w:val="24"/>
        </w:rPr>
      </w:pPr>
      <w:r>
        <w:rPr>
          <w:b/>
          <w:sz w:val="28"/>
        </w:rPr>
        <w:t>T</w:t>
      </w:r>
      <w:r w:rsidR="00000000">
        <w:rPr>
          <w:b/>
          <w:sz w:val="28"/>
        </w:rPr>
        <w:t>eam</w:t>
      </w:r>
      <w:r w:rsidR="00000000">
        <w:rPr>
          <w:b/>
          <w:spacing w:val="-5"/>
          <w:sz w:val="28"/>
        </w:rPr>
        <w:t xml:space="preserve"> </w:t>
      </w:r>
      <w:r w:rsidR="00000000">
        <w:rPr>
          <w:b/>
          <w:sz w:val="28"/>
        </w:rPr>
        <w:t>Leader</w:t>
      </w:r>
      <w:r w:rsidR="00000000">
        <w:rPr>
          <w:b/>
          <w:spacing w:val="-2"/>
          <w:sz w:val="28"/>
        </w:rPr>
        <w:t xml:space="preserve"> </w:t>
      </w:r>
      <w:r w:rsidR="00000000">
        <w:rPr>
          <w:b/>
          <w:sz w:val="28"/>
        </w:rPr>
        <w:t>Name</w:t>
      </w:r>
      <w:r w:rsidR="00000000">
        <w:rPr>
          <w:sz w:val="24"/>
        </w:rPr>
        <w:t>:</w:t>
      </w:r>
      <w:r w:rsidR="00000000">
        <w:rPr>
          <w:spacing w:val="-2"/>
          <w:sz w:val="24"/>
        </w:rPr>
        <w:t xml:space="preserve"> </w:t>
      </w:r>
      <w:r w:rsidRPr="00F31D2C">
        <w:rPr>
          <w:b/>
          <w:bCs/>
          <w:sz w:val="24"/>
        </w:rPr>
        <w:t>S.</w:t>
      </w:r>
      <w:r>
        <w:rPr>
          <w:b/>
          <w:bCs/>
          <w:sz w:val="24"/>
        </w:rPr>
        <w:t xml:space="preserve"> </w:t>
      </w:r>
      <w:r w:rsidR="00792466">
        <w:rPr>
          <w:b/>
          <w:bCs/>
          <w:sz w:val="24"/>
        </w:rPr>
        <w:t>MURALIKARTHIK</w:t>
      </w:r>
    </w:p>
    <w:p w14:paraId="5786DC8C" w14:textId="066A25CF" w:rsidR="00521726" w:rsidRDefault="00000000" w:rsidP="00521726">
      <w:pPr>
        <w:pStyle w:val="Heading1"/>
        <w:spacing w:before="187"/>
        <w:ind w:left="3832" w:right="3833"/>
        <w:jc w:val="center"/>
      </w:pPr>
      <w:r>
        <w:t>ABSTRACT</w:t>
      </w:r>
    </w:p>
    <w:p w14:paraId="6BC7DBF8" w14:textId="77777777" w:rsidR="00521726" w:rsidRDefault="00521726" w:rsidP="00521726">
      <w:pPr>
        <w:pStyle w:val="BodyText"/>
      </w:pPr>
    </w:p>
    <w:p w14:paraId="7900A384" w14:textId="77777777" w:rsidR="00521726" w:rsidRDefault="00521726" w:rsidP="00521726">
      <w:pPr>
        <w:pStyle w:val="BodyText"/>
      </w:pPr>
      <w:r>
        <w:t>This project tackles the issue faced by farmers who often struggle to access markets directly, resulting in their reliance on intermediaries that significantly reduce their income. These middlemen capture a substantial share of the profits, limiting farmers' ability to sell their produce at fair prices and affecting their economic stability. The proposed solution is "</w:t>
      </w:r>
      <w:proofErr w:type="spellStart"/>
      <w:r>
        <w:t>AgriConnect</w:t>
      </w:r>
      <w:proofErr w:type="spellEnd"/>
      <w:r>
        <w:t>," a mobile application designed to bridge this market gap by connecting farmers directly with consumers and retailers.</w:t>
      </w:r>
    </w:p>
    <w:p w14:paraId="6A71340D" w14:textId="77777777" w:rsidR="00521726" w:rsidRDefault="00521726" w:rsidP="00521726">
      <w:pPr>
        <w:pStyle w:val="BodyText"/>
      </w:pPr>
    </w:p>
    <w:p w14:paraId="18BF000F" w14:textId="77777777" w:rsidR="00521726" w:rsidRDefault="00521726" w:rsidP="00521726">
      <w:pPr>
        <w:pStyle w:val="BodyText"/>
      </w:pPr>
      <w:r>
        <w:t xml:space="preserve"> The app will feature capabilities for listing produce, negotiating prices, and managing transactions, thereby reducing dependence on intermediaries. By offering farmers direct market access, </w:t>
      </w:r>
      <w:proofErr w:type="spellStart"/>
      <w:r>
        <w:t>AgriConnect</w:t>
      </w:r>
      <w:proofErr w:type="spellEnd"/>
      <w:r>
        <w:t xml:space="preserve"> aims to ensure fair pricing, enhance income potential, and create a more transparent and efficient agricultural supply chain. </w:t>
      </w:r>
    </w:p>
    <w:p w14:paraId="199DD2F8" w14:textId="77777777" w:rsidR="00521726" w:rsidRDefault="00521726" w:rsidP="00521726">
      <w:pPr>
        <w:pStyle w:val="BodyText"/>
      </w:pPr>
    </w:p>
    <w:p w14:paraId="6E5E0F3E" w14:textId="7271FA57" w:rsidR="006C2FB5" w:rsidRPr="006C2FB5" w:rsidRDefault="00521726" w:rsidP="00521726">
      <w:pPr>
        <w:pStyle w:val="BodyText"/>
      </w:pPr>
      <w:r>
        <w:t xml:space="preserve">This solution seeks to improve farmers' economic conditions and foster a more equitable marketplace, benefiting both producers and consumers through better communication and reduced costs. </w:t>
      </w:r>
      <w:proofErr w:type="spellStart"/>
      <w:r>
        <w:t>AgriConnect</w:t>
      </w:r>
      <w:proofErr w:type="spellEnd"/>
      <w:r>
        <w:t xml:space="preserve"> has the potential to revolutionize the agricultural sector by empowering farmers and streamlining the supply chain.</w:t>
      </w:r>
    </w:p>
    <w:p w14:paraId="61CE8A78" w14:textId="77777777" w:rsidR="003334F0" w:rsidRDefault="00000000">
      <w:pPr>
        <w:spacing w:before="172"/>
        <w:ind w:left="100"/>
        <w:rPr>
          <w:b/>
          <w:sz w:val="24"/>
        </w:rPr>
      </w:pPr>
      <w:r>
        <w:rPr>
          <w:b/>
          <w:sz w:val="24"/>
        </w:rPr>
        <w:t>We</w:t>
      </w:r>
      <w:r>
        <w:rPr>
          <w:b/>
          <w:spacing w:val="-3"/>
          <w:sz w:val="24"/>
        </w:rPr>
        <w:t xml:space="preserve"> </w:t>
      </w:r>
      <w:r>
        <w:rPr>
          <w:b/>
          <w:sz w:val="24"/>
        </w:rPr>
        <w:t>want</w:t>
      </w:r>
      <w:r>
        <w:rPr>
          <w:b/>
          <w:spacing w:val="-5"/>
          <w:sz w:val="24"/>
        </w:rPr>
        <w:t xml:space="preserve"> </w:t>
      </w:r>
      <w:r>
        <w:rPr>
          <w:b/>
          <w:sz w:val="24"/>
        </w:rPr>
        <w:t>to</w:t>
      </w:r>
      <w:r>
        <w:rPr>
          <w:b/>
          <w:spacing w:val="-2"/>
          <w:sz w:val="24"/>
        </w:rPr>
        <w:t xml:space="preserve"> </w:t>
      </w:r>
      <w:r>
        <w:rPr>
          <w:b/>
          <w:sz w:val="24"/>
        </w:rPr>
        <w:t>implement</w:t>
      </w:r>
      <w:r>
        <w:rPr>
          <w:b/>
          <w:spacing w:val="-1"/>
          <w:sz w:val="24"/>
        </w:rPr>
        <w:t xml:space="preserve"> </w:t>
      </w:r>
      <w:r>
        <w:rPr>
          <w:b/>
          <w:sz w:val="24"/>
        </w:rPr>
        <w:t>by</w:t>
      </w:r>
      <w:r>
        <w:rPr>
          <w:b/>
          <w:spacing w:val="-1"/>
          <w:sz w:val="24"/>
        </w:rPr>
        <w:t xml:space="preserve"> </w:t>
      </w:r>
      <w:r>
        <w:rPr>
          <w:b/>
          <w:sz w:val="24"/>
        </w:rPr>
        <w:t>using</w:t>
      </w:r>
      <w:r>
        <w:rPr>
          <w:b/>
          <w:spacing w:val="-2"/>
          <w:sz w:val="24"/>
        </w:rPr>
        <w:t xml:space="preserve"> </w:t>
      </w:r>
      <w:r>
        <w:rPr>
          <w:b/>
          <w:sz w:val="24"/>
        </w:rPr>
        <w:t>below</w:t>
      </w:r>
      <w:r>
        <w:rPr>
          <w:b/>
          <w:spacing w:val="-3"/>
          <w:sz w:val="24"/>
        </w:rPr>
        <w:t xml:space="preserve"> </w:t>
      </w:r>
      <w:proofErr w:type="spellStart"/>
      <w:r>
        <w:rPr>
          <w:b/>
          <w:sz w:val="24"/>
        </w:rPr>
        <w:t>Softwares</w:t>
      </w:r>
      <w:proofErr w:type="spellEnd"/>
      <w:r>
        <w:rPr>
          <w:b/>
          <w:sz w:val="24"/>
        </w:rPr>
        <w:t>:</w:t>
      </w:r>
    </w:p>
    <w:p w14:paraId="396B8734" w14:textId="55A88520" w:rsidR="003334F0" w:rsidRPr="00356456" w:rsidRDefault="00442730">
      <w:pPr>
        <w:pStyle w:val="ListParagraph"/>
        <w:numPr>
          <w:ilvl w:val="0"/>
          <w:numId w:val="1"/>
        </w:numPr>
        <w:tabs>
          <w:tab w:val="left" w:pos="345"/>
        </w:tabs>
        <w:spacing w:before="186"/>
        <w:ind w:left="344"/>
        <w:rPr>
          <w:sz w:val="24"/>
        </w:rPr>
      </w:pPr>
      <w:r w:rsidRPr="00356456">
        <w:rPr>
          <w:sz w:val="24"/>
        </w:rPr>
        <w:t>KOTLIN</w:t>
      </w:r>
    </w:p>
    <w:p w14:paraId="75AF4317" w14:textId="15CF4398" w:rsidR="00442730" w:rsidRPr="00356456" w:rsidRDefault="00442730">
      <w:pPr>
        <w:pStyle w:val="ListParagraph"/>
        <w:numPr>
          <w:ilvl w:val="0"/>
          <w:numId w:val="1"/>
        </w:numPr>
        <w:tabs>
          <w:tab w:val="left" w:pos="345"/>
        </w:tabs>
        <w:spacing w:before="186"/>
        <w:ind w:left="344"/>
        <w:rPr>
          <w:sz w:val="24"/>
        </w:rPr>
      </w:pPr>
      <w:r w:rsidRPr="00356456">
        <w:rPr>
          <w:sz w:val="24"/>
        </w:rPr>
        <w:t>FIREBASE</w:t>
      </w:r>
    </w:p>
    <w:p w14:paraId="5EBDAFCA" w14:textId="61D1509D" w:rsidR="00442730" w:rsidRPr="00356456" w:rsidRDefault="00442730">
      <w:pPr>
        <w:pStyle w:val="ListParagraph"/>
        <w:numPr>
          <w:ilvl w:val="0"/>
          <w:numId w:val="1"/>
        </w:numPr>
        <w:tabs>
          <w:tab w:val="left" w:pos="345"/>
        </w:tabs>
        <w:spacing w:before="186"/>
        <w:ind w:left="344"/>
        <w:rPr>
          <w:sz w:val="24"/>
        </w:rPr>
      </w:pPr>
      <w:r w:rsidRPr="00356456">
        <w:rPr>
          <w:sz w:val="24"/>
        </w:rPr>
        <w:t>XML</w:t>
      </w:r>
    </w:p>
    <w:p w14:paraId="64660387" w14:textId="0BCE5128" w:rsidR="00442730" w:rsidRPr="00356456" w:rsidRDefault="00442730">
      <w:pPr>
        <w:pStyle w:val="ListParagraph"/>
        <w:numPr>
          <w:ilvl w:val="0"/>
          <w:numId w:val="1"/>
        </w:numPr>
        <w:tabs>
          <w:tab w:val="left" w:pos="345"/>
        </w:tabs>
        <w:spacing w:before="186"/>
        <w:ind w:left="344"/>
        <w:rPr>
          <w:sz w:val="24"/>
        </w:rPr>
      </w:pPr>
      <w:r w:rsidRPr="00356456">
        <w:rPr>
          <w:sz w:val="24"/>
        </w:rPr>
        <w:t>JAVA</w:t>
      </w:r>
    </w:p>
    <w:p w14:paraId="3D4D9E8E" w14:textId="42C5EF73" w:rsidR="00442730" w:rsidRPr="00356456" w:rsidRDefault="00442730">
      <w:pPr>
        <w:pStyle w:val="ListParagraph"/>
        <w:numPr>
          <w:ilvl w:val="0"/>
          <w:numId w:val="1"/>
        </w:numPr>
        <w:tabs>
          <w:tab w:val="left" w:pos="345"/>
        </w:tabs>
        <w:spacing w:before="186"/>
        <w:ind w:left="344"/>
        <w:rPr>
          <w:sz w:val="24"/>
        </w:rPr>
      </w:pPr>
      <w:r w:rsidRPr="00356456">
        <w:rPr>
          <w:sz w:val="24"/>
        </w:rPr>
        <w:t>CSS</w:t>
      </w:r>
    </w:p>
    <w:p w14:paraId="4B0632D7" w14:textId="3506D1B2" w:rsidR="00442730" w:rsidRPr="00356456" w:rsidRDefault="00442730">
      <w:pPr>
        <w:pStyle w:val="ListParagraph"/>
        <w:numPr>
          <w:ilvl w:val="0"/>
          <w:numId w:val="1"/>
        </w:numPr>
        <w:tabs>
          <w:tab w:val="left" w:pos="345"/>
        </w:tabs>
        <w:spacing w:before="186"/>
        <w:ind w:left="344"/>
        <w:rPr>
          <w:sz w:val="24"/>
        </w:rPr>
      </w:pPr>
      <w:r w:rsidRPr="00356456">
        <w:rPr>
          <w:sz w:val="24"/>
        </w:rPr>
        <w:t>FIGMA</w:t>
      </w:r>
    </w:p>
    <w:p w14:paraId="6EF01A14" w14:textId="04516C8D" w:rsidR="00442730" w:rsidRPr="00442730" w:rsidRDefault="00442730">
      <w:pPr>
        <w:pStyle w:val="ListParagraph"/>
        <w:numPr>
          <w:ilvl w:val="0"/>
          <w:numId w:val="1"/>
        </w:numPr>
        <w:tabs>
          <w:tab w:val="left" w:pos="345"/>
        </w:tabs>
        <w:spacing w:before="186"/>
        <w:ind w:left="344"/>
        <w:rPr>
          <w:b/>
          <w:bCs/>
          <w:sz w:val="24"/>
        </w:rPr>
      </w:pPr>
      <w:r w:rsidRPr="00356456">
        <w:rPr>
          <w:sz w:val="24"/>
        </w:rPr>
        <w:t>FLUTTER</w:t>
      </w:r>
    </w:p>
    <w:p w14:paraId="6D2EA0E4" w14:textId="77777777" w:rsidR="003334F0" w:rsidRDefault="003334F0">
      <w:pPr>
        <w:rPr>
          <w:sz w:val="24"/>
        </w:rPr>
        <w:sectPr w:rsidR="003334F0" w:rsidSect="00F31D2C">
          <w:type w:val="continuous"/>
          <w:pgSz w:w="11910" w:h="16840"/>
          <w:pgMar w:top="136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0DF4437" w14:textId="015F880C" w:rsidR="003334F0" w:rsidRPr="00442730" w:rsidRDefault="00442730" w:rsidP="00442730">
      <w:pPr>
        <w:pStyle w:val="Heading1"/>
        <w:ind w:left="0"/>
        <w:rPr>
          <w:bCs w:val="0"/>
        </w:rPr>
      </w:pPr>
      <w:r w:rsidRPr="00442730">
        <w:rPr>
          <w:bCs w:val="0"/>
          <w:noProof/>
        </w:rPr>
        <w:lastRenderedPageBreak/>
        <w:t xml:space="preserve"> FLOWCHART</w:t>
      </w:r>
      <w:r>
        <w:rPr>
          <w:bCs w:val="0"/>
          <w:noProof/>
        </w:rPr>
        <w:t>:</w:t>
      </w:r>
    </w:p>
    <w:p w14:paraId="0048AF5A" w14:textId="45E466CF" w:rsidR="003334F0" w:rsidRDefault="003334F0">
      <w:pPr>
        <w:pStyle w:val="BodyText"/>
        <w:spacing w:before="7"/>
        <w:rPr>
          <w:b/>
          <w:sz w:val="12"/>
        </w:rPr>
      </w:pPr>
    </w:p>
    <w:p w14:paraId="29B1EE8C" w14:textId="77777777" w:rsidR="00442730" w:rsidRDefault="00442730">
      <w:pPr>
        <w:pStyle w:val="BodyText"/>
        <w:spacing w:before="7"/>
        <w:rPr>
          <w:b/>
          <w:sz w:val="12"/>
        </w:rPr>
      </w:pPr>
    </w:p>
    <w:p w14:paraId="23D86ECB" w14:textId="77777777" w:rsidR="00442730" w:rsidRDefault="00442730">
      <w:pPr>
        <w:pStyle w:val="BodyText"/>
        <w:spacing w:before="7"/>
        <w:rPr>
          <w:b/>
          <w:sz w:val="12"/>
        </w:rPr>
      </w:pPr>
    </w:p>
    <w:p w14:paraId="62276A3D" w14:textId="77777777" w:rsidR="00442730" w:rsidRDefault="00442730">
      <w:pPr>
        <w:pStyle w:val="BodyText"/>
        <w:spacing w:before="7"/>
        <w:rPr>
          <w:b/>
          <w:sz w:val="12"/>
        </w:rPr>
      </w:pPr>
    </w:p>
    <w:p w14:paraId="76768BB8" w14:textId="77777777" w:rsidR="00442730" w:rsidRDefault="00442730">
      <w:pPr>
        <w:pStyle w:val="BodyText"/>
        <w:spacing w:before="7"/>
        <w:rPr>
          <w:b/>
          <w:sz w:val="12"/>
        </w:rPr>
      </w:pPr>
    </w:p>
    <w:p w14:paraId="3B952501" w14:textId="4AE7B290" w:rsidR="00442730" w:rsidRDefault="00442730">
      <w:pPr>
        <w:pStyle w:val="BodyText"/>
        <w:spacing w:before="7"/>
        <w:rPr>
          <w:b/>
          <w:sz w:val="12"/>
        </w:rPr>
      </w:pPr>
      <w:r>
        <w:rPr>
          <w:b/>
          <w:noProof/>
          <w:sz w:val="12"/>
        </w:rPr>
        <w:drawing>
          <wp:inline distT="0" distB="0" distL="0" distR="0" wp14:anchorId="690A3291" wp14:editId="4073BA5B">
            <wp:extent cx="4909185" cy="7955280"/>
            <wp:effectExtent l="0" t="0" r="5715" b="7620"/>
            <wp:docPr id="131990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02135" name="Picture 13199021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9185" cy="7955280"/>
                    </a:xfrm>
                    <a:prstGeom prst="rect">
                      <a:avLst/>
                    </a:prstGeom>
                  </pic:spPr>
                </pic:pic>
              </a:graphicData>
            </a:graphic>
          </wp:inline>
        </w:drawing>
      </w:r>
    </w:p>
    <w:p w14:paraId="35BA2723" w14:textId="77777777" w:rsidR="00442730" w:rsidRDefault="00442730">
      <w:pPr>
        <w:rPr>
          <w:b/>
          <w:sz w:val="12"/>
          <w:szCs w:val="24"/>
        </w:rPr>
      </w:pPr>
      <w:r>
        <w:rPr>
          <w:b/>
          <w:sz w:val="12"/>
        </w:rPr>
        <w:br w:type="page"/>
      </w:r>
    </w:p>
    <w:p w14:paraId="7D97FD92" w14:textId="461C9D57" w:rsidR="00442730" w:rsidRDefault="00792466">
      <w:pPr>
        <w:pStyle w:val="BodyText"/>
        <w:spacing w:before="7"/>
        <w:rPr>
          <w:b/>
          <w:noProof/>
          <w:sz w:val="12"/>
        </w:rPr>
      </w:pPr>
      <w:r>
        <w:rPr>
          <w:b/>
          <w:noProof/>
          <w:sz w:val="12"/>
        </w:rPr>
        <w:lastRenderedPageBreak/>
        <w:drawing>
          <wp:inline distT="0" distB="0" distL="0" distR="0" wp14:anchorId="52CCE76C" wp14:editId="29C04704">
            <wp:extent cx="5949950" cy="3912870"/>
            <wp:effectExtent l="0" t="0" r="0" b="0"/>
            <wp:docPr id="1287496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96171" name="Picture 12874961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9009" cy="3945133"/>
                    </a:xfrm>
                    <a:prstGeom prst="rect">
                      <a:avLst/>
                    </a:prstGeom>
                  </pic:spPr>
                </pic:pic>
              </a:graphicData>
            </a:graphic>
          </wp:inline>
        </w:drawing>
      </w:r>
    </w:p>
    <w:p w14:paraId="30894F01" w14:textId="77777777" w:rsidR="00792466" w:rsidRPr="00792466" w:rsidRDefault="00792466" w:rsidP="00792466"/>
    <w:p w14:paraId="4CD2C89E" w14:textId="77777777" w:rsidR="00792466" w:rsidRPr="00792466" w:rsidRDefault="00792466" w:rsidP="00792466"/>
    <w:p w14:paraId="0E0A009D" w14:textId="77777777" w:rsidR="00792466" w:rsidRPr="00792466" w:rsidRDefault="00792466" w:rsidP="00792466"/>
    <w:p w14:paraId="43153EDA" w14:textId="77777777" w:rsidR="00792466" w:rsidRPr="00792466" w:rsidRDefault="00792466" w:rsidP="00792466"/>
    <w:p w14:paraId="5944C461" w14:textId="77777777" w:rsidR="00792466" w:rsidRDefault="00792466" w:rsidP="00792466">
      <w:pPr>
        <w:rPr>
          <w:b/>
          <w:noProof/>
          <w:sz w:val="12"/>
          <w:szCs w:val="24"/>
        </w:rPr>
      </w:pPr>
    </w:p>
    <w:p w14:paraId="1E85F37F" w14:textId="77777777" w:rsidR="00792466" w:rsidRDefault="00792466" w:rsidP="00792466">
      <w:pPr>
        <w:rPr>
          <w:b/>
          <w:noProof/>
          <w:sz w:val="12"/>
          <w:szCs w:val="24"/>
        </w:rPr>
      </w:pPr>
    </w:p>
    <w:p w14:paraId="57F10550" w14:textId="77777777" w:rsidR="00792466" w:rsidRDefault="00792466" w:rsidP="00792466">
      <w:pPr>
        <w:rPr>
          <w:b/>
          <w:noProof/>
          <w:sz w:val="12"/>
          <w:szCs w:val="24"/>
        </w:rPr>
      </w:pPr>
    </w:p>
    <w:p w14:paraId="5C87E7D6" w14:textId="66BE9DC9" w:rsidR="00792466" w:rsidRPr="00792466" w:rsidRDefault="00792466" w:rsidP="00792466">
      <w:pPr>
        <w:tabs>
          <w:tab w:val="left" w:pos="2960"/>
        </w:tabs>
      </w:pPr>
      <w:r>
        <w:tab/>
        <w:t>PHASES IN THIS APP DEVELOPMENT</w:t>
      </w:r>
    </w:p>
    <w:sectPr w:rsidR="00792466" w:rsidRPr="00792466" w:rsidSect="00F31D2C">
      <w:pgSz w:w="11910" w:h="16840"/>
      <w:pgMar w:top="136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7E1CC" w14:textId="77777777" w:rsidR="00707B16" w:rsidRDefault="00707B16" w:rsidP="00792466">
      <w:r>
        <w:separator/>
      </w:r>
    </w:p>
  </w:endnote>
  <w:endnote w:type="continuationSeparator" w:id="0">
    <w:p w14:paraId="40F5B365" w14:textId="77777777" w:rsidR="00707B16" w:rsidRDefault="00707B16" w:rsidP="00792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397EB" w14:textId="77777777" w:rsidR="00707B16" w:rsidRDefault="00707B16" w:rsidP="00792466">
      <w:r>
        <w:separator/>
      </w:r>
    </w:p>
  </w:footnote>
  <w:footnote w:type="continuationSeparator" w:id="0">
    <w:p w14:paraId="4DF21541" w14:textId="77777777" w:rsidR="00707B16" w:rsidRDefault="00707B16" w:rsidP="00792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501B9"/>
    <w:multiLevelType w:val="hybridMultilevel"/>
    <w:tmpl w:val="83EC87C4"/>
    <w:lvl w:ilvl="0" w:tplc="035EB0BA">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3F28511A">
      <w:numFmt w:val="bullet"/>
      <w:lvlText w:val="•"/>
      <w:lvlJc w:val="left"/>
      <w:pPr>
        <w:ind w:left="1228" w:hanging="245"/>
      </w:pPr>
      <w:rPr>
        <w:rFonts w:hint="default"/>
        <w:lang w:val="en-US" w:eastAsia="en-US" w:bidi="ar-SA"/>
      </w:rPr>
    </w:lvl>
    <w:lvl w:ilvl="2" w:tplc="C4DE151C">
      <w:numFmt w:val="bullet"/>
      <w:lvlText w:val="•"/>
      <w:lvlJc w:val="left"/>
      <w:pPr>
        <w:ind w:left="2116" w:hanging="245"/>
      </w:pPr>
      <w:rPr>
        <w:rFonts w:hint="default"/>
        <w:lang w:val="en-US" w:eastAsia="en-US" w:bidi="ar-SA"/>
      </w:rPr>
    </w:lvl>
    <w:lvl w:ilvl="3" w:tplc="57EED028">
      <w:numFmt w:val="bullet"/>
      <w:lvlText w:val="•"/>
      <w:lvlJc w:val="left"/>
      <w:pPr>
        <w:ind w:left="3005" w:hanging="245"/>
      </w:pPr>
      <w:rPr>
        <w:rFonts w:hint="default"/>
        <w:lang w:val="en-US" w:eastAsia="en-US" w:bidi="ar-SA"/>
      </w:rPr>
    </w:lvl>
    <w:lvl w:ilvl="4" w:tplc="259AD636">
      <w:numFmt w:val="bullet"/>
      <w:lvlText w:val="•"/>
      <w:lvlJc w:val="left"/>
      <w:pPr>
        <w:ind w:left="3893" w:hanging="245"/>
      </w:pPr>
      <w:rPr>
        <w:rFonts w:hint="default"/>
        <w:lang w:val="en-US" w:eastAsia="en-US" w:bidi="ar-SA"/>
      </w:rPr>
    </w:lvl>
    <w:lvl w:ilvl="5" w:tplc="8460F586">
      <w:numFmt w:val="bullet"/>
      <w:lvlText w:val="•"/>
      <w:lvlJc w:val="left"/>
      <w:pPr>
        <w:ind w:left="4782" w:hanging="245"/>
      </w:pPr>
      <w:rPr>
        <w:rFonts w:hint="default"/>
        <w:lang w:val="en-US" w:eastAsia="en-US" w:bidi="ar-SA"/>
      </w:rPr>
    </w:lvl>
    <w:lvl w:ilvl="6" w:tplc="B470D506">
      <w:numFmt w:val="bullet"/>
      <w:lvlText w:val="•"/>
      <w:lvlJc w:val="left"/>
      <w:pPr>
        <w:ind w:left="5670" w:hanging="245"/>
      </w:pPr>
      <w:rPr>
        <w:rFonts w:hint="default"/>
        <w:lang w:val="en-US" w:eastAsia="en-US" w:bidi="ar-SA"/>
      </w:rPr>
    </w:lvl>
    <w:lvl w:ilvl="7" w:tplc="026ADB62">
      <w:numFmt w:val="bullet"/>
      <w:lvlText w:val="•"/>
      <w:lvlJc w:val="left"/>
      <w:pPr>
        <w:ind w:left="6558" w:hanging="245"/>
      </w:pPr>
      <w:rPr>
        <w:rFonts w:hint="default"/>
        <w:lang w:val="en-US" w:eastAsia="en-US" w:bidi="ar-SA"/>
      </w:rPr>
    </w:lvl>
    <w:lvl w:ilvl="8" w:tplc="DC96218E">
      <w:numFmt w:val="bullet"/>
      <w:lvlText w:val="•"/>
      <w:lvlJc w:val="left"/>
      <w:pPr>
        <w:ind w:left="7447" w:hanging="245"/>
      </w:pPr>
      <w:rPr>
        <w:rFonts w:hint="default"/>
        <w:lang w:val="en-US" w:eastAsia="en-US" w:bidi="ar-SA"/>
      </w:rPr>
    </w:lvl>
  </w:abstractNum>
  <w:num w:numId="1" w16cid:durableId="1579552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F0"/>
    <w:rsid w:val="0015428E"/>
    <w:rsid w:val="003334F0"/>
    <w:rsid w:val="00356456"/>
    <w:rsid w:val="00442730"/>
    <w:rsid w:val="00521726"/>
    <w:rsid w:val="006C2FB5"/>
    <w:rsid w:val="00707B16"/>
    <w:rsid w:val="00792466"/>
    <w:rsid w:val="00C765F9"/>
    <w:rsid w:val="00F31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62DF"/>
  <w15:docId w15:val="{11722E32-A65F-4578-8C5F-2694B951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0"/>
      <w:ind w:left="523" w:right="526"/>
      <w:jc w:val="center"/>
    </w:pPr>
    <w:rPr>
      <w:sz w:val="48"/>
      <w:szCs w:val="48"/>
    </w:rPr>
  </w:style>
  <w:style w:type="paragraph" w:styleId="ListParagraph">
    <w:name w:val="List Paragraph"/>
    <w:basedOn w:val="Normal"/>
    <w:uiPriority w:val="1"/>
    <w:qFormat/>
    <w:pPr>
      <w:spacing w:before="175"/>
      <w:ind w:left="345" w:hanging="24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92466"/>
    <w:pPr>
      <w:tabs>
        <w:tab w:val="center" w:pos="4513"/>
        <w:tab w:val="right" w:pos="9026"/>
      </w:tabs>
    </w:pPr>
  </w:style>
  <w:style w:type="character" w:customStyle="1" w:styleId="HeaderChar">
    <w:name w:val="Header Char"/>
    <w:basedOn w:val="DefaultParagraphFont"/>
    <w:link w:val="Header"/>
    <w:uiPriority w:val="99"/>
    <w:rsid w:val="00792466"/>
    <w:rPr>
      <w:rFonts w:ascii="Times New Roman" w:eastAsia="Times New Roman" w:hAnsi="Times New Roman" w:cs="Times New Roman"/>
    </w:rPr>
  </w:style>
  <w:style w:type="paragraph" w:styleId="Footer">
    <w:name w:val="footer"/>
    <w:basedOn w:val="Normal"/>
    <w:link w:val="FooterChar"/>
    <w:uiPriority w:val="99"/>
    <w:unhideWhenUsed/>
    <w:rsid w:val="00792466"/>
    <w:pPr>
      <w:tabs>
        <w:tab w:val="center" w:pos="4513"/>
        <w:tab w:val="right" w:pos="9026"/>
      </w:tabs>
    </w:pPr>
  </w:style>
  <w:style w:type="character" w:customStyle="1" w:styleId="FooterChar">
    <w:name w:val="Footer Char"/>
    <w:basedOn w:val="DefaultParagraphFont"/>
    <w:link w:val="Footer"/>
    <w:uiPriority w:val="99"/>
    <w:rsid w:val="0079246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murali mk</cp:lastModifiedBy>
  <cp:revision>2</cp:revision>
  <cp:lastPrinted>2024-08-22T11:33:00Z</cp:lastPrinted>
  <dcterms:created xsi:type="dcterms:W3CDTF">2024-08-22T17:40:00Z</dcterms:created>
  <dcterms:modified xsi:type="dcterms:W3CDTF">2024-08-22T17:40:00Z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2024-08-22T00:00:00Z</vt:filetime>
  </property>
  <property fmtid="{D5CDD505-2E9C-101B-9397-08002B2CF9AE}" pid="3" name="Creator">
    <vt:lpwstr>Microsoft® Word 2016</vt:lpwstr>
  </property>
  <property fmtid="{D5CDD505-2E9C-101B-9397-08002B2CF9AE}" pid="4" name="LastSaved">
    <vt:filetime>2024-08-22T00:00:00Z</vt:filetime>
  </property>
</Properties>
</file>