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1D55" w14:textId="075F62AB" w:rsidR="00D92D47" w:rsidRDefault="00D92D47" w:rsidP="00D9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inherit" w:eastAsia="Times New Roman" w:hAnsi="inherit" w:cs="Courier New"/>
          <w:b/>
          <w:bCs/>
          <w:color w:val="AFF5B4"/>
          <w:sz w:val="21"/>
          <w:szCs w:val="21"/>
          <w:bdr w:val="none" w:sz="0" w:space="0" w:color="auto" w:frame="1"/>
          <w:shd w:val="clear" w:color="auto" w:fill="033A16"/>
          <w:lang w:eastAsia="fr-FR"/>
        </w:rPr>
      </w:pPr>
      <w:r w:rsidRPr="00D92D47">
        <w:rPr>
          <w:rFonts w:ascii="inherit" w:eastAsia="Times New Roman" w:hAnsi="inherit" w:cs="Courier New"/>
          <w:b/>
          <w:bCs/>
          <w:color w:val="AFF5B4"/>
          <w:sz w:val="21"/>
          <w:szCs w:val="21"/>
          <w:bdr w:val="none" w:sz="0" w:space="0" w:color="auto" w:frame="1"/>
          <w:shd w:val="clear" w:color="auto" w:fill="033A16"/>
          <w:lang w:eastAsia="fr-FR"/>
        </w:rPr>
        <w:t>Liste des sites et ressources utiles pour la programmation, le réseau, l'</w:t>
      </w:r>
      <w:proofErr w:type="spellStart"/>
      <w:r w:rsidRPr="00D92D47">
        <w:rPr>
          <w:rFonts w:ascii="inherit" w:eastAsia="Times New Roman" w:hAnsi="inherit" w:cs="Courier New"/>
          <w:b/>
          <w:bCs/>
          <w:color w:val="AFF5B4"/>
          <w:sz w:val="21"/>
          <w:szCs w:val="21"/>
          <w:bdr w:val="none" w:sz="0" w:space="0" w:color="auto" w:frame="1"/>
          <w:shd w:val="clear" w:color="auto" w:fill="033A16"/>
          <w:lang w:eastAsia="fr-FR"/>
        </w:rPr>
        <w:t>AdminSys</w:t>
      </w:r>
      <w:proofErr w:type="spellEnd"/>
      <w:r w:rsidRPr="00D92D47">
        <w:rPr>
          <w:rFonts w:ascii="inherit" w:eastAsia="Times New Roman" w:hAnsi="inherit" w:cs="Courier New"/>
          <w:b/>
          <w:bCs/>
          <w:color w:val="AFF5B4"/>
          <w:sz w:val="21"/>
          <w:szCs w:val="21"/>
          <w:bdr w:val="none" w:sz="0" w:space="0" w:color="auto" w:frame="1"/>
          <w:shd w:val="clear" w:color="auto" w:fill="033A16"/>
          <w:lang w:eastAsia="fr-FR"/>
        </w:rPr>
        <w:t xml:space="preserve"> </w:t>
      </w:r>
      <w:proofErr w:type="spellStart"/>
      <w:r w:rsidRPr="00D92D47">
        <w:rPr>
          <w:rFonts w:ascii="inherit" w:eastAsia="Times New Roman" w:hAnsi="inherit" w:cs="Courier New"/>
          <w:b/>
          <w:bCs/>
          <w:color w:val="AFF5B4"/>
          <w:sz w:val="21"/>
          <w:szCs w:val="21"/>
          <w:bdr w:val="none" w:sz="0" w:space="0" w:color="auto" w:frame="1"/>
          <w:shd w:val="clear" w:color="auto" w:fill="033A16"/>
          <w:lang w:eastAsia="fr-FR"/>
        </w:rPr>
        <w:t>etc</w:t>
      </w:r>
      <w:proofErr w:type="spellEnd"/>
    </w:p>
    <w:p w14:paraId="7158EFD8" w14:textId="77777777" w:rsidR="006A7D18" w:rsidRPr="00D92D47" w:rsidRDefault="006A7D18" w:rsidP="00D9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var(--font-code)" w:eastAsia="Times New Roman" w:hAnsi="var(--font-code)" w:cs="Courier New"/>
          <w:b/>
          <w:bCs/>
          <w:sz w:val="20"/>
          <w:szCs w:val="20"/>
          <w:bdr w:val="none" w:sz="0" w:space="0" w:color="auto" w:frame="1"/>
          <w:lang w:eastAsia="fr-FR"/>
        </w:rPr>
      </w:pPr>
    </w:p>
    <w:p w14:paraId="175F53A1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5" w:tgtFrame="_blank" w:tooltip="https://devhints.io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https://devhints.io/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17B893BF" w14:textId="7BF6145F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Ce site regroupe des bouts de codes utiles pour beaucoup de langages, il est mis à jour très régulièrement car Open Source sur </w:t>
      </w:r>
      <w:proofErr w:type="spell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Github</w:t>
      </w:r>
      <w:proofErr w:type="spellEnd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. </w:t>
      </w:r>
    </w:p>
    <w:p w14:paraId="2A7877B9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75A8A3A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6" w:tgtFrame="_blank" w:tooltip="https://codepen.io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https://codepen.io/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1AD2DD29" w14:textId="6A95CDBE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</w:t>
      </w:r>
      <w:proofErr w:type="spell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Codepen</w:t>
      </w:r>
      <w:proofErr w:type="spellEnd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permet de partager du code frontend et de pouvoir l’exécuter directement sans avoir besoin de passer par un IDE ou serveur web. </w:t>
      </w:r>
    </w:p>
    <w:p w14:paraId="1002F48D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45DC303" w14:textId="5C6C88BB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7" w:tgtFrame="_blank" w:tooltip="https://web.archive.org/web/20210502072333/https://sysadmin.it-landscape.info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https://web.archive.org/web/20210502072333/https://sysadmin.it-landscape.info/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(archive) Description : Liste de la majorité des applications existantes pour les </w:t>
      </w:r>
      <w:proofErr w:type="spell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sysadmin</w:t>
      </w:r>
      <w:proofErr w:type="spellEnd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(cloud, virtualisation, stockage, monitoring </w:t>
      </w:r>
      <w:proofErr w:type="spell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etc</w:t>
      </w:r>
      <w:proofErr w:type="spellEnd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). </w:t>
      </w:r>
    </w:p>
    <w:p w14:paraId="4AC66106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21A9F2CE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8" w:tgtFrame="_blank" w:tooltip="https://misc.flogisoft.com/bash/tip_colors_and_formatting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https://misc.flogisoft.com/bash/tip_colors_and_formatting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681BDEED" w14:textId="3784FD05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Guide pour le formatage couleur dans un terminal. </w:t>
      </w:r>
    </w:p>
    <w:p w14:paraId="03EB7A7E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18FF8EA0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9" w:tgtFrame="_blank" w:tooltip="https://caniuse.com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https://caniuse.com/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29254B29" w14:textId="7BC6E6CC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Permet de savoir quel balise/techno est compatible avec les différents navigateurs. </w:t>
      </w:r>
    </w:p>
    <w:p w14:paraId="189114B3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389E7870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10" w:tgtFrame="_blank" w:tooltip="https://www.cssfontstack.com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https://www.cssfontstack.com/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53827AE8" w14:textId="10D3E2C8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Générateur de CSS personnalisable rapidement et avec aperçu en temps réel pour une multitude de </w:t>
      </w:r>
      <w:proofErr w:type="spell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fonts</w:t>
      </w:r>
      <w:proofErr w:type="spellEnd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(le site dispose d'onglets avec une quantité impressionnante d'outils très pratique pour le dev web). </w:t>
      </w:r>
    </w:p>
    <w:p w14:paraId="2BAFDEA3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32F030DA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11" w:tgtFrame="_blank" w:tooltip="https://www.vultr.com/resources/subnet-calculator-ipv6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https://www.vultr.com/resources/subnet-calculator-ipv6/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5F46E156" w14:textId="14FCCDBD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ipv4/ipv6/timestamp calculateur et convertisseur. </w:t>
      </w:r>
    </w:p>
    <w:p w14:paraId="416D79D1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4E1A616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12" w:tgtFrame="_blank" w:tooltip="https://color.adobe.com/fr/create/color-contrast-analyzer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https://color.adobe.com/fr/create/color-contrast-analyzer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7E2D0DEF" w14:textId="1FE71C92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Outil créé par Adobe qui permet de savoir si son texte est bien contrasté, est adapté aux daltoniens et autres points sur l'accessibilité. </w:t>
      </w:r>
    </w:p>
    <w:p w14:paraId="003FD81F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07CD4FF8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13" w:tgtFrame="_blank" w:tooltip="https://godbolt.org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https://godbolt.org/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09D008FB" w14:textId="2C52D0E4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Ce site vous permet de voir et d'analyser votre code une fois compilé, il supporte plus d'une vingtaine de langage de programmation. </w:t>
      </w:r>
    </w:p>
    <w:p w14:paraId="00247414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ECD6DA4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14" w:tgtFrame="_blank" w:tooltip="https://dogbolt.org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https://dogbolt.org/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07BFE279" w14:textId="1185DC70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Ce site vous permet de voir et d'analyser du code décompilé via différents logiciels. </w:t>
      </w:r>
    </w:p>
    <w:p w14:paraId="57667EDE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1E7AD572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15" w:tgtFrame="_blank" w:tooltip="https://regex101.com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https://regex101.com/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hyperlink r:id="rId16" w:tgtFrame="_blank" w:tooltip="https://regexr.com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https://regexr.com/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6DDDCDE5" w14:textId="121DEC1D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Permet de tester en ligne des regex. </w:t>
      </w:r>
    </w:p>
    <w:p w14:paraId="20F7DBF2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821046C" w14:textId="5FBD8A5C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17" w:tgtFrame="_blank" w:tooltip="https://jex.im/regulex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https://jex.im/regulex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hyperlink r:id="rId18" w:tgtFrame="_blank" w:tooltip="https://ihateregex.io/playground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https://ihateregex.io/playground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hyperlink r:id="rId19" w:tgtFrame="_blank" w:tooltip="https://regexper.com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https://regexper.com/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Description : Affichage graphique des </w:t>
      </w:r>
      <w:proofErr w:type="spell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regexs</w:t>
      </w:r>
      <w:proofErr w:type="spellEnd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. </w:t>
      </w:r>
    </w:p>
    <w:p w14:paraId="0571D526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899442C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20" w:tgtFrame="_blank" w:tooltip="https://ihateregex.io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https://ihateregex.io/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5B80B3CD" w14:textId="7B0AD19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Moteur de recherche pour trouver des </w:t>
      </w:r>
      <w:proofErr w:type="spell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regexs</w:t>
      </w:r>
      <w:proofErr w:type="spellEnd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. </w:t>
      </w:r>
    </w:p>
    <w:p w14:paraId="6917964C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4F3F15D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lastRenderedPageBreak/>
        <w:t xml:space="preserve">- </w:t>
      </w:r>
      <w:hyperlink r:id="rId21" w:tgtFrame="_blank" w:tooltip="https://hackingcpp.com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https://hackingcpp.com/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1C4745FA" w14:textId="48EDD8F8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Infographie complète pour C++ </w:t>
      </w:r>
    </w:p>
    <w:p w14:paraId="67A9897E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7D8C1357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22" w:tgtFrame="_blank" w:tooltip="https://www.db-fiddle.com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https://www.db-fiddle.com/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77726F8D" w14:textId="6E0C9A16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</w:t>
      </w:r>
      <w:proofErr w:type="spell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Playground</w:t>
      </w:r>
      <w:proofErr w:type="spellEnd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SQL. </w:t>
      </w:r>
    </w:p>
    <w:p w14:paraId="74802CBC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294CD58D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23" w:tgtFrame="_blank" w:tooltip="https://onlinephp.io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https://onlinephp.io/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0E2A5DF1" w14:textId="7441141E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Testez votre code PHP en ligne. </w:t>
      </w:r>
    </w:p>
    <w:p w14:paraId="7FADAB6B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22755FAA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24" w:tgtFrame="_blank" w:tooltip="https://carbon.now.sh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https://carbon.now.sh/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3C005C09" w14:textId="4496370F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Permet de générer des captures d'écran de code. </w:t>
      </w:r>
    </w:p>
    <w:p w14:paraId="51CB18C8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1069CA3D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25" w:tgtFrame="_blank" w:tooltip="https://www.vertopal.com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https://www.vertopal.com/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66AB0BCB" w14:textId="7782A4CB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Description : Convertisseur en ligne avec une très grande quantité de format pris en charge.</w:t>
      </w:r>
    </w:p>
    <w:p w14:paraId="69F8EE6A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57FBDD13" w14:textId="77777777" w:rsid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26" w:tgtFrame="_blank" w:tooltip="https://bashrcgenerator.com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https://bashrcgenerator.com/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</w:p>
    <w:p w14:paraId="007E6E1A" w14:textId="0DDF3D4A" w:rsidR="006A7D18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Description : générateur </w:t>
      </w:r>
      <w:proofErr w:type="gram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de .</w:t>
      </w:r>
      <w:proofErr w:type="spellStart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>bashrc</w:t>
      </w:r>
      <w:proofErr w:type="spellEnd"/>
      <w:proofErr w:type="gramEnd"/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et de prompt ps1. </w:t>
      </w:r>
    </w:p>
    <w:p w14:paraId="483EFF1F" w14:textId="77777777" w:rsidR="006A7D18" w:rsidRDefault="006A7D18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D110DCF" w14:textId="2D53EAB1" w:rsidR="00D92D47" w:rsidRPr="00D92D47" w:rsidRDefault="00D92D47" w:rsidP="00D92D47">
      <w:pPr>
        <w:spacing w:after="0" w:line="240" w:lineRule="auto"/>
        <w:ind w:left="-36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- </w:t>
      </w:r>
      <w:hyperlink r:id="rId27" w:tgtFrame="_blank" w:tooltip="https://devdocs.io/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https://devdocs.io/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hyperlink r:id="rId28" w:tgtFrame="_blank" w:tooltip="https://www.learndev.info/fr" w:history="1">
        <w:r w:rsidRPr="00D92D47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https://www.learndev.info/fr</w:t>
        </w:r>
      </w:hyperlink>
      <w:r w:rsidRPr="00D92D47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Description : Vaste collection de documentation pour plein de langages / techno. </w:t>
      </w:r>
    </w:p>
    <w:p w14:paraId="424BA66D" w14:textId="575D659F" w:rsidR="00D92D47" w:rsidRPr="00D92D47" w:rsidRDefault="00D92D47" w:rsidP="00D92D47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D92D47">
        <w:rPr>
          <w:rFonts w:ascii="inherit" w:eastAsia="Times New Roman" w:hAnsi="inherit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6779CA0E" wp14:editId="6FEC4D46">
                <wp:extent cx="304800" cy="304800"/>
                <wp:effectExtent l="0" t="0" r="0" b="0"/>
                <wp:docPr id="5" name="Rectangle 5" descr="takemy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3907E" id="Rectangle 5" o:spid="_x0000_s1026" alt="takemymone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vk0Gz3AQAA2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0206DB5" w14:textId="77777777" w:rsidR="00EA38B2" w:rsidRDefault="00EA38B2"/>
    <w:sectPr w:rsidR="00EA3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7895"/>
    <w:multiLevelType w:val="multilevel"/>
    <w:tmpl w:val="76FA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47"/>
    <w:rsid w:val="00190C92"/>
    <w:rsid w:val="006A7D18"/>
    <w:rsid w:val="00D92D47"/>
    <w:rsid w:val="00EA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2973"/>
  <w15:chartTrackingRefBased/>
  <w15:docId w15:val="{01835880-753E-4D63-817D-3ADC6096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D9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2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2D4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addition">
    <w:name w:val="hljs-addition"/>
    <w:basedOn w:val="Policepardfaut"/>
    <w:rsid w:val="00D92D47"/>
  </w:style>
  <w:style w:type="character" w:styleId="Lienhypertexte">
    <w:name w:val="Hyperlink"/>
    <w:basedOn w:val="Policepardfaut"/>
    <w:uiPriority w:val="99"/>
    <w:semiHidden/>
    <w:unhideWhenUsed/>
    <w:rsid w:val="00D92D47"/>
    <w:rPr>
      <w:color w:val="0000FF"/>
      <w:u w:val="single"/>
    </w:rPr>
  </w:style>
  <w:style w:type="character" w:customStyle="1" w:styleId="edited-1v5nt8">
    <w:name w:val="edited-1v5nt8"/>
    <w:basedOn w:val="Policepardfaut"/>
    <w:rsid w:val="00D92D47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92D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92D47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879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4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65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9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2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4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9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85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6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825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c.flogisoft.com/bash/tip_colors_and_formatting" TargetMode="External"/><Relationship Id="rId13" Type="http://schemas.openxmlformats.org/officeDocument/2006/relationships/hyperlink" Target="https://godbolt.org/" TargetMode="External"/><Relationship Id="rId18" Type="http://schemas.openxmlformats.org/officeDocument/2006/relationships/hyperlink" Target="https://ihateregex.io/playground" TargetMode="External"/><Relationship Id="rId26" Type="http://schemas.openxmlformats.org/officeDocument/2006/relationships/hyperlink" Target="https://bashrcgenerato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ingcpp.com/" TargetMode="External"/><Relationship Id="rId7" Type="http://schemas.openxmlformats.org/officeDocument/2006/relationships/hyperlink" Target="https://web.archive.org/web/20210502072333/https:/sysadmin.it-landscape.info/" TargetMode="External"/><Relationship Id="rId12" Type="http://schemas.openxmlformats.org/officeDocument/2006/relationships/hyperlink" Target="https://color.adobe.com/fr/create/color-contrast-analyzer" TargetMode="External"/><Relationship Id="rId17" Type="http://schemas.openxmlformats.org/officeDocument/2006/relationships/hyperlink" Target="https://jex.im/regulex" TargetMode="External"/><Relationship Id="rId25" Type="http://schemas.openxmlformats.org/officeDocument/2006/relationships/hyperlink" Target="https://www.vertop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exr.com/" TargetMode="External"/><Relationship Id="rId20" Type="http://schemas.openxmlformats.org/officeDocument/2006/relationships/hyperlink" Target="https://ihateregex.i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pen.io/" TargetMode="External"/><Relationship Id="rId11" Type="http://schemas.openxmlformats.org/officeDocument/2006/relationships/hyperlink" Target="https://www.vultr.com/resources/subnet-calculator-ipv6/" TargetMode="External"/><Relationship Id="rId24" Type="http://schemas.openxmlformats.org/officeDocument/2006/relationships/hyperlink" Target="https://carbon.now.sh/" TargetMode="External"/><Relationship Id="rId5" Type="http://schemas.openxmlformats.org/officeDocument/2006/relationships/hyperlink" Target="https://devhints.io/" TargetMode="External"/><Relationship Id="rId15" Type="http://schemas.openxmlformats.org/officeDocument/2006/relationships/hyperlink" Target="https://regex101.com/" TargetMode="External"/><Relationship Id="rId23" Type="http://schemas.openxmlformats.org/officeDocument/2006/relationships/hyperlink" Target="https://onlinephp.io/" TargetMode="External"/><Relationship Id="rId28" Type="http://schemas.openxmlformats.org/officeDocument/2006/relationships/hyperlink" Target="https://www.learndev.info/fr" TargetMode="External"/><Relationship Id="rId10" Type="http://schemas.openxmlformats.org/officeDocument/2006/relationships/hyperlink" Target="https://www.cssfontstack.com/" TargetMode="External"/><Relationship Id="rId19" Type="http://schemas.openxmlformats.org/officeDocument/2006/relationships/hyperlink" Target="https://regexp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Relationship Id="rId14" Type="http://schemas.openxmlformats.org/officeDocument/2006/relationships/hyperlink" Target="https://dogbolt.org/" TargetMode="External"/><Relationship Id="rId22" Type="http://schemas.openxmlformats.org/officeDocument/2006/relationships/hyperlink" Target="https://www.db-fiddle.com/" TargetMode="External"/><Relationship Id="rId27" Type="http://schemas.openxmlformats.org/officeDocument/2006/relationships/hyperlink" Target="https://devdocs.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Huet</dc:creator>
  <cp:keywords/>
  <dc:description/>
  <cp:lastModifiedBy>Eloise Huet</cp:lastModifiedBy>
  <cp:revision>1</cp:revision>
  <dcterms:created xsi:type="dcterms:W3CDTF">2023-05-22T13:39:00Z</dcterms:created>
  <dcterms:modified xsi:type="dcterms:W3CDTF">2023-05-23T15:33:00Z</dcterms:modified>
</cp:coreProperties>
</file>