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B3FD0" w14:textId="77777777" w:rsidR="00954473" w:rsidRPr="00F46B82" w:rsidRDefault="00741157" w:rsidP="003953FE">
      <w:pPr>
        <w:jc w:val="center"/>
        <w:rPr>
          <w:rFonts w:ascii="Arial" w:hAnsi="Arial" w:cs="Arial"/>
          <w:b/>
          <w:bCs/>
          <w:w w:val="90"/>
          <w:sz w:val="18"/>
          <w:szCs w:val="18"/>
        </w:rPr>
      </w:pPr>
      <w:r>
        <w:rPr>
          <w:rFonts w:ascii="Arial" w:hAnsi="Arial" w:cs="Arial"/>
          <w:b/>
          <w:bCs/>
          <w:w w:val="90"/>
          <w:sz w:val="18"/>
          <w:szCs w:val="18"/>
        </w:rPr>
        <w:t>Especialización en: Inteligencia Artificial</w:t>
      </w:r>
    </w:p>
    <w:p w14:paraId="6C6C1282" w14:textId="77777777" w:rsidR="009A6044" w:rsidRPr="00F46B82" w:rsidRDefault="00741157" w:rsidP="003953FE">
      <w:pPr>
        <w:jc w:val="center"/>
        <w:rPr>
          <w:rFonts w:ascii="Arial" w:hAnsi="Arial" w:cs="Arial"/>
          <w:b/>
          <w:bCs/>
          <w:sz w:val="18"/>
          <w:szCs w:val="18"/>
        </w:rPr>
      </w:pPr>
      <w:r>
        <w:rPr>
          <w:rFonts w:ascii="Arial" w:hAnsi="Arial" w:cs="Arial"/>
          <w:b/>
          <w:bCs/>
          <w:spacing w:val="-4"/>
          <w:sz w:val="18"/>
          <w:szCs w:val="18"/>
        </w:rPr>
        <w:t>ACTIVIDAD</w:t>
      </w:r>
      <w:r>
        <w:rPr>
          <w:rFonts w:ascii="Arial" w:hAnsi="Arial" w:cs="Arial"/>
          <w:b/>
          <w:bCs/>
          <w:spacing w:val="-17"/>
          <w:sz w:val="18"/>
          <w:szCs w:val="18"/>
        </w:rPr>
        <w:t xml:space="preserve"> </w:t>
      </w:r>
      <w:r>
        <w:rPr>
          <w:rFonts w:ascii="Arial" w:hAnsi="Arial" w:cs="Arial"/>
          <w:b/>
          <w:bCs/>
          <w:spacing w:val="-4"/>
          <w:sz w:val="18"/>
          <w:szCs w:val="18"/>
        </w:rPr>
        <w:t>DE</w:t>
      </w:r>
      <w:r>
        <w:rPr>
          <w:rFonts w:ascii="Arial" w:hAnsi="Arial" w:cs="Arial"/>
          <w:b/>
          <w:bCs/>
          <w:spacing w:val="-19"/>
          <w:sz w:val="18"/>
          <w:szCs w:val="18"/>
        </w:rPr>
        <w:t xml:space="preserve"> </w:t>
      </w:r>
      <w:r>
        <w:rPr>
          <w:rFonts w:ascii="Arial" w:hAnsi="Arial" w:cs="Arial"/>
          <w:b/>
          <w:bCs/>
          <w:spacing w:val="-4"/>
          <w:sz w:val="18"/>
          <w:szCs w:val="18"/>
        </w:rPr>
        <w:t>CONSTRUCCIÓN</w:t>
      </w:r>
      <w:r>
        <w:rPr>
          <w:rFonts w:ascii="Arial" w:hAnsi="Arial" w:cs="Arial"/>
          <w:b/>
          <w:bCs/>
          <w:spacing w:val="-17"/>
          <w:sz w:val="18"/>
          <w:szCs w:val="18"/>
        </w:rPr>
        <w:t xml:space="preserve"> </w:t>
      </w:r>
      <w:r>
        <w:rPr>
          <w:rFonts w:ascii="Arial" w:hAnsi="Arial" w:cs="Arial"/>
          <w:b/>
          <w:bCs/>
          <w:spacing w:val="-4"/>
          <w:sz w:val="18"/>
          <w:szCs w:val="18"/>
        </w:rPr>
        <w:t>APLICADA</w:t>
      </w:r>
    </w:p>
    <w:p w14:paraId="090F007D" w14:textId="77777777" w:rsidR="009A6044" w:rsidRPr="00F46B82" w:rsidRDefault="009A6044" w:rsidP="003953FE">
      <w:pPr>
        <w:rPr>
          <w:rFonts w:ascii="Arial" w:hAnsi="Arial" w:cs="Arial"/>
          <w:b/>
          <w:sz w:val="18"/>
          <w:szCs w:val="18"/>
        </w:rPr>
      </w:pP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2226"/>
        <w:gridCol w:w="1735"/>
        <w:gridCol w:w="2400"/>
        <w:gridCol w:w="2649"/>
      </w:tblGrid>
      <w:tr w:rsidR="00781889" w:rsidRPr="00F46B82" w14:paraId="43485B89" w14:textId="77777777" w:rsidTr="00781889">
        <w:trPr>
          <w:trHeight w:val="113"/>
        </w:trPr>
        <w:tc>
          <w:tcPr>
            <w:tcW w:w="1235" w:type="pct"/>
            <w:shd w:val="clear" w:color="auto" w:fill="EAF1DD" w:themeFill="accent3" w:themeFillTint="33"/>
            <w:vAlign w:val="center"/>
          </w:tcPr>
          <w:p w14:paraId="1F92673F" w14:textId="77777777" w:rsidR="009A6044" w:rsidRPr="00F46B82" w:rsidRDefault="00741157" w:rsidP="003953FE">
            <w:pPr>
              <w:jc w:val="center"/>
              <w:rPr>
                <w:rFonts w:ascii="Arial" w:hAnsi="Arial" w:cs="Arial"/>
                <w:b/>
                <w:bCs/>
                <w:sz w:val="18"/>
                <w:szCs w:val="18"/>
              </w:rPr>
            </w:pPr>
            <w:r>
              <w:rPr>
                <w:rFonts w:ascii="Arial" w:hAnsi="Arial" w:cs="Arial"/>
                <w:b/>
                <w:bCs/>
                <w:spacing w:val="-2"/>
                <w:sz w:val="18"/>
                <w:szCs w:val="18"/>
              </w:rPr>
              <w:t>Asignatura:</w:t>
            </w:r>
          </w:p>
        </w:tc>
        <w:tc>
          <w:tcPr>
            <w:tcW w:w="962" w:type="pct"/>
            <w:vAlign w:val="center"/>
          </w:tcPr>
          <w:p w14:paraId="4E8F9954" w14:textId="77777777" w:rsidR="008B77D9" w:rsidRDefault="00694716">
            <w:pPr>
              <w:jc w:val="center"/>
              <w:rPr>
                <w:rFonts w:ascii="Arial" w:hAnsi="Arial" w:cs="Arial"/>
                <w:sz w:val="18"/>
                <w:szCs w:val="18"/>
              </w:rPr>
            </w:pPr>
            <w:r>
              <w:rPr>
                <w:rFonts w:ascii="Arial" w:hAnsi="Arial" w:cs="Arial"/>
                <w:sz w:val="18"/>
                <w:szCs w:val="18"/>
              </w:rPr>
              <w:t>Programación para Analítica de Datos e IA</w:t>
            </w:r>
          </w:p>
        </w:tc>
        <w:tc>
          <w:tcPr>
            <w:tcW w:w="1332" w:type="pct"/>
            <w:shd w:val="clear" w:color="auto" w:fill="EAF1DD" w:themeFill="accent3" w:themeFillTint="33"/>
            <w:vAlign w:val="center"/>
          </w:tcPr>
          <w:p w14:paraId="75FA0341" w14:textId="77777777" w:rsidR="009A6044" w:rsidRPr="00F46B82" w:rsidRDefault="00741157" w:rsidP="003953FE">
            <w:pPr>
              <w:jc w:val="center"/>
              <w:rPr>
                <w:rFonts w:ascii="Arial" w:hAnsi="Arial" w:cs="Arial"/>
                <w:b/>
                <w:bCs/>
                <w:sz w:val="18"/>
                <w:szCs w:val="18"/>
              </w:rPr>
            </w:pPr>
            <w:r>
              <w:rPr>
                <w:rFonts w:ascii="Arial" w:hAnsi="Arial" w:cs="Arial"/>
                <w:b/>
                <w:bCs/>
                <w:spacing w:val="-2"/>
                <w:w w:val="95"/>
                <w:sz w:val="18"/>
                <w:szCs w:val="18"/>
              </w:rPr>
              <w:t>Docente/Facilitador:</w:t>
            </w:r>
          </w:p>
        </w:tc>
        <w:tc>
          <w:tcPr>
            <w:tcW w:w="1470" w:type="pct"/>
            <w:vAlign w:val="center"/>
          </w:tcPr>
          <w:p w14:paraId="135BC95B" w14:textId="77777777" w:rsidR="009A6044" w:rsidRPr="00F46B82" w:rsidRDefault="0070052C" w:rsidP="003953FE">
            <w:pPr>
              <w:jc w:val="center"/>
              <w:rPr>
                <w:rFonts w:ascii="Arial" w:hAnsi="Arial" w:cs="Arial"/>
                <w:sz w:val="18"/>
                <w:szCs w:val="18"/>
              </w:rPr>
            </w:pPr>
            <w:r>
              <w:rPr>
                <w:rFonts w:ascii="Arial" w:hAnsi="Arial" w:cs="Arial"/>
                <w:sz w:val="18"/>
                <w:szCs w:val="18"/>
              </w:rPr>
              <w:t>Cristian Felipe Rivera Cañas</w:t>
            </w:r>
          </w:p>
        </w:tc>
      </w:tr>
      <w:tr w:rsidR="00781889" w:rsidRPr="00F46B82" w14:paraId="4AAF4ED6" w14:textId="77777777" w:rsidTr="00781889">
        <w:trPr>
          <w:trHeight w:val="113"/>
        </w:trPr>
        <w:tc>
          <w:tcPr>
            <w:tcW w:w="1235" w:type="pct"/>
            <w:shd w:val="clear" w:color="auto" w:fill="EAF1DD" w:themeFill="accent3" w:themeFillTint="33"/>
            <w:vAlign w:val="center"/>
          </w:tcPr>
          <w:p w14:paraId="49EC6871" w14:textId="77777777" w:rsidR="009A6044" w:rsidRPr="00F46B82" w:rsidRDefault="00741157" w:rsidP="003953FE">
            <w:pPr>
              <w:jc w:val="center"/>
              <w:rPr>
                <w:rFonts w:ascii="Arial" w:hAnsi="Arial" w:cs="Arial"/>
                <w:b/>
                <w:bCs/>
                <w:sz w:val="18"/>
                <w:szCs w:val="18"/>
              </w:rPr>
            </w:pPr>
            <w:r>
              <w:rPr>
                <w:rFonts w:ascii="Arial" w:hAnsi="Arial" w:cs="Arial"/>
                <w:b/>
                <w:bCs/>
                <w:spacing w:val="-2"/>
                <w:w w:val="85"/>
                <w:sz w:val="18"/>
                <w:szCs w:val="18"/>
              </w:rPr>
              <w:t xml:space="preserve">Periodo/bloque/ </w:t>
            </w:r>
            <w:r>
              <w:rPr>
                <w:rFonts w:ascii="Arial" w:hAnsi="Arial" w:cs="Arial"/>
                <w:b/>
                <w:bCs/>
                <w:spacing w:val="-2"/>
                <w:w w:val="95"/>
                <w:sz w:val="18"/>
                <w:szCs w:val="18"/>
              </w:rPr>
              <w:t>corte:</w:t>
            </w:r>
          </w:p>
        </w:tc>
        <w:tc>
          <w:tcPr>
            <w:tcW w:w="962" w:type="pct"/>
            <w:vAlign w:val="center"/>
          </w:tcPr>
          <w:p w14:paraId="0D6F9072" w14:textId="77777777" w:rsidR="008B77D9" w:rsidRDefault="00694716">
            <w:pPr>
              <w:jc w:val="center"/>
              <w:rPr>
                <w:rFonts w:ascii="Arial" w:hAnsi="Arial" w:cs="Arial"/>
                <w:sz w:val="18"/>
                <w:szCs w:val="18"/>
              </w:rPr>
            </w:pPr>
            <w:r>
              <w:rPr>
                <w:rFonts w:ascii="Arial" w:hAnsi="Arial" w:cs="Arial"/>
                <w:sz w:val="18"/>
                <w:szCs w:val="18"/>
              </w:rPr>
              <w:t>26ES5 – I Bloque</w:t>
            </w:r>
          </w:p>
        </w:tc>
        <w:tc>
          <w:tcPr>
            <w:tcW w:w="1332" w:type="pct"/>
            <w:shd w:val="clear" w:color="auto" w:fill="EAF1DD" w:themeFill="accent3" w:themeFillTint="33"/>
            <w:vAlign w:val="center"/>
          </w:tcPr>
          <w:p w14:paraId="0C050D48" w14:textId="77777777" w:rsidR="009A6044" w:rsidRPr="00F46B82" w:rsidRDefault="00741157" w:rsidP="003953FE">
            <w:pPr>
              <w:jc w:val="center"/>
              <w:rPr>
                <w:rFonts w:ascii="Arial" w:hAnsi="Arial" w:cs="Arial"/>
                <w:b/>
                <w:bCs/>
                <w:sz w:val="18"/>
                <w:szCs w:val="18"/>
              </w:rPr>
            </w:pPr>
            <w:r>
              <w:rPr>
                <w:rFonts w:ascii="Arial" w:hAnsi="Arial" w:cs="Arial"/>
                <w:b/>
                <w:bCs/>
                <w:spacing w:val="-8"/>
                <w:sz w:val="18"/>
                <w:szCs w:val="18"/>
              </w:rPr>
              <w:t>ACA</w:t>
            </w:r>
            <w:r>
              <w:rPr>
                <w:rFonts w:ascii="Arial" w:hAnsi="Arial" w:cs="Arial"/>
                <w:b/>
                <w:bCs/>
                <w:spacing w:val="-22"/>
                <w:sz w:val="18"/>
                <w:szCs w:val="18"/>
              </w:rPr>
              <w:t xml:space="preserve"> </w:t>
            </w:r>
            <w:r>
              <w:rPr>
                <w:rFonts w:ascii="Arial" w:hAnsi="Arial" w:cs="Arial"/>
                <w:b/>
                <w:bCs/>
                <w:spacing w:val="-5"/>
                <w:sz w:val="18"/>
                <w:szCs w:val="18"/>
              </w:rPr>
              <w:t>N°:</w:t>
            </w:r>
          </w:p>
        </w:tc>
        <w:tc>
          <w:tcPr>
            <w:tcW w:w="1470" w:type="pct"/>
            <w:vAlign w:val="center"/>
          </w:tcPr>
          <w:p w14:paraId="38DB288C" w14:textId="77777777" w:rsidR="008B77D9" w:rsidRDefault="00694716">
            <w:pPr>
              <w:jc w:val="center"/>
              <w:rPr>
                <w:rFonts w:ascii="Arial" w:hAnsi="Arial" w:cs="Arial"/>
                <w:sz w:val="18"/>
                <w:szCs w:val="18"/>
              </w:rPr>
            </w:pPr>
            <w:r>
              <w:rPr>
                <w:rFonts w:ascii="Arial" w:hAnsi="Arial" w:cs="Arial"/>
                <w:sz w:val="18"/>
                <w:szCs w:val="18"/>
              </w:rPr>
              <w:t>1</w:t>
            </w:r>
          </w:p>
        </w:tc>
      </w:tr>
      <w:tr w:rsidR="00781889" w:rsidRPr="00F46B82" w14:paraId="6C8BE107" w14:textId="77777777" w:rsidTr="00781889">
        <w:trPr>
          <w:trHeight w:val="113"/>
        </w:trPr>
        <w:tc>
          <w:tcPr>
            <w:tcW w:w="1235" w:type="pct"/>
            <w:shd w:val="clear" w:color="auto" w:fill="EAF1DD" w:themeFill="accent3" w:themeFillTint="33"/>
            <w:vAlign w:val="center"/>
          </w:tcPr>
          <w:p w14:paraId="427048A0" w14:textId="77777777" w:rsidR="009A6044" w:rsidRPr="00F46B82" w:rsidRDefault="00741157" w:rsidP="003953FE">
            <w:pPr>
              <w:jc w:val="center"/>
              <w:rPr>
                <w:rFonts w:ascii="Arial" w:hAnsi="Arial" w:cs="Arial"/>
                <w:b/>
                <w:bCs/>
                <w:sz w:val="18"/>
                <w:szCs w:val="18"/>
              </w:rPr>
            </w:pPr>
            <w:r>
              <w:rPr>
                <w:rFonts w:ascii="Arial" w:hAnsi="Arial" w:cs="Arial"/>
                <w:b/>
                <w:bCs/>
                <w:w w:val="90"/>
                <w:sz w:val="18"/>
                <w:szCs w:val="18"/>
              </w:rPr>
              <w:t>Fecha</w:t>
            </w:r>
            <w:r>
              <w:rPr>
                <w:rFonts w:ascii="Arial" w:hAnsi="Arial" w:cs="Arial"/>
                <w:b/>
                <w:bCs/>
                <w:spacing w:val="-7"/>
                <w:w w:val="90"/>
                <w:sz w:val="18"/>
                <w:szCs w:val="18"/>
              </w:rPr>
              <w:t xml:space="preserve"> </w:t>
            </w:r>
            <w:r>
              <w:rPr>
                <w:rFonts w:ascii="Arial" w:hAnsi="Arial" w:cs="Arial"/>
                <w:b/>
                <w:bCs/>
                <w:spacing w:val="-2"/>
                <w:sz w:val="18"/>
                <w:szCs w:val="18"/>
              </w:rPr>
              <w:t xml:space="preserve">apertura </w:t>
            </w:r>
            <w:r>
              <w:rPr>
                <w:rFonts w:ascii="Arial" w:hAnsi="Arial" w:cs="Arial"/>
                <w:b/>
                <w:bCs/>
                <w:spacing w:val="-5"/>
                <w:sz w:val="18"/>
                <w:szCs w:val="18"/>
              </w:rPr>
              <w:t>(C</w:t>
            </w:r>
            <w:r>
              <w:rPr>
                <w:rFonts w:ascii="Arial" w:hAnsi="Arial" w:cs="Arial"/>
                <w:b/>
                <w:bCs/>
                <w:spacing w:val="-23"/>
                <w:sz w:val="18"/>
                <w:szCs w:val="18"/>
              </w:rPr>
              <w:t xml:space="preserve"> </w:t>
            </w:r>
            <w:r>
              <w:rPr>
                <w:rFonts w:ascii="Arial" w:hAnsi="Arial" w:cs="Arial"/>
                <w:b/>
                <w:bCs/>
                <w:spacing w:val="-2"/>
                <w:sz w:val="18"/>
                <w:szCs w:val="18"/>
              </w:rPr>
              <w:t>DIGITAL):</w:t>
            </w:r>
          </w:p>
        </w:tc>
        <w:tc>
          <w:tcPr>
            <w:tcW w:w="962" w:type="pct"/>
            <w:vAlign w:val="center"/>
          </w:tcPr>
          <w:p w14:paraId="689EF6A4" w14:textId="77777777" w:rsidR="008B77D9" w:rsidRDefault="00694716">
            <w:pPr>
              <w:jc w:val="center"/>
              <w:rPr>
                <w:rFonts w:ascii="Arial" w:hAnsi="Arial" w:cs="Arial"/>
                <w:sz w:val="18"/>
                <w:szCs w:val="18"/>
              </w:rPr>
            </w:pPr>
            <w:r>
              <w:rPr>
                <w:rFonts w:ascii="Arial" w:hAnsi="Arial" w:cs="Arial"/>
                <w:sz w:val="18"/>
                <w:szCs w:val="18"/>
              </w:rPr>
              <w:t>12-10-2026</w:t>
            </w:r>
          </w:p>
        </w:tc>
        <w:tc>
          <w:tcPr>
            <w:tcW w:w="1332" w:type="pct"/>
            <w:shd w:val="clear" w:color="auto" w:fill="EAF1DD" w:themeFill="accent3" w:themeFillTint="33"/>
            <w:vAlign w:val="center"/>
          </w:tcPr>
          <w:p w14:paraId="3568ED96" w14:textId="77777777" w:rsidR="009A6044" w:rsidRPr="00F46B82" w:rsidRDefault="00741157" w:rsidP="003953FE">
            <w:pPr>
              <w:jc w:val="center"/>
              <w:rPr>
                <w:rFonts w:ascii="Arial" w:hAnsi="Arial" w:cs="Arial"/>
                <w:b/>
                <w:bCs/>
                <w:sz w:val="18"/>
                <w:szCs w:val="18"/>
              </w:rPr>
            </w:pPr>
            <w:r>
              <w:rPr>
                <w:rFonts w:ascii="Arial" w:hAnsi="Arial" w:cs="Arial"/>
                <w:b/>
                <w:bCs/>
                <w:w w:val="90"/>
                <w:sz w:val="18"/>
                <w:szCs w:val="18"/>
              </w:rPr>
              <w:t>Fecha</w:t>
            </w:r>
            <w:r>
              <w:rPr>
                <w:rFonts w:ascii="Arial" w:hAnsi="Arial" w:cs="Arial"/>
                <w:b/>
                <w:bCs/>
                <w:spacing w:val="-7"/>
                <w:w w:val="90"/>
                <w:sz w:val="18"/>
                <w:szCs w:val="18"/>
              </w:rPr>
              <w:t xml:space="preserve"> </w:t>
            </w:r>
            <w:r>
              <w:rPr>
                <w:rFonts w:ascii="Arial" w:hAnsi="Arial" w:cs="Arial"/>
                <w:b/>
                <w:bCs/>
                <w:spacing w:val="-2"/>
                <w:sz w:val="18"/>
                <w:szCs w:val="18"/>
              </w:rPr>
              <w:t xml:space="preserve">cierre </w:t>
            </w:r>
            <w:r>
              <w:rPr>
                <w:rFonts w:ascii="Arial" w:hAnsi="Arial" w:cs="Arial"/>
                <w:b/>
                <w:bCs/>
                <w:spacing w:val="-5"/>
                <w:sz w:val="18"/>
                <w:szCs w:val="18"/>
              </w:rPr>
              <w:t>(C</w:t>
            </w:r>
            <w:r>
              <w:rPr>
                <w:rFonts w:ascii="Arial" w:hAnsi="Arial" w:cs="Arial"/>
                <w:b/>
                <w:bCs/>
                <w:spacing w:val="-23"/>
                <w:sz w:val="18"/>
                <w:szCs w:val="18"/>
              </w:rPr>
              <w:t xml:space="preserve"> </w:t>
            </w:r>
            <w:r>
              <w:rPr>
                <w:rFonts w:ascii="Arial" w:hAnsi="Arial" w:cs="Arial"/>
                <w:b/>
                <w:bCs/>
                <w:spacing w:val="-2"/>
                <w:sz w:val="18"/>
                <w:szCs w:val="18"/>
              </w:rPr>
              <w:t>DIGITAL):</w:t>
            </w:r>
          </w:p>
        </w:tc>
        <w:tc>
          <w:tcPr>
            <w:tcW w:w="1470" w:type="pct"/>
            <w:vAlign w:val="center"/>
          </w:tcPr>
          <w:p w14:paraId="156F5E93" w14:textId="77777777" w:rsidR="008B77D9" w:rsidRDefault="00694716">
            <w:pPr>
              <w:jc w:val="center"/>
              <w:rPr>
                <w:rFonts w:ascii="Arial" w:hAnsi="Arial" w:cs="Arial"/>
                <w:sz w:val="18"/>
                <w:szCs w:val="18"/>
              </w:rPr>
            </w:pPr>
            <w:r>
              <w:rPr>
                <w:rFonts w:ascii="Arial" w:hAnsi="Arial" w:cs="Arial"/>
                <w:sz w:val="18"/>
                <w:szCs w:val="18"/>
              </w:rPr>
              <w:t>01-11-2026</w:t>
            </w:r>
          </w:p>
        </w:tc>
      </w:tr>
    </w:tbl>
    <w:p w14:paraId="4D44A927" w14:textId="77777777" w:rsidR="009A6044" w:rsidRPr="00F46B82" w:rsidRDefault="009A6044" w:rsidP="003953FE">
      <w:pPr>
        <w:rPr>
          <w:rFonts w:ascii="Arial" w:hAnsi="Arial" w:cs="Arial"/>
          <w:b/>
          <w:sz w:val="18"/>
          <w:szCs w:val="18"/>
        </w:rPr>
      </w:pP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1420"/>
        <w:gridCol w:w="7590"/>
      </w:tblGrid>
      <w:tr w:rsidR="009A6044" w:rsidRPr="00F46B82" w14:paraId="28A40867" w14:textId="77777777" w:rsidTr="00781889">
        <w:trPr>
          <w:trHeight w:val="284"/>
        </w:trPr>
        <w:tc>
          <w:tcPr>
            <w:tcW w:w="5000" w:type="pct"/>
            <w:gridSpan w:val="2"/>
            <w:shd w:val="clear" w:color="auto" w:fill="EAF1DD" w:themeFill="accent3" w:themeFillTint="33"/>
          </w:tcPr>
          <w:p w14:paraId="5E1A0E50" w14:textId="77777777" w:rsidR="009A6044" w:rsidRPr="00F46B82" w:rsidRDefault="00741157" w:rsidP="003953FE">
            <w:pPr>
              <w:jc w:val="center"/>
              <w:rPr>
                <w:rFonts w:ascii="Arial" w:hAnsi="Arial" w:cs="Arial"/>
                <w:b/>
                <w:sz w:val="18"/>
                <w:szCs w:val="18"/>
              </w:rPr>
            </w:pPr>
            <w:r>
              <w:rPr>
                <w:rFonts w:ascii="Arial" w:hAnsi="Arial" w:cs="Arial"/>
                <w:b/>
                <w:w w:val="85"/>
                <w:sz w:val="18"/>
                <w:szCs w:val="18"/>
              </w:rPr>
              <w:t>Objetivo</w:t>
            </w:r>
            <w:r>
              <w:rPr>
                <w:rFonts w:ascii="Arial" w:hAnsi="Arial" w:cs="Arial"/>
                <w:b/>
                <w:spacing w:val="-4"/>
                <w:w w:val="85"/>
                <w:sz w:val="18"/>
                <w:szCs w:val="18"/>
              </w:rPr>
              <w:t xml:space="preserve"> </w:t>
            </w:r>
            <w:r>
              <w:rPr>
                <w:rFonts w:ascii="Arial" w:hAnsi="Arial" w:cs="Arial"/>
                <w:b/>
                <w:w w:val="85"/>
                <w:sz w:val="18"/>
                <w:szCs w:val="18"/>
              </w:rPr>
              <w:t>del</w:t>
            </w:r>
            <w:r>
              <w:rPr>
                <w:rFonts w:ascii="Arial" w:hAnsi="Arial" w:cs="Arial"/>
                <w:b/>
                <w:spacing w:val="-4"/>
                <w:w w:val="85"/>
                <w:sz w:val="18"/>
                <w:szCs w:val="18"/>
              </w:rPr>
              <w:t xml:space="preserve"> </w:t>
            </w:r>
            <w:r>
              <w:rPr>
                <w:rFonts w:ascii="Arial" w:hAnsi="Arial" w:cs="Arial"/>
                <w:b/>
                <w:spacing w:val="-5"/>
                <w:w w:val="85"/>
                <w:sz w:val="18"/>
                <w:szCs w:val="18"/>
              </w:rPr>
              <w:t>ACA</w:t>
            </w:r>
          </w:p>
        </w:tc>
      </w:tr>
      <w:tr w:rsidR="009A6044" w:rsidRPr="00F46B82" w14:paraId="1EBAE71F" w14:textId="77777777" w:rsidTr="00FD0D4A">
        <w:trPr>
          <w:trHeight w:val="934"/>
        </w:trPr>
        <w:tc>
          <w:tcPr>
            <w:tcW w:w="5000" w:type="pct"/>
            <w:gridSpan w:val="2"/>
          </w:tcPr>
          <w:p w14:paraId="37E31C21" w14:textId="77777777" w:rsidR="008B77D9" w:rsidRDefault="00694716">
            <w:pPr>
              <w:jc w:val="both"/>
              <w:rPr>
                <w:rFonts w:ascii="Arial" w:hAnsi="Arial" w:cs="Arial"/>
                <w:iCs/>
                <w:sz w:val="18"/>
                <w:szCs w:val="18"/>
              </w:rPr>
            </w:pPr>
            <w:r>
              <w:rPr>
                <w:rFonts w:ascii="Arial" w:hAnsi="Arial" w:cs="Arial"/>
                <w:sz w:val="18"/>
                <w:szCs w:val="18"/>
              </w:rPr>
              <w:t>Aplicar fundamentos de programación en Python (tipos de datos, estructuras de control y funciones), herramientas de IA generativa para programar y técnicas de limpieza, transformación y visualización de datos, depurando en Visual Studio Code un cuaderno Ju</w:t>
            </w:r>
            <w:r>
              <w:rPr>
                <w:rFonts w:ascii="Arial" w:hAnsi="Arial" w:cs="Arial"/>
                <w:sz w:val="18"/>
                <w:szCs w:val="18"/>
              </w:rPr>
              <w:t>pyter que se conecta a la API pública de XM, para construir en equipo una radiografía de la demanda de energía, el nivel de los embalses y el precio de bolsa de Colombia ante El Niño 2026.</w:t>
            </w:r>
          </w:p>
        </w:tc>
      </w:tr>
      <w:tr w:rsidR="009A6044" w:rsidRPr="00F46B82" w14:paraId="7B6E68B5" w14:textId="77777777" w:rsidTr="00EE0ACE">
        <w:trPr>
          <w:trHeight w:val="137"/>
        </w:trPr>
        <w:tc>
          <w:tcPr>
            <w:tcW w:w="5000" w:type="pct"/>
            <w:gridSpan w:val="2"/>
            <w:shd w:val="clear" w:color="auto" w:fill="EAF1DD" w:themeFill="accent3" w:themeFillTint="33"/>
          </w:tcPr>
          <w:p w14:paraId="03414E88" w14:textId="77777777" w:rsidR="009A6044" w:rsidRPr="00F46B82" w:rsidRDefault="00741157" w:rsidP="003953FE">
            <w:pPr>
              <w:jc w:val="center"/>
              <w:rPr>
                <w:rFonts w:ascii="Arial" w:hAnsi="Arial" w:cs="Arial"/>
                <w:b/>
                <w:sz w:val="18"/>
                <w:szCs w:val="18"/>
              </w:rPr>
            </w:pPr>
            <w:r>
              <w:rPr>
                <w:rFonts w:ascii="Arial" w:hAnsi="Arial" w:cs="Arial"/>
                <w:b/>
                <w:w w:val="85"/>
                <w:sz w:val="18"/>
                <w:szCs w:val="18"/>
              </w:rPr>
              <w:t>Pregunta</w:t>
            </w:r>
            <w:r>
              <w:rPr>
                <w:rFonts w:ascii="Arial" w:hAnsi="Arial" w:cs="Arial"/>
                <w:b/>
                <w:spacing w:val="3"/>
                <w:sz w:val="18"/>
                <w:szCs w:val="18"/>
              </w:rPr>
              <w:t xml:space="preserve"> </w:t>
            </w:r>
            <w:r>
              <w:rPr>
                <w:rFonts w:ascii="Arial" w:hAnsi="Arial" w:cs="Arial"/>
                <w:b/>
                <w:w w:val="85"/>
                <w:sz w:val="18"/>
                <w:szCs w:val="18"/>
              </w:rPr>
              <w:t>orientadora</w:t>
            </w:r>
            <w:r>
              <w:rPr>
                <w:rFonts w:ascii="Arial" w:hAnsi="Arial" w:cs="Arial"/>
                <w:b/>
                <w:spacing w:val="3"/>
                <w:sz w:val="18"/>
                <w:szCs w:val="18"/>
              </w:rPr>
              <w:t xml:space="preserve"> </w:t>
            </w:r>
            <w:r>
              <w:rPr>
                <w:rFonts w:ascii="Arial" w:hAnsi="Arial" w:cs="Arial"/>
                <w:b/>
                <w:w w:val="85"/>
                <w:sz w:val="18"/>
                <w:szCs w:val="18"/>
              </w:rPr>
              <w:t>o</w:t>
            </w:r>
            <w:r>
              <w:rPr>
                <w:rFonts w:ascii="Arial" w:hAnsi="Arial" w:cs="Arial"/>
                <w:b/>
                <w:spacing w:val="5"/>
                <w:sz w:val="18"/>
                <w:szCs w:val="18"/>
              </w:rPr>
              <w:t xml:space="preserve"> </w:t>
            </w:r>
            <w:r>
              <w:rPr>
                <w:rFonts w:ascii="Arial" w:hAnsi="Arial" w:cs="Arial"/>
                <w:b/>
                <w:w w:val="85"/>
                <w:sz w:val="18"/>
                <w:szCs w:val="18"/>
              </w:rPr>
              <w:t>situación</w:t>
            </w:r>
            <w:r>
              <w:rPr>
                <w:rFonts w:ascii="Arial" w:hAnsi="Arial" w:cs="Arial"/>
                <w:b/>
                <w:spacing w:val="1"/>
                <w:sz w:val="18"/>
                <w:szCs w:val="18"/>
              </w:rPr>
              <w:t xml:space="preserve"> </w:t>
            </w:r>
            <w:r>
              <w:rPr>
                <w:rFonts w:ascii="Arial" w:hAnsi="Arial" w:cs="Arial"/>
                <w:b/>
                <w:spacing w:val="-2"/>
                <w:w w:val="85"/>
                <w:sz w:val="18"/>
                <w:szCs w:val="18"/>
              </w:rPr>
              <w:t>problema</w:t>
            </w:r>
          </w:p>
        </w:tc>
      </w:tr>
      <w:tr w:rsidR="009A6044" w:rsidRPr="00F46B82" w14:paraId="6F136A7E" w14:textId="77777777" w:rsidTr="00FD0D4A">
        <w:trPr>
          <w:trHeight w:val="846"/>
        </w:trPr>
        <w:tc>
          <w:tcPr>
            <w:tcW w:w="5000" w:type="pct"/>
            <w:gridSpan w:val="2"/>
          </w:tcPr>
          <w:p w14:paraId="55B3D586" w14:textId="77777777" w:rsidR="008B77D9" w:rsidRDefault="00694716">
            <w:pPr>
              <w:jc w:val="both"/>
              <w:rPr>
                <w:rFonts w:ascii="Arial" w:hAnsi="Arial" w:cs="Arial"/>
                <w:iCs/>
                <w:sz w:val="18"/>
                <w:szCs w:val="18"/>
              </w:rPr>
            </w:pPr>
            <w:r>
              <w:rPr>
                <w:rFonts w:ascii="Arial" w:hAnsi="Arial" w:cs="Arial"/>
                <w:sz w:val="18"/>
                <w:szCs w:val="18"/>
              </w:rPr>
              <w:t>El IDEAM declaró El Niño el 8 de octubre de 2026, los embalses están 4,1 puntos por debajo de la meta del 80 % y el precio de bolsa pasó de un promedio de COP 254/kWh en enero a picos de COP 1.513/kWh en septiembre. Con los datos públicos de XM, ¿qué muest</w:t>
            </w:r>
            <w:r>
              <w:rPr>
                <w:rFonts w:ascii="Arial" w:hAnsi="Arial" w:cs="Arial"/>
                <w:sz w:val="18"/>
                <w:szCs w:val="18"/>
              </w:rPr>
              <w:t>ran la demanda, los embalses y el precio desde 2022, y cómo puede un equipo interdisciplinario confiar en un código que heredó con errores?</w:t>
            </w:r>
          </w:p>
        </w:tc>
      </w:tr>
      <w:tr w:rsidR="009A6044" w:rsidRPr="00F46B82" w14:paraId="01A339F0" w14:textId="77777777" w:rsidTr="00EE0ACE">
        <w:trPr>
          <w:trHeight w:val="377"/>
        </w:trPr>
        <w:tc>
          <w:tcPr>
            <w:tcW w:w="5000" w:type="pct"/>
            <w:gridSpan w:val="2"/>
            <w:shd w:val="clear" w:color="auto" w:fill="EAF1DD" w:themeFill="accent3" w:themeFillTint="33"/>
          </w:tcPr>
          <w:p w14:paraId="56E9446E" w14:textId="77777777" w:rsidR="009A6044" w:rsidRPr="00F46B82" w:rsidRDefault="00741157" w:rsidP="003953FE">
            <w:pPr>
              <w:jc w:val="center"/>
              <w:rPr>
                <w:rFonts w:ascii="Arial" w:hAnsi="Arial" w:cs="Arial"/>
                <w:b/>
                <w:spacing w:val="-2"/>
                <w:w w:val="85"/>
                <w:sz w:val="18"/>
                <w:szCs w:val="18"/>
              </w:rPr>
            </w:pPr>
            <w:r>
              <w:rPr>
                <w:rFonts w:ascii="Arial" w:hAnsi="Arial" w:cs="Arial"/>
                <w:b/>
                <w:w w:val="85"/>
                <w:sz w:val="18"/>
                <w:szCs w:val="18"/>
              </w:rPr>
              <w:t>Resultados</w:t>
            </w:r>
            <w:r>
              <w:rPr>
                <w:rFonts w:ascii="Arial" w:hAnsi="Arial" w:cs="Arial"/>
                <w:b/>
                <w:spacing w:val="8"/>
                <w:sz w:val="18"/>
                <w:szCs w:val="18"/>
              </w:rPr>
              <w:t xml:space="preserve"> </w:t>
            </w:r>
            <w:r>
              <w:rPr>
                <w:rFonts w:ascii="Arial" w:hAnsi="Arial" w:cs="Arial"/>
                <w:b/>
                <w:w w:val="85"/>
                <w:sz w:val="18"/>
                <w:szCs w:val="18"/>
              </w:rPr>
              <w:t>de</w:t>
            </w:r>
            <w:r>
              <w:rPr>
                <w:rFonts w:ascii="Arial" w:hAnsi="Arial" w:cs="Arial"/>
                <w:b/>
                <w:spacing w:val="12"/>
                <w:sz w:val="18"/>
                <w:szCs w:val="18"/>
              </w:rPr>
              <w:t xml:space="preserve"> </w:t>
            </w:r>
            <w:r>
              <w:rPr>
                <w:rFonts w:ascii="Arial" w:hAnsi="Arial" w:cs="Arial"/>
                <w:b/>
                <w:w w:val="85"/>
                <w:sz w:val="18"/>
                <w:szCs w:val="18"/>
              </w:rPr>
              <w:t>aprendizaje</w:t>
            </w:r>
            <w:r>
              <w:rPr>
                <w:rFonts w:ascii="Arial" w:hAnsi="Arial" w:cs="Arial"/>
                <w:b/>
                <w:spacing w:val="12"/>
                <w:sz w:val="18"/>
                <w:szCs w:val="18"/>
              </w:rPr>
              <w:t xml:space="preserve"> </w:t>
            </w:r>
            <w:r>
              <w:rPr>
                <w:rFonts w:ascii="Arial" w:hAnsi="Arial" w:cs="Arial"/>
                <w:b/>
                <w:spacing w:val="-2"/>
                <w:w w:val="85"/>
                <w:sz w:val="18"/>
                <w:szCs w:val="18"/>
              </w:rPr>
              <w:t>esperados</w:t>
            </w:r>
          </w:p>
          <w:p w14:paraId="4DF31616" w14:textId="77777777" w:rsidR="00781889" w:rsidRPr="00F46B82" w:rsidRDefault="00781889" w:rsidP="003953FE">
            <w:pPr>
              <w:rPr>
                <w:rFonts w:ascii="Arial" w:hAnsi="Arial" w:cs="Arial"/>
                <w:bCs/>
                <w:sz w:val="18"/>
                <w:szCs w:val="18"/>
              </w:rPr>
            </w:pPr>
            <w:r>
              <w:rPr>
                <w:rFonts w:ascii="Arial" w:hAnsi="Arial" w:cs="Arial"/>
                <w:bCs/>
                <w:sz w:val="18"/>
                <w:szCs w:val="18"/>
              </w:rPr>
              <w:t>Al finalizar esta actividad, el estudiante estará en capacidad de:</w:t>
            </w:r>
          </w:p>
        </w:tc>
      </w:tr>
      <w:tr w:rsidR="009A6044" w:rsidRPr="00F46B82" w14:paraId="23DACE1E" w14:textId="77777777" w:rsidTr="00EE0ACE">
        <w:trPr>
          <w:trHeight w:val="587"/>
        </w:trPr>
        <w:tc>
          <w:tcPr>
            <w:tcW w:w="788" w:type="pct"/>
            <w:shd w:val="clear" w:color="auto" w:fill="EAF1DD" w:themeFill="accent3" w:themeFillTint="33"/>
            <w:vAlign w:val="center"/>
          </w:tcPr>
          <w:p w14:paraId="6DF26DE6" w14:textId="77777777" w:rsidR="009A6044" w:rsidRPr="00F46B82" w:rsidRDefault="00741157" w:rsidP="003953FE">
            <w:pPr>
              <w:jc w:val="center"/>
              <w:rPr>
                <w:rFonts w:ascii="Arial" w:hAnsi="Arial" w:cs="Arial"/>
                <w:b/>
                <w:bCs/>
                <w:sz w:val="18"/>
                <w:szCs w:val="18"/>
              </w:rPr>
            </w:pPr>
            <w:r>
              <w:rPr>
                <w:rFonts w:ascii="Arial" w:hAnsi="Arial" w:cs="Arial"/>
                <w:b/>
                <w:bCs/>
                <w:spacing w:val="-4"/>
                <w:sz w:val="18"/>
                <w:szCs w:val="18"/>
              </w:rPr>
              <w:t>RA1:</w:t>
            </w:r>
            <w:r>
              <w:rPr>
                <w:rFonts w:ascii="Arial" w:hAnsi="Arial" w:cs="Arial"/>
                <w:b/>
                <w:bCs/>
                <w:sz w:val="18"/>
                <w:szCs w:val="18"/>
              </w:rPr>
              <w:t xml:space="preserve"> </w:t>
            </w:r>
            <w:r>
              <w:rPr>
                <w:rFonts w:ascii="Arial" w:hAnsi="Arial" w:cs="Arial"/>
                <w:b/>
                <w:bCs/>
                <w:spacing w:val="-4"/>
                <w:sz w:val="18"/>
                <w:szCs w:val="18"/>
              </w:rPr>
              <w:t>Dimensión Cognitiva (Saber)</w:t>
            </w:r>
          </w:p>
        </w:tc>
        <w:tc>
          <w:tcPr>
            <w:tcW w:w="4212" w:type="pct"/>
            <w:vAlign w:val="center"/>
          </w:tcPr>
          <w:p w14:paraId="086EF5DD" w14:textId="77777777" w:rsidR="008B77D9" w:rsidRDefault="00694716">
            <w:pPr>
              <w:jc w:val="both"/>
              <w:rPr>
                <w:rFonts w:ascii="Arial" w:hAnsi="Arial" w:cs="Arial"/>
                <w:sz w:val="18"/>
                <w:szCs w:val="18"/>
              </w:rPr>
            </w:pPr>
            <w:r>
              <w:rPr>
                <w:rFonts w:ascii="Arial" w:hAnsi="Arial" w:cs="Arial"/>
                <w:sz w:val="18"/>
                <w:szCs w:val="18"/>
              </w:rPr>
              <w:t>Reconocer tipos de datos, estructuras de control y funciones en un código real, y describir la estructura, la calidad, la tendencia y la estacionalidad de series de tiempo del sector energético colombiano.</w:t>
            </w:r>
          </w:p>
        </w:tc>
      </w:tr>
      <w:tr w:rsidR="009A6044" w:rsidRPr="00F46B82" w14:paraId="0C5944D7" w14:textId="77777777" w:rsidTr="00781889">
        <w:trPr>
          <w:trHeight w:val="284"/>
        </w:trPr>
        <w:tc>
          <w:tcPr>
            <w:tcW w:w="788" w:type="pct"/>
            <w:shd w:val="clear" w:color="auto" w:fill="EAF1DD" w:themeFill="accent3" w:themeFillTint="33"/>
            <w:vAlign w:val="center"/>
          </w:tcPr>
          <w:p w14:paraId="1C221C88" w14:textId="77777777" w:rsidR="009A6044" w:rsidRPr="00F46B82" w:rsidRDefault="00741157" w:rsidP="003953FE">
            <w:pPr>
              <w:jc w:val="center"/>
              <w:rPr>
                <w:rFonts w:ascii="Arial" w:hAnsi="Arial" w:cs="Arial"/>
                <w:b/>
                <w:bCs/>
                <w:sz w:val="18"/>
                <w:szCs w:val="18"/>
              </w:rPr>
            </w:pPr>
            <w:r>
              <w:rPr>
                <w:rFonts w:ascii="Arial" w:hAnsi="Arial" w:cs="Arial"/>
                <w:b/>
                <w:bCs/>
                <w:spacing w:val="-4"/>
                <w:sz w:val="18"/>
                <w:szCs w:val="18"/>
              </w:rPr>
              <w:t>RA2:</w:t>
            </w:r>
            <w:r>
              <w:rPr>
                <w:rFonts w:ascii="Arial" w:hAnsi="Arial" w:cs="Arial"/>
                <w:b/>
                <w:bCs/>
                <w:sz w:val="18"/>
                <w:szCs w:val="18"/>
              </w:rPr>
              <w:t xml:space="preserve"> </w:t>
            </w:r>
            <w:r>
              <w:rPr>
                <w:rFonts w:ascii="Arial" w:hAnsi="Arial" w:cs="Arial"/>
                <w:b/>
                <w:bCs/>
                <w:spacing w:val="-4"/>
                <w:sz w:val="18"/>
                <w:szCs w:val="18"/>
              </w:rPr>
              <w:t>Dimensión Praxiológica (Saber Hacer)</w:t>
            </w:r>
          </w:p>
        </w:tc>
        <w:tc>
          <w:tcPr>
            <w:tcW w:w="4212" w:type="pct"/>
            <w:vAlign w:val="center"/>
          </w:tcPr>
          <w:p w14:paraId="63AD59C2" w14:textId="77777777" w:rsidR="008B77D9" w:rsidRDefault="00694716">
            <w:pPr>
              <w:jc w:val="both"/>
              <w:rPr>
                <w:rFonts w:ascii="Arial" w:hAnsi="Arial" w:cs="Arial"/>
                <w:sz w:val="18"/>
                <w:szCs w:val="18"/>
              </w:rPr>
            </w:pPr>
            <w:r>
              <w:rPr>
                <w:rFonts w:ascii="Arial" w:hAnsi="Arial" w:cs="Arial"/>
                <w:sz w:val="18"/>
                <w:szCs w:val="18"/>
              </w:rPr>
              <w:t>Depurar, ejecutar y documentar en Visual Studio Code un flujo reproducible de descarga por API, limpieza, transformación y visualización de datos, apoyándose de forma verificada en asistentes de IA generativa.</w:t>
            </w:r>
          </w:p>
        </w:tc>
      </w:tr>
      <w:tr w:rsidR="009A6044" w:rsidRPr="00F46B82" w14:paraId="0BB883B7" w14:textId="77777777" w:rsidTr="00EE0ACE">
        <w:trPr>
          <w:trHeight w:val="734"/>
        </w:trPr>
        <w:tc>
          <w:tcPr>
            <w:tcW w:w="788" w:type="pct"/>
            <w:shd w:val="clear" w:color="auto" w:fill="EAF1DD" w:themeFill="accent3" w:themeFillTint="33"/>
            <w:vAlign w:val="center"/>
          </w:tcPr>
          <w:p w14:paraId="57B2AC05" w14:textId="77777777" w:rsidR="009A6044" w:rsidRPr="00F46B82" w:rsidRDefault="00741157" w:rsidP="003953FE">
            <w:pPr>
              <w:jc w:val="center"/>
              <w:rPr>
                <w:rFonts w:ascii="Arial" w:hAnsi="Arial" w:cs="Arial"/>
                <w:b/>
                <w:bCs/>
                <w:sz w:val="18"/>
                <w:szCs w:val="18"/>
              </w:rPr>
            </w:pPr>
            <w:r>
              <w:rPr>
                <w:rFonts w:ascii="Arial" w:hAnsi="Arial" w:cs="Arial"/>
                <w:b/>
                <w:bCs/>
                <w:spacing w:val="-4"/>
                <w:sz w:val="18"/>
                <w:szCs w:val="18"/>
              </w:rPr>
              <w:t>RA3:</w:t>
            </w:r>
            <w:r>
              <w:rPr>
                <w:rFonts w:ascii="Arial" w:hAnsi="Arial" w:cs="Arial"/>
                <w:b/>
                <w:bCs/>
                <w:sz w:val="18"/>
                <w:szCs w:val="18"/>
              </w:rPr>
              <w:t xml:space="preserve"> </w:t>
            </w:r>
            <w:r>
              <w:rPr>
                <w:rFonts w:ascii="Arial" w:hAnsi="Arial" w:cs="Arial"/>
                <w:b/>
                <w:bCs/>
                <w:spacing w:val="-4"/>
                <w:sz w:val="18"/>
                <w:szCs w:val="18"/>
              </w:rPr>
              <w:t>Dimensión Actitudinal / Gerencial (Saber Ser)</w:t>
            </w:r>
          </w:p>
        </w:tc>
        <w:tc>
          <w:tcPr>
            <w:tcW w:w="4212" w:type="pct"/>
            <w:vAlign w:val="center"/>
          </w:tcPr>
          <w:p w14:paraId="7C7E1354" w14:textId="77777777" w:rsidR="008B77D9" w:rsidRDefault="00694716">
            <w:pPr>
              <w:jc w:val="both"/>
              <w:rPr>
                <w:rFonts w:ascii="Arial" w:hAnsi="Arial" w:cs="Arial"/>
                <w:sz w:val="18"/>
                <w:szCs w:val="18"/>
              </w:rPr>
            </w:pPr>
            <w:r>
              <w:rPr>
                <w:rFonts w:ascii="Arial" w:hAnsi="Arial" w:cs="Arial"/>
                <w:sz w:val="18"/>
                <w:szCs w:val="18"/>
              </w:rPr>
              <w:t>Asumir un rol dentro de un equipo de analítica, explicar con honestidad lo que el código hace y lo que los datos permiten (y no permiten) afirmar, y comunicar hallazgos con evidencia numérica.</w:t>
            </w:r>
          </w:p>
        </w:tc>
      </w:tr>
      <w:tr w:rsidR="00252EB3" w:rsidRPr="00F46B82" w14:paraId="18CC1178" w14:textId="77777777" w:rsidTr="00781889">
        <w:trPr>
          <w:trHeight w:val="284"/>
        </w:trPr>
        <w:tc>
          <w:tcPr>
            <w:tcW w:w="5000" w:type="pct"/>
            <w:gridSpan w:val="2"/>
            <w:shd w:val="clear" w:color="auto" w:fill="EAF1DD" w:themeFill="accent3" w:themeFillTint="33"/>
          </w:tcPr>
          <w:p w14:paraId="40A1C33F" w14:textId="77777777" w:rsidR="00252EB3" w:rsidRPr="00F46B82" w:rsidRDefault="00252EB3" w:rsidP="003953FE">
            <w:pPr>
              <w:jc w:val="center"/>
              <w:rPr>
                <w:rFonts w:ascii="Arial" w:hAnsi="Arial" w:cs="Arial"/>
                <w:b/>
                <w:sz w:val="18"/>
                <w:szCs w:val="18"/>
              </w:rPr>
            </w:pPr>
            <w:r>
              <w:rPr>
                <w:rFonts w:ascii="Arial" w:hAnsi="Arial" w:cs="Arial"/>
                <w:b/>
                <w:w w:val="85"/>
                <w:sz w:val="18"/>
                <w:szCs w:val="18"/>
              </w:rPr>
              <w:t>Descripción de la actividad</w:t>
            </w:r>
          </w:p>
        </w:tc>
      </w:tr>
      <w:tr w:rsidR="00252EB3" w:rsidRPr="00F46B82" w14:paraId="4568E1A3" w14:textId="77777777" w:rsidTr="00781889">
        <w:trPr>
          <w:trHeight w:val="1504"/>
        </w:trPr>
        <w:tc>
          <w:tcPr>
            <w:tcW w:w="5000" w:type="pct"/>
            <w:gridSpan w:val="2"/>
          </w:tcPr>
          <w:p w14:paraId="67C6EA4E" w14:textId="77777777" w:rsidR="008B77D9" w:rsidRDefault="00694716">
            <w:pPr>
              <w:spacing w:after="100"/>
              <w:jc w:val="both"/>
              <w:rPr>
                <w:rFonts w:ascii="Arial" w:hAnsi="Arial" w:cs="Arial"/>
                <w:sz w:val="18"/>
                <w:szCs w:val="18"/>
              </w:rPr>
            </w:pPr>
            <w:r>
              <w:rPr>
                <w:rFonts w:ascii="Arial" w:hAnsi="Arial" w:cs="Arial"/>
                <w:b/>
                <w:bCs/>
                <w:sz w:val="18"/>
                <w:szCs w:val="18"/>
              </w:rPr>
              <w:t>1. Introducción.</w:t>
            </w:r>
            <w:r>
              <w:rPr>
                <w:rFonts w:ascii="Arial" w:hAnsi="Arial" w:cs="Arial"/>
                <w:sz w:val="18"/>
                <w:szCs w:val="18"/>
              </w:rPr>
              <w:t xml:space="preserve"> Este ACA es un taller aplicado en </w:t>
            </w:r>
            <w:r>
              <w:rPr>
                <w:rFonts w:ascii="Arial" w:hAnsi="Arial" w:cs="Arial"/>
                <w:b/>
                <w:bCs/>
                <w:sz w:val="18"/>
                <w:szCs w:val="18"/>
              </w:rPr>
              <w:t>Visual Studio Code con la extensión Jupyter</w:t>
            </w:r>
            <w:r>
              <w:rPr>
                <w:rFonts w:ascii="Arial" w:hAnsi="Arial" w:cs="Arial"/>
                <w:sz w:val="18"/>
                <w:szCs w:val="18"/>
              </w:rPr>
              <w:t xml:space="preserve">. Cada equipo (de 3 a 5 estudiantes) recibe un </w:t>
            </w:r>
            <w:r>
              <w:rPr>
                <w:rFonts w:ascii="Arial" w:hAnsi="Arial" w:cs="Arial"/>
                <w:b/>
                <w:bCs/>
                <w:sz w:val="18"/>
                <w:szCs w:val="18"/>
              </w:rPr>
              <w:t>kit</w:t>
            </w:r>
            <w:r>
              <w:rPr>
                <w:rFonts w:ascii="Arial" w:hAnsi="Arial" w:cs="Arial"/>
                <w:sz w:val="18"/>
                <w:szCs w:val="18"/>
              </w:rPr>
              <w:t xml:space="preserve"> con un cuaderno que ya está programado y se conecta solo a la API pública de </w:t>
            </w:r>
            <w:r>
              <w:rPr>
                <w:rFonts w:ascii="Arial" w:hAnsi="Arial" w:cs="Arial"/>
                <w:b/>
                <w:bCs/>
                <w:sz w:val="18"/>
                <w:szCs w:val="18"/>
              </w:rPr>
              <w:t>XM</w:t>
            </w:r>
            <w:r>
              <w:rPr>
                <w:rFonts w:ascii="Arial" w:hAnsi="Arial" w:cs="Arial"/>
                <w:sz w:val="18"/>
                <w:szCs w:val="18"/>
              </w:rPr>
              <w:t xml:space="preserve">, el operador del sistema eléctrico colombiano. Analiza demanda, embalses y precio de bolsa desde 2022, pero </w:t>
            </w:r>
            <w:r>
              <w:rPr>
                <w:rFonts w:ascii="Arial" w:hAnsi="Arial" w:cs="Arial"/>
                <w:b/>
                <w:bCs/>
                <w:sz w:val="18"/>
                <w:szCs w:val="18"/>
              </w:rPr>
              <w:t>trae errores sembrados a propósito</w:t>
            </w:r>
            <w:r>
              <w:rPr>
                <w:rFonts w:ascii="Arial" w:hAnsi="Arial" w:cs="Arial"/>
                <w:sz w:val="18"/>
                <w:szCs w:val="18"/>
              </w:rPr>
              <w:t>: unos detienen la ejecución y ot</w:t>
            </w:r>
            <w:r>
              <w:rPr>
                <w:rFonts w:ascii="Arial" w:hAnsi="Arial" w:cs="Arial"/>
                <w:sz w:val="18"/>
                <w:szCs w:val="18"/>
              </w:rPr>
              <w:t>ros, silenciosos, producen cifras equivocadas.</w:t>
            </w:r>
          </w:p>
          <w:p w14:paraId="551797A3" w14:textId="77777777" w:rsidR="008B77D9" w:rsidRDefault="00694716">
            <w:pPr>
              <w:spacing w:after="100"/>
              <w:jc w:val="both"/>
              <w:rPr>
                <w:rFonts w:ascii="Arial" w:hAnsi="Arial" w:cs="Arial"/>
                <w:sz w:val="18"/>
                <w:szCs w:val="18"/>
              </w:rPr>
            </w:pPr>
            <w:r>
              <w:rPr>
                <w:rFonts w:ascii="Arial" w:hAnsi="Arial" w:cs="Arial"/>
                <w:sz w:val="18"/>
                <w:szCs w:val="18"/>
              </w:rPr>
              <w:t xml:space="preserve">Cada integrante asume un </w:t>
            </w:r>
            <w:r>
              <w:rPr>
                <w:rFonts w:ascii="Arial" w:hAnsi="Arial" w:cs="Arial"/>
                <w:b/>
                <w:bCs/>
                <w:sz w:val="18"/>
                <w:szCs w:val="18"/>
              </w:rPr>
              <w:t>rol</w:t>
            </w:r>
            <w:r>
              <w:rPr>
                <w:rFonts w:ascii="Arial" w:hAnsi="Arial" w:cs="Arial"/>
                <w:sz w:val="18"/>
                <w:szCs w:val="18"/>
              </w:rPr>
              <w:t xml:space="preserve"> (asignado con la herramienta de roles del curso) y es responsable de una o más </w:t>
            </w:r>
            <w:r>
              <w:rPr>
                <w:rFonts w:ascii="Arial" w:hAnsi="Arial" w:cs="Arial"/>
                <w:b/>
                <w:bCs/>
                <w:sz w:val="18"/>
                <w:szCs w:val="18"/>
              </w:rPr>
              <w:t>misiones</w:t>
            </w:r>
            <w:r>
              <w:rPr>
                <w:rFonts w:ascii="Arial" w:hAnsi="Arial" w:cs="Arial"/>
                <w:sz w:val="18"/>
                <w:szCs w:val="18"/>
              </w:rPr>
              <w:t xml:space="preserve"> del cuaderno. Quien más sabe de Python recibe los errores más difíciles; quien empieza, erro</w:t>
            </w:r>
            <w:r>
              <w:rPr>
                <w:rFonts w:ascii="Arial" w:hAnsi="Arial" w:cs="Arial"/>
                <w:sz w:val="18"/>
                <w:szCs w:val="18"/>
              </w:rPr>
              <w:t xml:space="preserve">res básicos. Se evalúa si el equipo </w:t>
            </w:r>
            <w:r>
              <w:rPr>
                <w:rFonts w:ascii="Arial" w:hAnsi="Arial" w:cs="Arial"/>
                <w:b/>
                <w:bCs/>
                <w:sz w:val="18"/>
                <w:szCs w:val="18"/>
              </w:rPr>
              <w:t>detecta, corrige, verifica y explica</w:t>
            </w:r>
            <w:r>
              <w:rPr>
                <w:rFonts w:ascii="Arial" w:hAnsi="Arial" w:cs="Arial"/>
                <w:sz w:val="18"/>
                <w:szCs w:val="18"/>
              </w:rPr>
              <w:t>.</w:t>
            </w:r>
          </w:p>
          <w:p w14:paraId="0521383D" w14:textId="77777777" w:rsidR="008B77D9" w:rsidRDefault="00694716">
            <w:pPr>
              <w:spacing w:after="100"/>
              <w:jc w:val="both"/>
              <w:rPr>
                <w:rFonts w:ascii="Arial" w:hAnsi="Arial" w:cs="Arial"/>
                <w:sz w:val="18"/>
                <w:szCs w:val="18"/>
              </w:rPr>
            </w:pPr>
            <w:r>
              <w:rPr>
                <w:rFonts w:ascii="Arial" w:hAnsi="Arial" w:cs="Arial"/>
                <w:b/>
                <w:bCs/>
                <w:sz w:val="18"/>
                <w:szCs w:val="18"/>
              </w:rPr>
              <w:t>Producto:</w:t>
            </w:r>
            <w:r>
              <w:rPr>
                <w:rFonts w:ascii="Arial" w:hAnsi="Arial" w:cs="Arial"/>
                <w:sz w:val="18"/>
                <w:szCs w:val="18"/>
              </w:rPr>
              <w:t xml:space="preserve"> cuaderno corregido y ejecutado de principio a fin (.ipynb y exportación HTML), carpeta de datos y un informe en Word con las respuestas a la Misión 0 y a las </w:t>
            </w:r>
            <w:r>
              <w:rPr>
                <w:rFonts w:ascii="Arial" w:hAnsi="Arial" w:cs="Arial"/>
                <w:b/>
                <w:bCs/>
                <w:sz w:val="18"/>
                <w:szCs w:val="18"/>
              </w:rPr>
              <w:t>8 preguntas po</w:t>
            </w:r>
            <w:r>
              <w:rPr>
                <w:rFonts w:ascii="Arial" w:hAnsi="Arial" w:cs="Arial"/>
                <w:b/>
                <w:bCs/>
                <w:sz w:val="18"/>
                <w:szCs w:val="18"/>
              </w:rPr>
              <w:t>r rol</w:t>
            </w:r>
            <w:r>
              <w:rPr>
                <w:rFonts w:ascii="Arial" w:hAnsi="Arial" w:cs="Arial"/>
                <w:sz w:val="18"/>
                <w:szCs w:val="18"/>
              </w:rPr>
              <w:t xml:space="preserve"> de esta guía.</w:t>
            </w:r>
          </w:p>
          <w:p w14:paraId="66771E7A" w14:textId="77777777" w:rsidR="008B77D9" w:rsidRDefault="00694716">
            <w:pPr>
              <w:spacing w:after="100"/>
              <w:jc w:val="both"/>
              <w:rPr>
                <w:rFonts w:ascii="Arial" w:hAnsi="Arial" w:cs="Arial"/>
                <w:sz w:val="18"/>
                <w:szCs w:val="18"/>
              </w:rPr>
            </w:pPr>
            <w:r>
              <w:rPr>
                <w:rFonts w:ascii="Arial" w:hAnsi="Arial" w:cs="Arial"/>
                <w:b/>
                <w:bCs/>
                <w:sz w:val="18"/>
                <w:szCs w:val="18"/>
              </w:rPr>
              <w:t>2. Ruta de aprendizaje (Corte II, 30 %)</w:t>
            </w:r>
          </w:p>
          <w:p w14:paraId="02D90F82" w14:textId="77777777" w:rsidR="008B77D9" w:rsidRDefault="00694716">
            <w:pPr>
              <w:spacing w:after="100"/>
              <w:jc w:val="both"/>
              <w:rPr>
                <w:rFonts w:ascii="Arial" w:hAnsi="Arial" w:cs="Arial"/>
                <w:sz w:val="18"/>
                <w:szCs w:val="18"/>
              </w:rPr>
            </w:pPr>
            <w:r>
              <w:rPr>
                <w:rFonts w:ascii="Arial" w:hAnsi="Arial" w:cs="Arial"/>
                <w:b/>
                <w:bCs/>
                <w:i/>
                <w:iCs/>
                <w:color w:val="00B050"/>
                <w:sz w:val="18"/>
                <w:szCs w:val="18"/>
              </w:rPr>
              <w:t>Semana 3 (12-10-2026 al 18-10-2026): instalar, asignar roles y arrancar</w:t>
            </w:r>
          </w:p>
          <w:p w14:paraId="5C3491E4" w14:textId="77777777" w:rsidR="008B77D9" w:rsidRDefault="00694716">
            <w:pPr>
              <w:spacing w:after="100"/>
              <w:jc w:val="both"/>
              <w:rPr>
                <w:rFonts w:ascii="Arial" w:hAnsi="Arial" w:cs="Arial"/>
                <w:sz w:val="18"/>
                <w:szCs w:val="18"/>
              </w:rPr>
            </w:pPr>
            <w:r>
              <w:rPr>
                <w:rFonts w:ascii="Arial" w:hAnsi="Arial" w:cs="Arial"/>
                <w:sz w:val="18"/>
                <w:szCs w:val="18"/>
              </w:rPr>
              <w:t xml:space="preserve">Instalen Python, VS Code y las extensiones (sección 4), asignen roles con la herramienta HTML y resuelvan la </w:t>
            </w:r>
            <w:r>
              <w:rPr>
                <w:rFonts w:ascii="Arial" w:hAnsi="Arial" w:cs="Arial"/>
                <w:b/>
                <w:bCs/>
                <w:sz w:val="18"/>
                <w:szCs w:val="18"/>
              </w:rPr>
              <w:t>Misión 0</w:t>
            </w:r>
            <w:r>
              <w:rPr>
                <w:rFonts w:ascii="Arial" w:hAnsi="Arial" w:cs="Arial"/>
                <w:sz w:val="18"/>
                <w:szCs w:val="18"/>
              </w:rPr>
              <w:t xml:space="preserve"> (todo el equipo). ING resuelve la </w:t>
            </w:r>
            <w:r>
              <w:rPr>
                <w:rFonts w:ascii="Arial" w:hAnsi="Arial" w:cs="Arial"/>
                <w:b/>
                <w:bCs/>
                <w:sz w:val="18"/>
                <w:szCs w:val="18"/>
              </w:rPr>
              <w:t>Misión 1</w:t>
            </w:r>
            <w:r>
              <w:rPr>
                <w:rFonts w:ascii="Arial" w:hAnsi="Arial" w:cs="Arial"/>
                <w:sz w:val="18"/>
                <w:szCs w:val="18"/>
              </w:rPr>
              <w:t>, de la que dependen las demás.</w:t>
            </w:r>
          </w:p>
          <w:p w14:paraId="67CDC35A" w14:textId="77777777" w:rsidR="008B77D9" w:rsidRDefault="00694716">
            <w:pPr>
              <w:spacing w:after="100"/>
              <w:jc w:val="both"/>
              <w:rPr>
                <w:rFonts w:ascii="Arial" w:hAnsi="Arial" w:cs="Arial"/>
                <w:sz w:val="18"/>
                <w:szCs w:val="18"/>
              </w:rPr>
            </w:pPr>
            <w:r>
              <w:rPr>
                <w:rFonts w:ascii="Arial" w:hAnsi="Arial" w:cs="Arial"/>
                <w:b/>
                <w:bCs/>
                <w:i/>
                <w:iCs/>
                <w:color w:val="00B050"/>
                <w:sz w:val="18"/>
                <w:szCs w:val="18"/>
              </w:rPr>
              <w:t>Semana 4 (19-10-2026 al 25-10-2026): depurar y analizar por role</w:t>
            </w:r>
            <w:r>
              <w:rPr>
                <w:rFonts w:ascii="Arial" w:hAnsi="Arial" w:cs="Arial"/>
                <w:b/>
                <w:bCs/>
                <w:i/>
                <w:iCs/>
                <w:color w:val="00B050"/>
                <w:sz w:val="18"/>
                <w:szCs w:val="18"/>
              </w:rPr>
              <w:t>s</w:t>
            </w:r>
          </w:p>
          <w:p w14:paraId="5BCC3746" w14:textId="77777777" w:rsidR="008B77D9" w:rsidRDefault="00694716">
            <w:pPr>
              <w:spacing w:after="100"/>
              <w:jc w:val="both"/>
              <w:rPr>
                <w:rFonts w:ascii="Arial" w:hAnsi="Arial" w:cs="Arial"/>
                <w:sz w:val="18"/>
                <w:szCs w:val="18"/>
              </w:rPr>
            </w:pPr>
            <w:r>
              <w:rPr>
                <w:rFonts w:ascii="Arial" w:hAnsi="Arial" w:cs="Arial"/>
                <w:sz w:val="18"/>
                <w:szCs w:val="18"/>
              </w:rPr>
              <w:t>Cada rol corrige los errores de sus misiones (2 a 7), documenta cada corrección con un comentario y registra en la bitácora los prompts usados. La revisión cruzada se hace al final de la semana.</w:t>
            </w:r>
          </w:p>
          <w:p w14:paraId="447161A1" w14:textId="77777777" w:rsidR="008B77D9" w:rsidRDefault="00694716">
            <w:pPr>
              <w:spacing w:after="100"/>
              <w:jc w:val="both"/>
              <w:rPr>
                <w:rFonts w:ascii="Arial" w:hAnsi="Arial" w:cs="Arial"/>
                <w:sz w:val="18"/>
                <w:szCs w:val="18"/>
              </w:rPr>
            </w:pPr>
            <w:r>
              <w:rPr>
                <w:rFonts w:ascii="Arial" w:hAnsi="Arial" w:cs="Arial"/>
                <w:b/>
                <w:bCs/>
                <w:i/>
                <w:iCs/>
                <w:color w:val="00B050"/>
                <w:sz w:val="18"/>
                <w:szCs w:val="18"/>
              </w:rPr>
              <w:t xml:space="preserve">Semana 5 (26-10-2026 al 01-11-2026): comunicar, consolidar </w:t>
            </w:r>
            <w:r>
              <w:rPr>
                <w:rFonts w:ascii="Arial" w:hAnsi="Arial" w:cs="Arial"/>
                <w:b/>
                <w:bCs/>
                <w:i/>
                <w:iCs/>
                <w:color w:val="00B050"/>
                <w:sz w:val="18"/>
                <w:szCs w:val="18"/>
              </w:rPr>
              <w:t>y entregar</w:t>
            </w:r>
          </w:p>
          <w:p w14:paraId="4CBB383A" w14:textId="77777777" w:rsidR="008B77D9" w:rsidRDefault="00694716">
            <w:pPr>
              <w:spacing w:after="100"/>
              <w:jc w:val="both"/>
              <w:rPr>
                <w:rFonts w:ascii="Arial" w:hAnsi="Arial" w:cs="Arial"/>
                <w:sz w:val="18"/>
                <w:szCs w:val="18"/>
              </w:rPr>
            </w:pPr>
            <w:r>
              <w:rPr>
                <w:rFonts w:ascii="Arial" w:hAnsi="Arial" w:cs="Arial"/>
                <w:sz w:val="18"/>
                <w:szCs w:val="18"/>
              </w:rPr>
              <w:t xml:space="preserve">COM consolida la ficha de cifras, la bitácora y la conclusión (Misión 8). El equipo consolida las correcciones en una sola copia, ejecuta </w:t>
            </w:r>
            <w:r>
              <w:rPr>
                <w:rFonts w:ascii="Arial" w:hAnsi="Arial" w:cs="Arial"/>
                <w:b/>
                <w:bCs/>
                <w:sz w:val="18"/>
                <w:szCs w:val="18"/>
              </w:rPr>
              <w:t>Reiniciar → Ejecutar todo</w:t>
            </w:r>
            <w:r>
              <w:rPr>
                <w:rFonts w:ascii="Arial" w:hAnsi="Arial" w:cs="Arial"/>
                <w:sz w:val="18"/>
                <w:szCs w:val="18"/>
              </w:rPr>
              <w:t>, responde las preguntas en Word y carga los entregables en C Digital antes del 01</w:t>
            </w:r>
            <w:r>
              <w:rPr>
                <w:rFonts w:ascii="Arial" w:hAnsi="Arial" w:cs="Arial"/>
                <w:sz w:val="18"/>
                <w:szCs w:val="18"/>
              </w:rPr>
              <w:t>-11-2026 a las 23:59. Reporte de notas: 04-11-2026.</w:t>
            </w:r>
          </w:p>
        </w:tc>
      </w:tr>
    </w:tbl>
    <w:p w14:paraId="63A4F883" w14:textId="77777777" w:rsidR="008B77D9" w:rsidRDefault="00694716">
      <w:r>
        <w:br w:type="page"/>
      </w:r>
    </w:p>
    <w:p w14:paraId="4ADEB2AC" w14:textId="77777777" w:rsidR="008B77D9" w:rsidRDefault="00694716">
      <w:pPr>
        <w:spacing w:after="160" w:line="300" w:lineRule="auto"/>
        <w:jc w:val="center"/>
        <w:rPr>
          <w:rFonts w:ascii="Arial" w:hAnsi="Arial" w:cs="Arial"/>
          <w:b/>
          <w:bCs/>
          <w:sz w:val="18"/>
          <w:szCs w:val="18"/>
        </w:rPr>
      </w:pPr>
      <w:r>
        <w:rPr>
          <w:rFonts w:ascii="Arial" w:hAnsi="Arial" w:cs="Arial"/>
          <w:b/>
          <w:bCs/>
          <w:sz w:val="18"/>
          <w:szCs w:val="18"/>
        </w:rPr>
        <w:lastRenderedPageBreak/>
        <w:t>ACA 1 – RADIOGRAFÍA ENERGÉTICA DE COLOMBIA ANTE EL NIÑO 2026: DEPURAR, ANALIZAR Y COMUNICAR DATOS REALES CON PYTHON E IA GENERATIVA</w:t>
      </w:r>
    </w:p>
    <w:p w14:paraId="5C795EB4" w14:textId="77777777" w:rsidR="008B77D9" w:rsidRDefault="00694716">
      <w:pPr>
        <w:keepNext/>
        <w:spacing w:before="200" w:after="40" w:line="360" w:lineRule="auto"/>
        <w:outlineLvl w:val="2"/>
        <w:rPr>
          <w:rFonts w:ascii="Arial" w:hAnsi="Arial" w:cs="Arial"/>
          <w:b/>
          <w:bCs/>
          <w:sz w:val="18"/>
          <w:szCs w:val="18"/>
        </w:rPr>
      </w:pPr>
      <w:r>
        <w:rPr>
          <w:rFonts w:ascii="Arial" w:hAnsi="Arial" w:cs="Arial"/>
          <w:b/>
          <w:bCs/>
          <w:sz w:val="18"/>
          <w:szCs w:val="18"/>
        </w:rPr>
        <w:t>1. El caso: Colombia ante El Niño 2026 (cifras de octubre de 2026)</w:t>
      </w:r>
    </w:p>
    <w:p w14:paraId="373300A6"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sz w:val="18"/>
          <w:szCs w:val="18"/>
        </w:rPr>
        <w:t xml:space="preserve">El </w:t>
      </w:r>
      <w:r>
        <w:rPr>
          <w:rFonts w:ascii="Arial" w:hAnsi="Arial" w:cs="Arial"/>
          <w:b/>
          <w:bCs/>
          <w:sz w:val="18"/>
          <w:szCs w:val="18"/>
        </w:rPr>
        <w:t>8 de octubre de 2026</w:t>
      </w:r>
      <w:r>
        <w:rPr>
          <w:rFonts w:ascii="Arial" w:hAnsi="Arial" w:cs="Arial"/>
          <w:sz w:val="18"/>
          <w:szCs w:val="18"/>
        </w:rPr>
        <w:t xml:space="preserve"> el IDEAM declaró oficialmente el </w:t>
      </w:r>
      <w:r>
        <w:rPr>
          <w:rFonts w:ascii="Arial" w:hAnsi="Arial" w:cs="Arial"/>
          <w:sz w:val="18"/>
          <w:szCs w:val="18"/>
        </w:rPr>
        <w:t xml:space="preserve">fenómeno de El Niño, con un registro récord de +3,49 °C de anomalía en el Pacífico y un </w:t>
      </w:r>
      <w:r>
        <w:rPr>
          <w:rFonts w:ascii="Arial" w:hAnsi="Arial" w:cs="Arial"/>
          <w:b/>
          <w:bCs/>
          <w:sz w:val="18"/>
          <w:szCs w:val="18"/>
        </w:rPr>
        <w:t>83 % de probabilidad</w:t>
      </w:r>
      <w:r>
        <w:rPr>
          <w:rFonts w:ascii="Arial" w:hAnsi="Arial" w:cs="Arial"/>
          <w:sz w:val="18"/>
          <w:szCs w:val="18"/>
        </w:rPr>
        <w:t xml:space="preserve"> de que sea fuerte o muy fuerte hasta marzo de 2027; sus efectos podrían extenderse hasta finales del primer semestre de 2027 (Vanguardia, 2026).</w:t>
      </w:r>
    </w:p>
    <w:p w14:paraId="3AACB14E"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sz w:val="18"/>
          <w:szCs w:val="18"/>
        </w:rPr>
        <w:t>Al</w:t>
      </w:r>
      <w:r>
        <w:rPr>
          <w:rFonts w:ascii="Arial" w:hAnsi="Arial" w:cs="Arial"/>
          <w:sz w:val="18"/>
          <w:szCs w:val="18"/>
        </w:rPr>
        <w:t xml:space="preserve"> cierre de la primera quincena de octubre los embalses del país estaban en </w:t>
      </w:r>
      <w:r>
        <w:rPr>
          <w:rFonts w:ascii="Arial" w:hAnsi="Arial" w:cs="Arial"/>
          <w:b/>
          <w:bCs/>
          <w:sz w:val="18"/>
          <w:szCs w:val="18"/>
        </w:rPr>
        <w:t>75,89 %</w:t>
      </w:r>
      <w:r>
        <w:rPr>
          <w:rFonts w:ascii="Arial" w:hAnsi="Arial" w:cs="Arial"/>
          <w:sz w:val="18"/>
          <w:szCs w:val="18"/>
        </w:rPr>
        <w:t xml:space="preserve">, 4,1 puntos porcentuales por debajo de la meta del </w:t>
      </w:r>
      <w:r>
        <w:rPr>
          <w:rFonts w:ascii="Arial" w:hAnsi="Arial" w:cs="Arial"/>
          <w:b/>
          <w:bCs/>
          <w:sz w:val="18"/>
          <w:szCs w:val="18"/>
        </w:rPr>
        <w:t>80 %</w:t>
      </w:r>
      <w:r>
        <w:rPr>
          <w:rFonts w:ascii="Arial" w:hAnsi="Arial" w:cs="Arial"/>
          <w:sz w:val="18"/>
          <w:szCs w:val="18"/>
        </w:rPr>
        <w:t xml:space="preserve"> que XM recomienda para el periodo crítico; en mayo estaban en 65,05 % (La República, 2026; El Tiempo, 2026).</w:t>
      </w:r>
    </w:p>
    <w:p w14:paraId="0E1ABE61"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sz w:val="18"/>
          <w:szCs w:val="18"/>
        </w:rPr>
        <w:t>El preci</w:t>
      </w:r>
      <w:r>
        <w:rPr>
          <w:rFonts w:ascii="Arial" w:hAnsi="Arial" w:cs="Arial"/>
          <w:sz w:val="18"/>
          <w:szCs w:val="18"/>
        </w:rPr>
        <w:t xml:space="preserve">o de la energía en bolsa promedió COP 254,1/kWh en enero de 2026, llegó a </w:t>
      </w:r>
      <w:r>
        <w:rPr>
          <w:rFonts w:ascii="Arial" w:hAnsi="Arial" w:cs="Arial"/>
          <w:b/>
          <w:bCs/>
          <w:sz w:val="18"/>
          <w:szCs w:val="18"/>
        </w:rPr>
        <w:t>COP 1.513/kWh</w:t>
      </w:r>
      <w:r>
        <w:rPr>
          <w:rFonts w:ascii="Arial" w:hAnsi="Arial" w:cs="Arial"/>
          <w:sz w:val="18"/>
          <w:szCs w:val="18"/>
        </w:rPr>
        <w:t xml:space="preserve"> en una hora del 18 de septiembre y promedió COP 1.105 en septiembre; a comienzos de octubre seguía cerca de </w:t>
      </w:r>
      <w:r>
        <w:rPr>
          <w:rFonts w:ascii="Arial" w:hAnsi="Arial" w:cs="Arial"/>
          <w:b/>
          <w:bCs/>
          <w:sz w:val="18"/>
          <w:szCs w:val="18"/>
        </w:rPr>
        <w:t>COP 990/kWh</w:t>
      </w:r>
      <w:r>
        <w:rPr>
          <w:rFonts w:ascii="Arial" w:hAnsi="Arial" w:cs="Arial"/>
          <w:sz w:val="18"/>
          <w:szCs w:val="18"/>
        </w:rPr>
        <w:t xml:space="preserve"> (El Colombiano, 2026; La República, 2026).</w:t>
      </w:r>
    </w:p>
    <w:p w14:paraId="330635D4"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sz w:val="18"/>
          <w:szCs w:val="18"/>
        </w:rPr>
        <w:t>XM re</w:t>
      </w:r>
      <w:r>
        <w:rPr>
          <w:rFonts w:ascii="Arial" w:hAnsi="Arial" w:cs="Arial"/>
          <w:sz w:val="18"/>
          <w:szCs w:val="18"/>
        </w:rPr>
        <w:t xml:space="preserve">porta que los aportes de los ríos en octubre rondan el </w:t>
      </w:r>
      <w:r>
        <w:rPr>
          <w:rFonts w:ascii="Arial" w:hAnsi="Arial" w:cs="Arial"/>
          <w:b/>
          <w:bCs/>
          <w:sz w:val="18"/>
          <w:szCs w:val="18"/>
        </w:rPr>
        <w:t>60 % del promedio histórico</w:t>
      </w:r>
      <w:r>
        <w:rPr>
          <w:rFonts w:ascii="Arial" w:hAnsi="Arial" w:cs="Arial"/>
          <w:sz w:val="18"/>
          <w:szCs w:val="18"/>
        </w:rPr>
        <w:t xml:space="preserve">, que la autonomía de las reservas pasó de 107 a 66 días y que, en el escenario seco, los embalses podrían caer </w:t>
      </w:r>
      <w:r>
        <w:rPr>
          <w:rFonts w:ascii="Arial" w:hAnsi="Arial" w:cs="Arial"/>
          <w:b/>
          <w:bCs/>
          <w:sz w:val="18"/>
          <w:szCs w:val="18"/>
        </w:rPr>
        <w:t>por debajo del 30 %</w:t>
      </w:r>
      <w:r>
        <w:rPr>
          <w:rFonts w:ascii="Arial" w:hAnsi="Arial" w:cs="Arial"/>
          <w:sz w:val="18"/>
          <w:szCs w:val="18"/>
        </w:rPr>
        <w:t xml:space="preserve"> (Infobae, 2026). Las térmicas generan 82,8</w:t>
      </w:r>
      <w:r>
        <w:rPr>
          <w:rFonts w:ascii="Arial" w:hAnsi="Arial" w:cs="Arial"/>
          <w:sz w:val="18"/>
          <w:szCs w:val="18"/>
        </w:rPr>
        <w:t xml:space="preserve"> GWh diarios frente a los 100 GWh que XM considera necesarios (IFM Noticias, 2026).</w:t>
      </w:r>
    </w:p>
    <w:p w14:paraId="104BCE66"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sz w:val="18"/>
          <w:szCs w:val="18"/>
        </w:rPr>
        <w:t xml:space="preserve">Todos estos datos son </w:t>
      </w:r>
      <w:r>
        <w:rPr>
          <w:rFonts w:ascii="Arial" w:hAnsi="Arial" w:cs="Arial"/>
          <w:b/>
          <w:bCs/>
          <w:sz w:val="18"/>
          <w:szCs w:val="18"/>
        </w:rPr>
        <w:t>públicos</w:t>
      </w:r>
      <w:r>
        <w:rPr>
          <w:rFonts w:ascii="Arial" w:hAnsi="Arial" w:cs="Arial"/>
          <w:sz w:val="18"/>
          <w:szCs w:val="18"/>
        </w:rPr>
        <w:t xml:space="preserve"> y se descargan con Python desde la API de XM. El cuaderno que recibe su equipo lo dejó un contratista que ya no trabaja en la empresa: </w:t>
      </w:r>
      <w:r>
        <w:rPr>
          <w:rFonts w:ascii="Arial" w:hAnsi="Arial" w:cs="Arial"/>
          <w:b/>
          <w:bCs/>
          <w:sz w:val="18"/>
          <w:szCs w:val="18"/>
        </w:rPr>
        <w:t>funcio</w:t>
      </w:r>
      <w:r>
        <w:rPr>
          <w:rFonts w:ascii="Arial" w:hAnsi="Arial" w:cs="Arial"/>
          <w:b/>
          <w:bCs/>
          <w:sz w:val="18"/>
          <w:szCs w:val="18"/>
        </w:rPr>
        <w:t>na a medias</w:t>
      </w:r>
      <w:r>
        <w:rPr>
          <w:rFonts w:ascii="Arial" w:hAnsi="Arial" w:cs="Arial"/>
          <w:sz w:val="18"/>
          <w:szCs w:val="18"/>
        </w:rPr>
        <w:t>. La gerencia necesita cifras confiables antes de decidir cómo comprar energía para 2027.</w:t>
      </w:r>
    </w:p>
    <w:p w14:paraId="4739E45D" w14:textId="77777777" w:rsidR="008B77D9" w:rsidRDefault="008B77D9"/>
    <w:tbl>
      <w:tblPr>
        <w:tblW w:w="9030" w:type="dxa"/>
        <w:jc w:val="center"/>
        <w:tblBorders>
          <w:top w:val="single" w:sz="8" w:space="0" w:color="BF9000"/>
          <w:left w:val="single" w:sz="8" w:space="0" w:color="BF9000"/>
          <w:bottom w:val="single" w:sz="8" w:space="0" w:color="BF9000"/>
          <w:right w:val="single" w:sz="8" w:space="0" w:color="BF9000"/>
        </w:tblBorders>
        <w:tblLayout w:type="fixed"/>
        <w:tblCellMar>
          <w:top w:w="80" w:type="dxa"/>
          <w:left w:w="140" w:type="dxa"/>
          <w:bottom w:w="80" w:type="dxa"/>
          <w:right w:w="140" w:type="dxa"/>
        </w:tblCellMar>
        <w:tblLook w:val="04A0" w:firstRow="1" w:lastRow="0" w:firstColumn="1" w:lastColumn="0" w:noHBand="0" w:noVBand="1"/>
      </w:tblPr>
      <w:tblGrid>
        <w:gridCol w:w="9030"/>
      </w:tblGrid>
      <w:tr w:rsidR="008B77D9" w14:paraId="3401F0A5" w14:textId="77777777">
        <w:trPr>
          <w:cantSplit/>
          <w:jc w:val="center"/>
        </w:trPr>
        <w:tc>
          <w:tcPr>
            <w:tcW w:w="9030" w:type="dxa"/>
            <w:shd w:val="clear" w:color="auto" w:fill="FFF2CC"/>
          </w:tcPr>
          <w:p w14:paraId="12FA9E4D" w14:textId="77777777" w:rsidR="008B77D9" w:rsidRDefault="00694716">
            <w:pPr>
              <w:spacing w:after="60"/>
            </w:pPr>
            <w:r>
              <w:rPr>
                <w:rFonts w:ascii="Arial" w:hAnsi="Arial" w:cs="Arial"/>
                <w:b/>
                <w:bCs/>
                <w:color w:val="000000"/>
                <w:sz w:val="18"/>
                <w:szCs w:val="18"/>
              </w:rPr>
              <w:t>Su encargo</w:t>
            </w:r>
          </w:p>
          <w:p w14:paraId="3397B3A2" w14:textId="77777777" w:rsidR="008B77D9" w:rsidRDefault="00694716">
            <w:pPr>
              <w:spacing w:after="40" w:line="300" w:lineRule="auto"/>
              <w:jc w:val="both"/>
            </w:pPr>
            <w:r>
              <w:rPr>
                <w:rFonts w:ascii="Arial" w:hAnsi="Arial" w:cs="Arial"/>
                <w:sz w:val="18"/>
                <w:szCs w:val="18"/>
              </w:rPr>
              <w:t xml:space="preserve">Su equipo es el </w:t>
            </w:r>
            <w:r>
              <w:rPr>
                <w:rFonts w:ascii="Arial" w:hAnsi="Arial" w:cs="Arial"/>
                <w:b/>
                <w:bCs/>
                <w:sz w:val="18"/>
                <w:szCs w:val="18"/>
              </w:rPr>
              <w:t>equipo de analítica de una empresa industrial que compra energía</w:t>
            </w:r>
            <w:r>
              <w:rPr>
                <w:rFonts w:ascii="Arial" w:hAnsi="Arial" w:cs="Arial"/>
                <w:sz w:val="18"/>
                <w:szCs w:val="18"/>
              </w:rPr>
              <w:t xml:space="preserve">. Recibe un kit de Visual Studio Code con un cuaderno ya programado que se conecta solo a las API públicas. El código lo dejó un contratista anterior y </w:t>
            </w:r>
            <w:r>
              <w:rPr>
                <w:rFonts w:ascii="Arial" w:hAnsi="Arial" w:cs="Arial"/>
                <w:b/>
                <w:bCs/>
                <w:sz w:val="18"/>
                <w:szCs w:val="18"/>
              </w:rPr>
              <w:t>tiene errores</w:t>
            </w:r>
            <w:r>
              <w:rPr>
                <w:rFonts w:ascii="Arial" w:hAnsi="Arial" w:cs="Arial"/>
                <w:sz w:val="18"/>
                <w:szCs w:val="18"/>
              </w:rPr>
              <w:t>: unos detienen la ejecución y otros, más peligrosos, producen cifras equivocadas sin avisa</w:t>
            </w:r>
            <w:r>
              <w:rPr>
                <w:rFonts w:ascii="Arial" w:hAnsi="Arial" w:cs="Arial"/>
                <w:sz w:val="18"/>
                <w:szCs w:val="18"/>
              </w:rPr>
              <w:t>r.</w:t>
            </w:r>
          </w:p>
          <w:p w14:paraId="5DD32883" w14:textId="77777777" w:rsidR="008B77D9" w:rsidRDefault="00694716">
            <w:pPr>
              <w:spacing w:after="40" w:line="300" w:lineRule="auto"/>
              <w:jc w:val="both"/>
            </w:pPr>
            <w:r>
              <w:rPr>
                <w:rFonts w:ascii="Arial" w:hAnsi="Arial" w:cs="Arial"/>
                <w:sz w:val="18"/>
                <w:szCs w:val="18"/>
              </w:rPr>
              <w:t xml:space="preserve">Cada integrante asume un </w:t>
            </w:r>
            <w:r>
              <w:rPr>
                <w:rFonts w:ascii="Arial" w:hAnsi="Arial" w:cs="Arial"/>
                <w:b/>
                <w:bCs/>
                <w:sz w:val="18"/>
                <w:szCs w:val="18"/>
              </w:rPr>
              <w:t>rol</w:t>
            </w:r>
            <w:r>
              <w:rPr>
                <w:rFonts w:ascii="Arial" w:hAnsi="Arial" w:cs="Arial"/>
                <w:sz w:val="18"/>
                <w:szCs w:val="18"/>
              </w:rPr>
              <w:t xml:space="preserve"> y es responsable de una o más </w:t>
            </w:r>
            <w:r>
              <w:rPr>
                <w:rFonts w:ascii="Arial" w:hAnsi="Arial" w:cs="Arial"/>
                <w:b/>
                <w:bCs/>
                <w:sz w:val="18"/>
                <w:szCs w:val="18"/>
              </w:rPr>
              <w:t>misiones</w:t>
            </w:r>
            <w:r>
              <w:rPr>
                <w:rFonts w:ascii="Arial" w:hAnsi="Arial" w:cs="Arial"/>
                <w:sz w:val="18"/>
                <w:szCs w:val="18"/>
              </w:rPr>
              <w:t xml:space="preserve">. Debe </w:t>
            </w:r>
            <w:r>
              <w:rPr>
                <w:rFonts w:ascii="Arial" w:hAnsi="Arial" w:cs="Arial"/>
                <w:b/>
                <w:bCs/>
                <w:sz w:val="18"/>
                <w:szCs w:val="18"/>
              </w:rPr>
              <w:t>ejecutar, leer, detectar, consultar, corregir, verificar y explicar</w:t>
            </w:r>
            <w:r>
              <w:rPr>
                <w:rFonts w:ascii="Arial" w:hAnsi="Arial" w:cs="Arial"/>
                <w:sz w:val="18"/>
                <w:szCs w:val="18"/>
              </w:rPr>
              <w:t xml:space="preserve">. Las celdas de verificación del cuaderno le dirán si sus resultados son plausibles, y el </w:t>
            </w:r>
            <w:r>
              <w:rPr>
                <w:rFonts w:ascii="Arial" w:hAnsi="Arial" w:cs="Arial"/>
                <w:b/>
                <w:bCs/>
                <w:sz w:val="18"/>
                <w:szCs w:val="18"/>
              </w:rPr>
              <w:t>tablero de avance</w:t>
            </w:r>
            <w:r>
              <w:rPr>
                <w:rFonts w:ascii="Arial" w:hAnsi="Arial" w:cs="Arial"/>
                <w:sz w:val="18"/>
                <w:szCs w:val="18"/>
              </w:rPr>
              <w:t xml:space="preserve"> fina</w:t>
            </w:r>
            <w:r>
              <w:rPr>
                <w:rFonts w:ascii="Arial" w:hAnsi="Arial" w:cs="Arial"/>
                <w:sz w:val="18"/>
                <w:szCs w:val="18"/>
              </w:rPr>
              <w:t>l mostrará el progreso de todo el equipo.</w:t>
            </w:r>
          </w:p>
          <w:p w14:paraId="08C6218E" w14:textId="77777777" w:rsidR="008B77D9" w:rsidRDefault="00694716">
            <w:pPr>
              <w:spacing w:after="40" w:line="300" w:lineRule="auto"/>
              <w:jc w:val="both"/>
            </w:pPr>
            <w:r>
              <w:rPr>
                <w:rFonts w:ascii="Arial" w:hAnsi="Arial" w:cs="Arial"/>
                <w:sz w:val="18"/>
                <w:szCs w:val="18"/>
              </w:rPr>
              <w:t xml:space="preserve">Las preguntas de esta guía no se responden con “bien” o “mal”: piden </w:t>
            </w:r>
            <w:r>
              <w:rPr>
                <w:rFonts w:ascii="Arial" w:hAnsi="Arial" w:cs="Arial"/>
                <w:b/>
                <w:bCs/>
                <w:sz w:val="18"/>
                <w:szCs w:val="18"/>
              </w:rPr>
              <w:t>evaluar afirmaciones</w:t>
            </w:r>
            <w:r>
              <w:rPr>
                <w:rFonts w:ascii="Arial" w:hAnsi="Arial" w:cs="Arial"/>
                <w:sz w:val="18"/>
                <w:szCs w:val="18"/>
              </w:rPr>
              <w:t xml:space="preserve"> con la evidencia que usted produjo y decidir si se sostienen, no se sostienen o si los datos no alcanzan para afirmarlas.</w:t>
            </w:r>
          </w:p>
        </w:tc>
      </w:tr>
    </w:tbl>
    <w:p w14:paraId="4979BC4A" w14:textId="77777777" w:rsidR="008B77D9" w:rsidRDefault="00694716">
      <w:pPr>
        <w:keepNext/>
        <w:spacing w:before="200" w:after="40" w:line="360" w:lineRule="auto"/>
        <w:outlineLvl w:val="2"/>
        <w:rPr>
          <w:rFonts w:ascii="Arial" w:hAnsi="Arial" w:cs="Arial"/>
          <w:b/>
          <w:bCs/>
          <w:sz w:val="18"/>
          <w:szCs w:val="18"/>
        </w:rPr>
      </w:pPr>
      <w:r>
        <w:rPr>
          <w:rFonts w:ascii="Arial" w:hAnsi="Arial" w:cs="Arial"/>
          <w:b/>
          <w:bCs/>
          <w:sz w:val="18"/>
          <w:szCs w:val="18"/>
        </w:rPr>
        <w:t>2. Los datos del ACA</w:t>
      </w:r>
    </w:p>
    <w:p w14:paraId="5E392E42" w14:textId="77777777" w:rsidR="008B77D9" w:rsidRDefault="00694716">
      <w:pPr>
        <w:pStyle w:val="Ttulo2"/>
        <w:spacing w:before="140" w:after="80"/>
        <w:rPr>
          <w:rFonts w:ascii="Arial" w:hAnsi="Arial" w:cs="Arial"/>
          <w:b/>
          <w:bCs/>
          <w:color w:val="000000"/>
          <w:sz w:val="18"/>
          <w:szCs w:val="18"/>
        </w:rPr>
      </w:pPr>
      <w:r>
        <w:rPr>
          <w:rFonts w:ascii="Arial" w:hAnsi="Arial" w:cs="Arial"/>
          <w:b/>
          <w:bCs/>
          <w:color w:val="000000"/>
          <w:sz w:val="18"/>
          <w:szCs w:val="18"/>
        </w:rPr>
        <w:t>Tabla 1. Series de tiempo reales que el cuaderno descarga de la API de XM</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1650"/>
        <w:gridCol w:w="1950"/>
        <w:gridCol w:w="1600"/>
        <w:gridCol w:w="1750"/>
        <w:gridCol w:w="2080"/>
      </w:tblGrid>
      <w:tr w:rsidR="008B77D9" w14:paraId="0E386881"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650" w:type="dxa"/>
            <w:shd w:val="clear" w:color="auto" w:fill="E2EFD9"/>
            <w:vAlign w:val="center"/>
          </w:tcPr>
          <w:p w14:paraId="52B08FD7" w14:textId="77777777" w:rsidR="008B77D9" w:rsidRDefault="00694716">
            <w:pPr>
              <w:jc w:val="center"/>
            </w:pPr>
            <w:r>
              <w:rPr>
                <w:rFonts w:ascii="Arial" w:hAnsi="Arial" w:cs="Arial"/>
                <w:sz w:val="15"/>
                <w:szCs w:val="15"/>
              </w:rPr>
              <w:t>Serie</w:t>
            </w:r>
          </w:p>
        </w:tc>
        <w:tc>
          <w:tcPr>
            <w:tcW w:w="1950" w:type="dxa"/>
            <w:shd w:val="clear" w:color="auto" w:fill="E2EFD9"/>
            <w:vAlign w:val="center"/>
          </w:tcPr>
          <w:p w14:paraId="5A8AFA3A"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Identificador (MetricId)</w:t>
            </w:r>
          </w:p>
        </w:tc>
        <w:tc>
          <w:tcPr>
            <w:tcW w:w="1600" w:type="dxa"/>
            <w:shd w:val="clear" w:color="auto" w:fill="E2EFD9"/>
            <w:vAlign w:val="center"/>
          </w:tcPr>
          <w:p w14:paraId="20AE7C15"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Unidad y frecuencia original</w:t>
            </w:r>
          </w:p>
        </w:tc>
        <w:tc>
          <w:tcPr>
            <w:tcW w:w="1750" w:type="dxa"/>
            <w:shd w:val="clear" w:color="auto" w:fill="E2EFD9"/>
            <w:vAlign w:val="center"/>
          </w:tcPr>
          <w:p w14:paraId="60DAF284"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Cómo se lleva a diario</w:t>
            </w:r>
          </w:p>
        </w:tc>
        <w:tc>
          <w:tcPr>
            <w:tcW w:w="2080" w:type="dxa"/>
            <w:shd w:val="clear" w:color="auto" w:fill="E2EFD9"/>
            <w:vAlign w:val="center"/>
          </w:tcPr>
          <w:p w14:paraId="4A969755"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Para qué sirve</w:t>
            </w:r>
          </w:p>
        </w:tc>
      </w:tr>
      <w:tr w:rsidR="008B77D9" w14:paraId="7D5B5036"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250DE16D" w14:textId="77777777" w:rsidR="008B77D9" w:rsidRDefault="00694716">
            <w:r>
              <w:rPr>
                <w:rFonts w:ascii="Arial" w:hAnsi="Arial" w:cs="Arial"/>
                <w:sz w:val="15"/>
                <w:szCs w:val="15"/>
              </w:rPr>
              <w:t>Demanda comercial</w:t>
            </w:r>
          </w:p>
        </w:tc>
        <w:tc>
          <w:tcPr>
            <w:tcW w:w="1950" w:type="dxa"/>
            <w:vAlign w:val="center"/>
          </w:tcPr>
          <w:p w14:paraId="208DCDCB"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DemaCome (Sistema)</w:t>
            </w:r>
          </w:p>
        </w:tc>
        <w:tc>
          <w:tcPr>
            <w:tcW w:w="1600" w:type="dxa"/>
            <w:vAlign w:val="center"/>
          </w:tcPr>
          <w:p w14:paraId="7B1CAB40"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kWh por hora</w:t>
            </w:r>
          </w:p>
        </w:tc>
        <w:tc>
          <w:tcPr>
            <w:tcW w:w="1750" w:type="dxa"/>
            <w:vAlign w:val="center"/>
          </w:tcPr>
          <w:p w14:paraId="15E2B388"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Suma de 24 horas → GWh/día</w:t>
            </w:r>
          </w:p>
        </w:tc>
        <w:tc>
          <w:tcPr>
            <w:tcW w:w="2080" w:type="dxa"/>
            <w:vAlign w:val="center"/>
          </w:tcPr>
          <w:p w14:paraId="350E36DB"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Consumo del país; patrón semanal y crecimiento.</w:t>
            </w:r>
          </w:p>
        </w:tc>
      </w:tr>
      <w:tr w:rsidR="008B77D9" w14:paraId="465F38C8"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32133F6" w14:textId="77777777" w:rsidR="008B77D9" w:rsidRDefault="00694716">
            <w:r>
              <w:rPr>
                <w:rFonts w:ascii="Arial" w:hAnsi="Arial" w:cs="Arial"/>
                <w:sz w:val="15"/>
                <w:szCs w:val="15"/>
              </w:rPr>
              <w:t>Precio de bolsa nacional</w:t>
            </w:r>
          </w:p>
        </w:tc>
        <w:tc>
          <w:tcPr>
            <w:tcW w:w="1950" w:type="dxa"/>
            <w:vAlign w:val="center"/>
          </w:tcPr>
          <w:p w14:paraId="1BD32016"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PrecBolsNaci (Sistema)</w:t>
            </w:r>
          </w:p>
        </w:tc>
        <w:tc>
          <w:tcPr>
            <w:tcW w:w="1600" w:type="dxa"/>
            <w:vAlign w:val="center"/>
          </w:tcPr>
          <w:p w14:paraId="0D82BCEB"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COP/kWh por hora</w:t>
            </w:r>
          </w:p>
        </w:tc>
        <w:tc>
          <w:tcPr>
            <w:tcW w:w="1750" w:type="dxa"/>
            <w:vAlign w:val="center"/>
          </w:tcPr>
          <w:p w14:paraId="6B963D70"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Promedio de 24 horas</w:t>
            </w:r>
          </w:p>
        </w:tc>
        <w:tc>
          <w:tcPr>
            <w:tcW w:w="2080" w:type="dxa"/>
            <w:vAlign w:val="center"/>
          </w:tcPr>
          <w:p w14:paraId="7DBFE91F"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Señal de escasez del mercado.</w:t>
            </w:r>
          </w:p>
        </w:tc>
      </w:tr>
      <w:tr w:rsidR="008B77D9" w14:paraId="4CBA2AB1"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E12277F" w14:textId="77777777" w:rsidR="008B77D9" w:rsidRDefault="00694716">
            <w:r>
              <w:rPr>
                <w:rFonts w:ascii="Arial" w:hAnsi="Arial" w:cs="Arial"/>
                <w:sz w:val="15"/>
                <w:szCs w:val="15"/>
              </w:rPr>
              <w:t>Volumen útil de embalses</w:t>
            </w:r>
          </w:p>
        </w:tc>
        <w:tc>
          <w:tcPr>
            <w:tcW w:w="1950" w:type="dxa"/>
            <w:vAlign w:val="center"/>
          </w:tcPr>
          <w:p w14:paraId="298220FC"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VoluUtilDiarEner (Sistema o suma de embalses)</w:t>
            </w:r>
          </w:p>
        </w:tc>
        <w:tc>
          <w:tcPr>
            <w:tcW w:w="1600" w:type="dxa"/>
            <w:vAlign w:val="center"/>
          </w:tcPr>
          <w:p w14:paraId="003821F7"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kWh por día</w:t>
            </w:r>
          </w:p>
        </w:tc>
        <w:tc>
          <w:tcPr>
            <w:tcW w:w="1750" w:type="dxa"/>
            <w:vAlign w:val="center"/>
          </w:tcPr>
          <w:p w14:paraId="047BBFF9"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Valor diario → GWh</w:t>
            </w:r>
          </w:p>
        </w:tc>
        <w:tc>
          <w:tcPr>
            <w:tcW w:w="2080" w:type="dxa"/>
            <w:vAlign w:val="center"/>
          </w:tcPr>
          <w:p w14:paraId="1A8072A0"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Energía almacenada en agua.</w:t>
            </w:r>
          </w:p>
        </w:tc>
      </w:tr>
      <w:tr w:rsidR="008B77D9" w14:paraId="22F4E985"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1D04B5A9" w14:textId="77777777" w:rsidR="008B77D9" w:rsidRDefault="00694716">
            <w:r>
              <w:rPr>
                <w:rFonts w:ascii="Arial" w:hAnsi="Arial" w:cs="Arial"/>
                <w:sz w:val="15"/>
                <w:szCs w:val="15"/>
              </w:rPr>
              <w:t>Capacidad útil de embalses</w:t>
            </w:r>
          </w:p>
        </w:tc>
        <w:tc>
          <w:tcPr>
            <w:tcW w:w="1950" w:type="dxa"/>
            <w:vAlign w:val="center"/>
          </w:tcPr>
          <w:p w14:paraId="58B9DF06"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CapaUtilDiarEner</w:t>
            </w:r>
          </w:p>
        </w:tc>
        <w:tc>
          <w:tcPr>
            <w:tcW w:w="1600" w:type="dxa"/>
            <w:vAlign w:val="center"/>
          </w:tcPr>
          <w:p w14:paraId="6DADBFB8"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kWh por día</w:t>
            </w:r>
          </w:p>
        </w:tc>
        <w:tc>
          <w:tcPr>
            <w:tcW w:w="1750" w:type="dxa"/>
            <w:vAlign w:val="center"/>
          </w:tcPr>
          <w:p w14:paraId="3DA0EE2E"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Valor diario → GWh</w:t>
            </w:r>
          </w:p>
        </w:tc>
        <w:tc>
          <w:tcPr>
            <w:tcW w:w="2080" w:type="dxa"/>
            <w:vAlign w:val="center"/>
          </w:tcPr>
          <w:p w14:paraId="61DE29C2"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Máximo almacenable; base del porcentaje.</w:t>
            </w:r>
          </w:p>
        </w:tc>
      </w:tr>
      <w:tr w:rsidR="008B77D9" w14:paraId="1610BB20"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28AF5854" w14:textId="77777777" w:rsidR="008B77D9" w:rsidRDefault="00694716">
            <w:r>
              <w:rPr>
                <w:rFonts w:ascii="Arial" w:hAnsi="Arial" w:cs="Arial"/>
                <w:sz w:val="15"/>
                <w:szCs w:val="15"/>
              </w:rPr>
              <w:t>% de embalses</w:t>
            </w:r>
          </w:p>
        </w:tc>
        <w:tc>
          <w:tcPr>
            <w:tcW w:w="1950" w:type="dxa"/>
            <w:vAlign w:val="center"/>
          </w:tcPr>
          <w:p w14:paraId="69DC4D27"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Calculado en el cuaderno</w:t>
            </w:r>
          </w:p>
        </w:tc>
        <w:tc>
          <w:tcPr>
            <w:tcW w:w="1600" w:type="dxa"/>
            <w:vAlign w:val="center"/>
          </w:tcPr>
          <w:p w14:paraId="4388CBAD"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w:t>
            </w:r>
          </w:p>
        </w:tc>
        <w:tc>
          <w:tcPr>
            <w:tcW w:w="1750" w:type="dxa"/>
            <w:vAlign w:val="center"/>
          </w:tcPr>
          <w:p w14:paraId="71FA8502"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Volumen ÷ capacidad × 100</w:t>
            </w:r>
          </w:p>
        </w:tc>
        <w:tc>
          <w:tcPr>
            <w:tcW w:w="2080" w:type="dxa"/>
            <w:vAlign w:val="center"/>
          </w:tcPr>
          <w:p w14:paraId="32CDA3C6"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Comparar con la meta del 80 % y la zona crítica del 40 %.</w:t>
            </w:r>
          </w:p>
        </w:tc>
      </w:tr>
    </w:tbl>
    <w:p w14:paraId="1AE76616" w14:textId="77777777" w:rsidR="008B77D9" w:rsidRDefault="00694716">
      <w:pPr>
        <w:spacing w:before="60" w:after="160"/>
        <w:jc w:val="both"/>
        <w:rPr>
          <w:rFonts w:ascii="Arial" w:hAnsi="Arial" w:cs="Arial"/>
          <w:i/>
          <w:iCs/>
          <w:sz w:val="15"/>
          <w:szCs w:val="15"/>
        </w:rPr>
      </w:pPr>
      <w:r>
        <w:rPr>
          <w:rFonts w:ascii="Arial" w:hAnsi="Arial" w:cs="Arial"/>
          <w:i/>
          <w:iCs/>
          <w:sz w:val="15"/>
          <w:szCs w:val="15"/>
        </w:rPr>
        <w:t xml:space="preserve">Fuente: API pública de XM, consultada con la librería oficial pydataxm (requiere Python </w:t>
      </w:r>
      <w:r>
        <w:rPr>
          <w:rFonts w:ascii="Arial" w:hAnsi="Arial" w:cs="Arial"/>
          <w:i/>
          <w:iCs/>
          <w:sz w:val="15"/>
          <w:szCs w:val="15"/>
        </w:rPr>
        <w:t xml:space="preserve">3.10 o superior). Si un identificador cambia, se busca con buscar() en la celda 0.4 del cuaderno. </w:t>
      </w:r>
      <w:hyperlink r:id="rId7">
        <w:r>
          <w:rPr>
            <w:rFonts w:ascii="Arial" w:hAnsi="Arial" w:cs="Arial"/>
            <w:color w:val="0563C1"/>
            <w:sz w:val="15"/>
            <w:szCs w:val="15"/>
            <w:u w:val="single"/>
          </w:rPr>
          <w:t>Ver fuente</w:t>
        </w:r>
      </w:hyperlink>
    </w:p>
    <w:p w14:paraId="3A441AF5" w14:textId="77777777" w:rsidR="008B77D9" w:rsidRDefault="00694716">
      <w:pPr>
        <w:keepNext/>
        <w:spacing w:before="200" w:after="40" w:line="360" w:lineRule="auto"/>
        <w:outlineLvl w:val="2"/>
        <w:rPr>
          <w:rFonts w:ascii="Arial" w:hAnsi="Arial" w:cs="Arial"/>
          <w:b/>
          <w:bCs/>
          <w:sz w:val="18"/>
          <w:szCs w:val="18"/>
        </w:rPr>
      </w:pPr>
      <w:r>
        <w:rPr>
          <w:rFonts w:ascii="Arial" w:hAnsi="Arial" w:cs="Arial"/>
          <w:b/>
          <w:bCs/>
          <w:sz w:val="18"/>
          <w:szCs w:val="18"/>
        </w:rPr>
        <w:lastRenderedPageBreak/>
        <w:t>3. El equipo: roles, misiones y nivel de código</w:t>
      </w:r>
    </w:p>
    <w:p w14:paraId="61CAEEFC" w14:textId="77777777" w:rsidR="008B77D9" w:rsidRDefault="00694716">
      <w:pPr>
        <w:spacing w:after="120" w:line="320" w:lineRule="auto"/>
        <w:jc w:val="both"/>
        <w:rPr>
          <w:rFonts w:ascii="Arial" w:hAnsi="Arial" w:cs="Arial"/>
          <w:sz w:val="18"/>
          <w:szCs w:val="18"/>
        </w:rPr>
      </w:pPr>
      <w:r>
        <w:rPr>
          <w:rFonts w:ascii="Arial" w:hAnsi="Arial" w:cs="Arial"/>
          <w:sz w:val="18"/>
          <w:szCs w:val="18"/>
        </w:rPr>
        <w:t xml:space="preserve">Los roles se asignan con la </w:t>
      </w:r>
      <w:r>
        <w:rPr>
          <w:rFonts w:ascii="Arial" w:hAnsi="Arial" w:cs="Arial"/>
          <w:b/>
          <w:bCs/>
          <w:sz w:val="18"/>
          <w:szCs w:val="18"/>
        </w:rPr>
        <w:t>herramie</w:t>
      </w:r>
      <w:r>
        <w:rPr>
          <w:rFonts w:ascii="Arial" w:hAnsi="Arial" w:cs="Arial"/>
          <w:b/>
          <w:bCs/>
          <w:sz w:val="18"/>
          <w:szCs w:val="18"/>
        </w:rPr>
        <w:t>nta de roles del curso</w:t>
      </w:r>
      <w:r>
        <w:rPr>
          <w:rFonts w:ascii="Arial" w:hAnsi="Arial" w:cs="Arial"/>
          <w:sz w:val="18"/>
          <w:szCs w:val="18"/>
        </w:rPr>
        <w:t xml:space="preserve"> (página HTML), según el pregrado y la experiencia con Python de cada integrante. El principio es simple: </w:t>
      </w:r>
      <w:r>
        <w:rPr>
          <w:rFonts w:ascii="Arial" w:hAnsi="Arial" w:cs="Arial"/>
          <w:b/>
          <w:bCs/>
          <w:sz w:val="18"/>
          <w:szCs w:val="18"/>
        </w:rPr>
        <w:t>quien más sabe, enfrenta los errores más difíciles; quien empieza, enfrenta errores básicos y preguntas de interpretación</w:t>
      </w:r>
      <w:r>
        <w:rPr>
          <w:rFonts w:ascii="Arial" w:hAnsi="Arial" w:cs="Arial"/>
          <w:sz w:val="18"/>
          <w:szCs w:val="18"/>
        </w:rPr>
        <w:t>. Todos</w:t>
      </w:r>
      <w:r>
        <w:rPr>
          <w:rFonts w:ascii="Arial" w:hAnsi="Arial" w:cs="Arial"/>
          <w:sz w:val="18"/>
          <w:szCs w:val="18"/>
        </w:rPr>
        <w:t xml:space="preserve"> tocan código.</w:t>
      </w:r>
    </w:p>
    <w:p w14:paraId="413F2C6A" w14:textId="77777777" w:rsidR="008B77D9" w:rsidRDefault="00694716">
      <w:pPr>
        <w:pStyle w:val="Ttulo2"/>
        <w:spacing w:before="140" w:after="80"/>
        <w:rPr>
          <w:rFonts w:ascii="Arial" w:hAnsi="Arial" w:cs="Arial"/>
          <w:b/>
          <w:bCs/>
          <w:color w:val="000000"/>
          <w:sz w:val="18"/>
          <w:szCs w:val="18"/>
        </w:rPr>
      </w:pPr>
      <w:r>
        <w:rPr>
          <w:rFonts w:ascii="Arial" w:hAnsi="Arial" w:cs="Arial"/>
          <w:b/>
          <w:bCs/>
          <w:color w:val="000000"/>
          <w:sz w:val="18"/>
          <w:szCs w:val="18"/>
        </w:rPr>
        <w:t>Tabla 2. Roles del equipo de analítica</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2450"/>
        <w:gridCol w:w="2550"/>
        <w:gridCol w:w="2930"/>
        <w:gridCol w:w="1100"/>
      </w:tblGrid>
      <w:tr w:rsidR="008B77D9" w14:paraId="5CB2E668"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450" w:type="dxa"/>
            <w:shd w:val="clear" w:color="auto" w:fill="E2EFD9"/>
            <w:vAlign w:val="center"/>
          </w:tcPr>
          <w:p w14:paraId="2F97A371" w14:textId="77777777" w:rsidR="008B77D9" w:rsidRDefault="00694716">
            <w:pPr>
              <w:jc w:val="center"/>
            </w:pPr>
            <w:r>
              <w:rPr>
                <w:rFonts w:ascii="Arial" w:hAnsi="Arial" w:cs="Arial"/>
                <w:sz w:val="15"/>
                <w:szCs w:val="15"/>
              </w:rPr>
              <w:t>Rol</w:t>
            </w:r>
          </w:p>
        </w:tc>
        <w:tc>
          <w:tcPr>
            <w:tcW w:w="2550" w:type="dxa"/>
            <w:shd w:val="clear" w:color="auto" w:fill="E2EFD9"/>
            <w:vAlign w:val="center"/>
          </w:tcPr>
          <w:p w14:paraId="67660415"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Perfil sugerido</w:t>
            </w:r>
          </w:p>
        </w:tc>
        <w:tc>
          <w:tcPr>
            <w:tcW w:w="2930" w:type="dxa"/>
            <w:shd w:val="clear" w:color="auto" w:fill="E2EFD9"/>
            <w:vAlign w:val="center"/>
          </w:tcPr>
          <w:p w14:paraId="4FB79842"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Qué hace</w:t>
            </w:r>
          </w:p>
        </w:tc>
        <w:tc>
          <w:tcPr>
            <w:tcW w:w="1100" w:type="dxa"/>
            <w:shd w:val="clear" w:color="auto" w:fill="E2EFD9"/>
            <w:vAlign w:val="center"/>
          </w:tcPr>
          <w:p w14:paraId="5158F4C4"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Nivel de código</w:t>
            </w:r>
          </w:p>
        </w:tc>
      </w:tr>
      <w:tr w:rsidR="008B77D9" w14:paraId="6BAF577E"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50" w:type="dxa"/>
            <w:vAlign w:val="center"/>
          </w:tcPr>
          <w:p w14:paraId="563E1080" w14:textId="77777777" w:rsidR="008B77D9" w:rsidRDefault="00694716">
            <w:r>
              <w:rPr>
                <w:rFonts w:ascii="Arial" w:hAnsi="Arial" w:cs="Arial"/>
                <w:sz w:val="15"/>
                <w:szCs w:val="15"/>
              </w:rPr>
              <w:t>ING · Ingeniero(a) de datos y reproducibilidad</w:t>
            </w:r>
          </w:p>
        </w:tc>
        <w:tc>
          <w:tcPr>
            <w:tcW w:w="2550" w:type="dxa"/>
            <w:vAlign w:val="center"/>
          </w:tcPr>
          <w:p w14:paraId="260BEDD8"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Experiencia básica o intermedia en Python; ingenierías de sistemas o afines</w:t>
            </w:r>
          </w:p>
        </w:tc>
        <w:tc>
          <w:tcPr>
            <w:tcW w:w="2930" w:type="dxa"/>
            <w:vAlign w:val="center"/>
          </w:tcPr>
          <w:p w14:paraId="32B04E29"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Audita y limpia los datos; cuida que el cuaderno corra completo</w:t>
            </w:r>
          </w:p>
        </w:tc>
        <w:tc>
          <w:tcPr>
            <w:tcW w:w="1100" w:type="dxa"/>
            <w:vAlign w:val="center"/>
          </w:tcPr>
          <w:p w14:paraId="30B35ACE"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Intermedio</w:t>
            </w:r>
          </w:p>
        </w:tc>
      </w:tr>
      <w:tr w:rsidR="008B77D9" w14:paraId="70047B85"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2450" w:type="dxa"/>
            <w:vAlign w:val="center"/>
          </w:tcPr>
          <w:p w14:paraId="40BC61A1" w14:textId="77777777" w:rsidR="008B77D9" w:rsidRDefault="00694716">
            <w:r>
              <w:rPr>
                <w:rFonts w:ascii="Arial" w:hAnsi="Arial" w:cs="Arial"/>
                <w:sz w:val="15"/>
                <w:szCs w:val="15"/>
              </w:rPr>
              <w:t>PRG · Programador(a) Python</w:t>
            </w:r>
          </w:p>
        </w:tc>
        <w:tc>
          <w:tcPr>
            <w:tcW w:w="2550" w:type="dxa"/>
            <w:vAlign w:val="center"/>
          </w:tcPr>
          <w:p w14:paraId="15FA23D9"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La persona con MÁS experiencia programando</w:t>
            </w:r>
          </w:p>
        </w:tc>
        <w:tc>
          <w:tcPr>
            <w:tcW w:w="2930" w:type="dxa"/>
            <w:vAlign w:val="center"/>
          </w:tcPr>
          <w:p w14:paraId="383E04D0"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Funciones, condicionales, ciclos y transformaciones; resuelve los errores más difíciles</w:t>
            </w:r>
          </w:p>
        </w:tc>
        <w:tc>
          <w:tcPr>
            <w:tcW w:w="1100" w:type="dxa"/>
            <w:vAlign w:val="center"/>
          </w:tcPr>
          <w:p w14:paraId="3E4B7641"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Avanzado</w:t>
            </w:r>
          </w:p>
        </w:tc>
      </w:tr>
      <w:tr w:rsidR="008B77D9" w14:paraId="7A83C6E8"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50" w:type="dxa"/>
            <w:vAlign w:val="center"/>
          </w:tcPr>
          <w:p w14:paraId="77038A56" w14:textId="77777777" w:rsidR="008B77D9" w:rsidRDefault="00694716">
            <w:r>
              <w:rPr>
                <w:rFonts w:ascii="Arial" w:hAnsi="Arial" w:cs="Arial"/>
                <w:sz w:val="15"/>
                <w:szCs w:val="15"/>
              </w:rPr>
              <w:t>EST · Analista estadístico(a) de series de tiempo</w:t>
            </w:r>
          </w:p>
        </w:tc>
        <w:tc>
          <w:tcPr>
            <w:tcW w:w="2550" w:type="dxa"/>
            <w:vAlign w:val="center"/>
          </w:tcPr>
          <w:p w14:paraId="5DDEEA2B"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Estadística, economía, finanzas, ciencias de la salud con formaci</w:t>
            </w:r>
            <w:r>
              <w:rPr>
                <w:rFonts w:ascii="Arial" w:hAnsi="Arial" w:cs="Arial"/>
                <w:sz w:val="15"/>
                <w:szCs w:val="15"/>
              </w:rPr>
              <w:t>ón cuantitativa</w:t>
            </w:r>
          </w:p>
        </w:tc>
        <w:tc>
          <w:tcPr>
            <w:tcW w:w="2930" w:type="dxa"/>
            <w:vAlign w:val="center"/>
          </w:tcPr>
          <w:p w14:paraId="4BCA673C"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Tendencias, distribuciones, correlaciones; lee los gráficos con rigor</w:t>
            </w:r>
          </w:p>
        </w:tc>
        <w:tc>
          <w:tcPr>
            <w:tcW w:w="1100" w:type="dxa"/>
            <w:vAlign w:val="center"/>
          </w:tcPr>
          <w:p w14:paraId="2EE74D0D"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Intermedio</w:t>
            </w:r>
          </w:p>
        </w:tc>
      </w:tr>
      <w:tr w:rsidR="008B77D9" w14:paraId="7D804FB4"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2450" w:type="dxa"/>
            <w:vAlign w:val="center"/>
          </w:tcPr>
          <w:p w14:paraId="2C72B4A8" w14:textId="77777777" w:rsidR="008B77D9" w:rsidRDefault="00694716">
            <w:r>
              <w:rPr>
                <w:rFonts w:ascii="Arial" w:hAnsi="Arial" w:cs="Arial"/>
                <w:sz w:val="15"/>
                <w:szCs w:val="15"/>
              </w:rPr>
              <w:t>ENE · Analista del mercado energético</w:t>
            </w:r>
          </w:p>
        </w:tc>
        <w:tc>
          <w:tcPr>
            <w:tcW w:w="2550" w:type="dxa"/>
            <w:vAlign w:val="center"/>
          </w:tcPr>
          <w:p w14:paraId="47896CF8"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Ingenierías, administración, derecho regulatorio; sin experiencia en Python</w:t>
            </w:r>
          </w:p>
        </w:tc>
        <w:tc>
          <w:tcPr>
            <w:tcW w:w="2930" w:type="dxa"/>
            <w:vAlign w:val="center"/>
          </w:tcPr>
          <w:p w14:paraId="7E263B0F"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Interpreta embalses y precios con criterio d</w:t>
            </w:r>
            <w:r>
              <w:rPr>
                <w:rFonts w:ascii="Arial" w:hAnsi="Arial" w:cs="Arial"/>
                <w:sz w:val="15"/>
                <w:szCs w:val="15"/>
              </w:rPr>
              <w:t>el sector; contrasta con fuentes</w:t>
            </w:r>
          </w:p>
        </w:tc>
        <w:tc>
          <w:tcPr>
            <w:tcW w:w="1100" w:type="dxa"/>
            <w:vAlign w:val="center"/>
          </w:tcPr>
          <w:p w14:paraId="1BB4ADE8"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Básico</w:t>
            </w:r>
          </w:p>
        </w:tc>
      </w:tr>
      <w:tr w:rsidR="008B77D9" w14:paraId="78B987EA"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50" w:type="dxa"/>
            <w:vAlign w:val="center"/>
          </w:tcPr>
          <w:p w14:paraId="3E7EB5F6" w14:textId="77777777" w:rsidR="008B77D9" w:rsidRDefault="00694716">
            <w:r>
              <w:rPr>
                <w:rFonts w:ascii="Arial" w:hAnsi="Arial" w:cs="Arial"/>
                <w:sz w:val="15"/>
                <w:szCs w:val="15"/>
              </w:rPr>
              <w:t>COM · Líder de comunicación y vibe coding responsable</w:t>
            </w:r>
          </w:p>
        </w:tc>
        <w:tc>
          <w:tcPr>
            <w:tcW w:w="2550" w:type="dxa"/>
            <w:vAlign w:val="center"/>
          </w:tcPr>
          <w:p w14:paraId="1E1764BA"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Derecho, medicina, psicología, comunicación, gestión; sin experiencia en Python</w:t>
            </w:r>
          </w:p>
        </w:tc>
        <w:tc>
          <w:tcPr>
            <w:tcW w:w="2930" w:type="dxa"/>
            <w:vAlign w:val="center"/>
          </w:tcPr>
          <w:p w14:paraId="027FFC8E"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Consolida cifras, bitácora de IA, conclusión; evalúa las respuestas de la IA</w:t>
            </w:r>
          </w:p>
        </w:tc>
        <w:tc>
          <w:tcPr>
            <w:tcW w:w="1100" w:type="dxa"/>
            <w:vAlign w:val="center"/>
          </w:tcPr>
          <w:p w14:paraId="030883EB"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Básico</w:t>
            </w:r>
          </w:p>
        </w:tc>
      </w:tr>
    </w:tbl>
    <w:p w14:paraId="00A02008" w14:textId="77777777" w:rsidR="008B77D9" w:rsidRDefault="00694716">
      <w:pPr>
        <w:pStyle w:val="Ttulo2"/>
        <w:spacing w:before="140" w:after="80"/>
        <w:rPr>
          <w:rFonts w:ascii="Arial" w:hAnsi="Arial" w:cs="Arial"/>
          <w:b/>
          <w:bCs/>
          <w:color w:val="000000"/>
          <w:sz w:val="18"/>
          <w:szCs w:val="18"/>
        </w:rPr>
      </w:pPr>
      <w:r>
        <w:rPr>
          <w:rFonts w:ascii="Arial" w:hAnsi="Arial" w:cs="Arial"/>
          <w:b/>
          <w:bCs/>
          <w:color w:val="000000"/>
          <w:sz w:val="18"/>
          <w:szCs w:val="18"/>
        </w:rPr>
        <w:t>Tabla 3. Quién responde cada pregunta según el tamaño del equipo</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3030"/>
        <w:gridCol w:w="2000"/>
        <w:gridCol w:w="2000"/>
        <w:gridCol w:w="2000"/>
      </w:tblGrid>
      <w:tr w:rsidR="008B77D9" w14:paraId="1C16AF95"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30" w:type="dxa"/>
            <w:shd w:val="clear" w:color="auto" w:fill="E2EFD9"/>
            <w:vAlign w:val="center"/>
          </w:tcPr>
          <w:p w14:paraId="19F980D7" w14:textId="77777777" w:rsidR="008B77D9" w:rsidRDefault="00694716">
            <w:pPr>
              <w:jc w:val="center"/>
            </w:pPr>
            <w:r>
              <w:rPr>
                <w:rFonts w:ascii="Arial" w:hAnsi="Arial" w:cs="Arial"/>
                <w:sz w:val="15"/>
                <w:szCs w:val="15"/>
              </w:rPr>
              <w:t>Pregunta y misión</w:t>
            </w:r>
          </w:p>
        </w:tc>
        <w:tc>
          <w:tcPr>
            <w:tcW w:w="2000" w:type="dxa"/>
            <w:shd w:val="clear" w:color="auto" w:fill="E2EFD9"/>
            <w:vAlign w:val="center"/>
          </w:tcPr>
          <w:p w14:paraId="13D078D9"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Equipo de 5</w:t>
            </w:r>
          </w:p>
        </w:tc>
        <w:tc>
          <w:tcPr>
            <w:tcW w:w="2000" w:type="dxa"/>
            <w:shd w:val="clear" w:color="auto" w:fill="E2EFD9"/>
            <w:vAlign w:val="center"/>
          </w:tcPr>
          <w:p w14:paraId="3FB8D969"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Equipo de 4</w:t>
            </w:r>
          </w:p>
        </w:tc>
        <w:tc>
          <w:tcPr>
            <w:tcW w:w="2000" w:type="dxa"/>
            <w:shd w:val="clear" w:color="auto" w:fill="E2EFD9"/>
            <w:vAlign w:val="center"/>
          </w:tcPr>
          <w:p w14:paraId="317978A9"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Equipo de 3</w:t>
            </w:r>
          </w:p>
        </w:tc>
      </w:tr>
      <w:tr w:rsidR="008B77D9" w14:paraId="269F1598"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30" w:type="dxa"/>
            <w:vAlign w:val="center"/>
          </w:tcPr>
          <w:p w14:paraId="2D5AA5D8" w14:textId="77777777" w:rsidR="008B77D9" w:rsidRDefault="00694716">
            <w:r>
              <w:rPr>
                <w:rFonts w:ascii="Arial" w:hAnsi="Arial" w:cs="Arial"/>
                <w:sz w:val="15"/>
                <w:szCs w:val="15"/>
              </w:rPr>
              <w:t>Misión 0 · Arranque</w:t>
            </w:r>
          </w:p>
        </w:tc>
        <w:tc>
          <w:tcPr>
            <w:tcW w:w="2000" w:type="dxa"/>
            <w:vAlign w:val="center"/>
          </w:tcPr>
          <w:p w14:paraId="09992A96"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Todo el equipo</w:t>
            </w:r>
          </w:p>
        </w:tc>
        <w:tc>
          <w:tcPr>
            <w:tcW w:w="2000" w:type="dxa"/>
            <w:vAlign w:val="center"/>
          </w:tcPr>
          <w:p w14:paraId="54036B2C"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Todo el equipo</w:t>
            </w:r>
          </w:p>
        </w:tc>
        <w:tc>
          <w:tcPr>
            <w:tcW w:w="2000" w:type="dxa"/>
            <w:vAlign w:val="center"/>
          </w:tcPr>
          <w:p w14:paraId="2233570B"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Todo el equipo</w:t>
            </w:r>
          </w:p>
        </w:tc>
      </w:tr>
      <w:tr w:rsidR="008B77D9" w14:paraId="3DDAA9AC"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3030" w:type="dxa"/>
            <w:vAlign w:val="center"/>
          </w:tcPr>
          <w:p w14:paraId="400C1E78" w14:textId="77777777" w:rsidR="008B77D9" w:rsidRDefault="00694716">
            <w:r>
              <w:rPr>
                <w:rFonts w:ascii="Arial" w:hAnsi="Arial" w:cs="Arial"/>
                <w:sz w:val="15"/>
                <w:szCs w:val="15"/>
              </w:rPr>
              <w:t>Pregunta 1 · Misión 1</w:t>
            </w:r>
          </w:p>
        </w:tc>
        <w:tc>
          <w:tcPr>
            <w:tcW w:w="2000" w:type="dxa"/>
            <w:vAlign w:val="center"/>
          </w:tcPr>
          <w:p w14:paraId="2BF9A88D"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ING</w:t>
            </w:r>
          </w:p>
        </w:tc>
        <w:tc>
          <w:tcPr>
            <w:tcW w:w="2000" w:type="dxa"/>
            <w:vAlign w:val="center"/>
          </w:tcPr>
          <w:p w14:paraId="23C40397"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INGPRG</w:t>
            </w:r>
          </w:p>
        </w:tc>
        <w:tc>
          <w:tcPr>
            <w:tcW w:w="2000" w:type="dxa"/>
            <w:vAlign w:val="center"/>
          </w:tcPr>
          <w:p w14:paraId="31CA6D95"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INGPRG</w:t>
            </w:r>
          </w:p>
        </w:tc>
      </w:tr>
      <w:tr w:rsidR="008B77D9" w14:paraId="6B64182D"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30" w:type="dxa"/>
            <w:vAlign w:val="center"/>
          </w:tcPr>
          <w:p w14:paraId="08ABFC56" w14:textId="77777777" w:rsidR="008B77D9" w:rsidRDefault="00694716">
            <w:r>
              <w:rPr>
                <w:rFonts w:ascii="Arial" w:hAnsi="Arial" w:cs="Arial"/>
                <w:sz w:val="15"/>
                <w:szCs w:val="15"/>
              </w:rPr>
              <w:t>Pregunta 2 · Misión 2</w:t>
            </w:r>
          </w:p>
        </w:tc>
        <w:tc>
          <w:tcPr>
            <w:tcW w:w="2000" w:type="dxa"/>
            <w:vAlign w:val="center"/>
          </w:tcPr>
          <w:p w14:paraId="48FC2258"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EST</w:t>
            </w:r>
          </w:p>
        </w:tc>
        <w:tc>
          <w:tcPr>
            <w:tcW w:w="2000" w:type="dxa"/>
            <w:vAlign w:val="center"/>
          </w:tcPr>
          <w:p w14:paraId="0BBE5F2A"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EST</w:t>
            </w:r>
          </w:p>
        </w:tc>
        <w:tc>
          <w:tcPr>
            <w:tcW w:w="2000" w:type="dxa"/>
            <w:vAlign w:val="center"/>
          </w:tcPr>
          <w:p w14:paraId="215595E4"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ANA</w:t>
            </w:r>
          </w:p>
        </w:tc>
      </w:tr>
      <w:tr w:rsidR="008B77D9" w14:paraId="66F14765"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3030" w:type="dxa"/>
            <w:vAlign w:val="center"/>
          </w:tcPr>
          <w:p w14:paraId="7A007A12" w14:textId="77777777" w:rsidR="008B77D9" w:rsidRDefault="00694716">
            <w:r>
              <w:rPr>
                <w:rFonts w:ascii="Arial" w:hAnsi="Arial" w:cs="Arial"/>
                <w:sz w:val="15"/>
                <w:szCs w:val="15"/>
              </w:rPr>
              <w:t>Pregunta 3 · Misión 3</w:t>
            </w:r>
          </w:p>
        </w:tc>
        <w:tc>
          <w:tcPr>
            <w:tcW w:w="2000" w:type="dxa"/>
            <w:vAlign w:val="center"/>
          </w:tcPr>
          <w:p w14:paraId="7F57EAF6"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PRG</w:t>
            </w:r>
          </w:p>
        </w:tc>
        <w:tc>
          <w:tcPr>
            <w:tcW w:w="2000" w:type="dxa"/>
            <w:vAlign w:val="center"/>
          </w:tcPr>
          <w:p w14:paraId="6ADDEB42"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INGPRG</w:t>
            </w:r>
          </w:p>
        </w:tc>
        <w:tc>
          <w:tcPr>
            <w:tcW w:w="2000" w:type="dxa"/>
            <w:vAlign w:val="center"/>
          </w:tcPr>
          <w:p w14:paraId="5E97219C"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INGPRG</w:t>
            </w:r>
          </w:p>
        </w:tc>
      </w:tr>
      <w:tr w:rsidR="008B77D9" w14:paraId="4229F586"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30" w:type="dxa"/>
            <w:vAlign w:val="center"/>
          </w:tcPr>
          <w:p w14:paraId="514CD2D8" w14:textId="77777777" w:rsidR="008B77D9" w:rsidRDefault="00694716">
            <w:r>
              <w:rPr>
                <w:rFonts w:ascii="Arial" w:hAnsi="Arial" w:cs="Arial"/>
                <w:sz w:val="15"/>
                <w:szCs w:val="15"/>
              </w:rPr>
              <w:t>Pregunta 4 · Misión 4</w:t>
            </w:r>
          </w:p>
        </w:tc>
        <w:tc>
          <w:tcPr>
            <w:tcW w:w="2000" w:type="dxa"/>
            <w:vAlign w:val="center"/>
          </w:tcPr>
          <w:p w14:paraId="0B418A8E"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ENE</w:t>
            </w:r>
          </w:p>
        </w:tc>
        <w:tc>
          <w:tcPr>
            <w:tcW w:w="2000" w:type="dxa"/>
            <w:vAlign w:val="center"/>
          </w:tcPr>
          <w:p w14:paraId="6C6D1425"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ENE</w:t>
            </w:r>
          </w:p>
        </w:tc>
        <w:tc>
          <w:tcPr>
            <w:tcW w:w="2000" w:type="dxa"/>
            <w:vAlign w:val="center"/>
          </w:tcPr>
          <w:p w14:paraId="2FAAAFE0"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ANA</w:t>
            </w:r>
          </w:p>
        </w:tc>
      </w:tr>
      <w:tr w:rsidR="008B77D9" w14:paraId="66F860C6"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3030" w:type="dxa"/>
            <w:vAlign w:val="center"/>
          </w:tcPr>
          <w:p w14:paraId="5EBCE4A7" w14:textId="77777777" w:rsidR="008B77D9" w:rsidRDefault="00694716">
            <w:r>
              <w:rPr>
                <w:rFonts w:ascii="Arial" w:hAnsi="Arial" w:cs="Arial"/>
                <w:sz w:val="15"/>
                <w:szCs w:val="15"/>
              </w:rPr>
              <w:t>Pregunta 5 · Misión 5</w:t>
            </w:r>
          </w:p>
        </w:tc>
        <w:tc>
          <w:tcPr>
            <w:tcW w:w="2000" w:type="dxa"/>
            <w:vAlign w:val="center"/>
          </w:tcPr>
          <w:p w14:paraId="0F9CC5BE"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ENE</w:t>
            </w:r>
          </w:p>
        </w:tc>
        <w:tc>
          <w:tcPr>
            <w:tcW w:w="2000" w:type="dxa"/>
            <w:vAlign w:val="center"/>
          </w:tcPr>
          <w:p w14:paraId="0C5AD328"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ENE</w:t>
            </w:r>
          </w:p>
        </w:tc>
        <w:tc>
          <w:tcPr>
            <w:tcW w:w="2000" w:type="dxa"/>
            <w:vAlign w:val="center"/>
          </w:tcPr>
          <w:p w14:paraId="136363CD"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ANA</w:t>
            </w:r>
          </w:p>
        </w:tc>
      </w:tr>
      <w:tr w:rsidR="008B77D9" w14:paraId="5A8E6FD5"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30" w:type="dxa"/>
            <w:vAlign w:val="center"/>
          </w:tcPr>
          <w:p w14:paraId="61A579B3" w14:textId="77777777" w:rsidR="008B77D9" w:rsidRDefault="00694716">
            <w:r>
              <w:rPr>
                <w:rFonts w:ascii="Arial" w:hAnsi="Arial" w:cs="Arial"/>
                <w:sz w:val="15"/>
                <w:szCs w:val="15"/>
              </w:rPr>
              <w:t>Pregunta 6 · Misión 6</w:t>
            </w:r>
          </w:p>
        </w:tc>
        <w:tc>
          <w:tcPr>
            <w:tcW w:w="2000" w:type="dxa"/>
            <w:vAlign w:val="center"/>
          </w:tcPr>
          <w:p w14:paraId="243AA5D7"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EST</w:t>
            </w:r>
          </w:p>
        </w:tc>
        <w:tc>
          <w:tcPr>
            <w:tcW w:w="2000" w:type="dxa"/>
            <w:vAlign w:val="center"/>
          </w:tcPr>
          <w:p w14:paraId="78F8EC76"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EST</w:t>
            </w:r>
          </w:p>
        </w:tc>
        <w:tc>
          <w:tcPr>
            <w:tcW w:w="2000" w:type="dxa"/>
            <w:vAlign w:val="center"/>
          </w:tcPr>
          <w:p w14:paraId="00947663"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ESTCOM</w:t>
            </w:r>
          </w:p>
        </w:tc>
      </w:tr>
      <w:tr w:rsidR="008B77D9" w14:paraId="6C4FE929"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3030" w:type="dxa"/>
            <w:vAlign w:val="center"/>
          </w:tcPr>
          <w:p w14:paraId="25651D3E" w14:textId="77777777" w:rsidR="008B77D9" w:rsidRDefault="00694716">
            <w:r>
              <w:rPr>
                <w:rFonts w:ascii="Arial" w:hAnsi="Arial" w:cs="Arial"/>
                <w:sz w:val="15"/>
                <w:szCs w:val="15"/>
              </w:rPr>
              <w:t>Pregunta 7 · Misión 7</w:t>
            </w:r>
          </w:p>
        </w:tc>
        <w:tc>
          <w:tcPr>
            <w:tcW w:w="2000" w:type="dxa"/>
            <w:vAlign w:val="center"/>
          </w:tcPr>
          <w:p w14:paraId="331F90D1"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PRG</w:t>
            </w:r>
          </w:p>
        </w:tc>
        <w:tc>
          <w:tcPr>
            <w:tcW w:w="2000" w:type="dxa"/>
            <w:vAlign w:val="center"/>
          </w:tcPr>
          <w:p w14:paraId="5D036BBB"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INGPRG</w:t>
            </w:r>
          </w:p>
        </w:tc>
        <w:tc>
          <w:tcPr>
            <w:tcW w:w="2000" w:type="dxa"/>
            <w:vAlign w:val="center"/>
          </w:tcPr>
          <w:p w14:paraId="6748BB8C"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INGPRG</w:t>
            </w:r>
          </w:p>
        </w:tc>
      </w:tr>
      <w:tr w:rsidR="008B77D9" w14:paraId="1BE8E359"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30" w:type="dxa"/>
            <w:vAlign w:val="center"/>
          </w:tcPr>
          <w:p w14:paraId="50B0BB09" w14:textId="77777777" w:rsidR="008B77D9" w:rsidRDefault="00694716">
            <w:r>
              <w:rPr>
                <w:rFonts w:ascii="Arial" w:hAnsi="Arial" w:cs="Arial"/>
                <w:sz w:val="15"/>
                <w:szCs w:val="15"/>
              </w:rPr>
              <w:t>Pregunta 8 · Misión 8</w:t>
            </w:r>
          </w:p>
        </w:tc>
        <w:tc>
          <w:tcPr>
            <w:tcW w:w="2000" w:type="dxa"/>
            <w:vAlign w:val="center"/>
          </w:tcPr>
          <w:p w14:paraId="27042CE6"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COM</w:t>
            </w:r>
          </w:p>
        </w:tc>
        <w:tc>
          <w:tcPr>
            <w:tcW w:w="2000" w:type="dxa"/>
            <w:vAlign w:val="center"/>
          </w:tcPr>
          <w:p w14:paraId="663B4B38"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COM</w:t>
            </w:r>
          </w:p>
        </w:tc>
        <w:tc>
          <w:tcPr>
            <w:tcW w:w="2000" w:type="dxa"/>
            <w:vAlign w:val="center"/>
          </w:tcPr>
          <w:p w14:paraId="0BC1911E"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ESTCOM</w:t>
            </w:r>
          </w:p>
        </w:tc>
      </w:tr>
    </w:tbl>
    <w:p w14:paraId="506690B1" w14:textId="77777777" w:rsidR="008B77D9" w:rsidRDefault="00694716">
      <w:pPr>
        <w:spacing w:before="60" w:after="160"/>
        <w:jc w:val="both"/>
        <w:rPr>
          <w:rFonts w:ascii="Arial" w:hAnsi="Arial" w:cs="Arial"/>
          <w:i/>
          <w:iCs/>
          <w:sz w:val="15"/>
          <w:szCs w:val="15"/>
        </w:rPr>
      </w:pPr>
      <w:r>
        <w:rPr>
          <w:rFonts w:ascii="Arial" w:hAnsi="Arial" w:cs="Arial"/>
          <w:i/>
          <w:iCs/>
          <w:sz w:val="15"/>
          <w:szCs w:val="15"/>
        </w:rPr>
        <w:t>INGPRG = Ingeniero(a) de datos y programador(a) · ANA = Analista de series y del mercado energético · ESTCOM = Analista de relaciones y comunicación. Corresponde a la asignación de la herramienta de roles del curso.</w:t>
      </w:r>
    </w:p>
    <w:p w14:paraId="09C9BB75" w14:textId="77777777" w:rsidR="008B77D9" w:rsidRDefault="00694716">
      <w:pPr>
        <w:pStyle w:val="Ttulo2"/>
        <w:spacing w:before="140" w:after="80"/>
        <w:rPr>
          <w:rFonts w:ascii="Arial" w:hAnsi="Arial" w:cs="Arial"/>
          <w:b/>
          <w:bCs/>
          <w:color w:val="000000"/>
          <w:sz w:val="18"/>
          <w:szCs w:val="18"/>
        </w:rPr>
      </w:pPr>
      <w:r>
        <w:rPr>
          <w:rFonts w:ascii="Arial" w:hAnsi="Arial" w:cs="Arial"/>
          <w:b/>
          <w:bCs/>
          <w:color w:val="000000"/>
          <w:sz w:val="18"/>
          <w:szCs w:val="18"/>
        </w:rPr>
        <w:t>Tabla 4. Misiones del cuaderno, nivel de</w:t>
      </w:r>
      <w:r>
        <w:rPr>
          <w:rFonts w:ascii="Arial" w:hAnsi="Arial" w:cs="Arial"/>
          <w:b/>
          <w:bCs/>
          <w:color w:val="000000"/>
          <w:sz w:val="18"/>
          <w:szCs w:val="18"/>
        </w:rPr>
        <w:t xml:space="preserve"> dificultad y errores sembrados</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2150"/>
        <w:gridCol w:w="1450"/>
        <w:gridCol w:w="1050"/>
        <w:gridCol w:w="1050"/>
        <w:gridCol w:w="3330"/>
      </w:tblGrid>
      <w:tr w:rsidR="008B77D9" w14:paraId="4B93D315"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E2EFD9"/>
            <w:vAlign w:val="center"/>
          </w:tcPr>
          <w:p w14:paraId="1B293339" w14:textId="77777777" w:rsidR="008B77D9" w:rsidRDefault="00694716">
            <w:pPr>
              <w:jc w:val="center"/>
            </w:pPr>
            <w:r>
              <w:rPr>
                <w:rFonts w:ascii="Arial" w:hAnsi="Arial" w:cs="Arial"/>
                <w:sz w:val="15"/>
                <w:szCs w:val="15"/>
              </w:rPr>
              <w:t>Misión</w:t>
            </w:r>
          </w:p>
        </w:tc>
        <w:tc>
          <w:tcPr>
            <w:tcW w:w="1450" w:type="dxa"/>
            <w:shd w:val="clear" w:color="auto" w:fill="E2EFD9"/>
            <w:vAlign w:val="center"/>
          </w:tcPr>
          <w:p w14:paraId="169EE2A2"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Responsable</w:t>
            </w:r>
          </w:p>
        </w:tc>
        <w:tc>
          <w:tcPr>
            <w:tcW w:w="1050" w:type="dxa"/>
            <w:shd w:val="clear" w:color="auto" w:fill="E2EFD9"/>
            <w:vAlign w:val="center"/>
          </w:tcPr>
          <w:p w14:paraId="68691AEB"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Nivel</w:t>
            </w:r>
          </w:p>
        </w:tc>
        <w:tc>
          <w:tcPr>
            <w:tcW w:w="1050" w:type="dxa"/>
            <w:shd w:val="clear" w:color="auto" w:fill="E2EFD9"/>
            <w:vAlign w:val="center"/>
          </w:tcPr>
          <w:p w14:paraId="233AA0CF"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Errores</w:t>
            </w:r>
          </w:p>
        </w:tc>
        <w:tc>
          <w:tcPr>
            <w:tcW w:w="3330" w:type="dxa"/>
            <w:shd w:val="clear" w:color="auto" w:fill="E2EFD9"/>
            <w:vAlign w:val="center"/>
          </w:tcPr>
          <w:p w14:paraId="1B37ED35"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Qué se aprende al corregirlos</w:t>
            </w:r>
          </w:p>
        </w:tc>
      </w:tr>
      <w:tr w:rsidR="008B77D9" w14:paraId="1BBEB4CD"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50" w:type="dxa"/>
            <w:vAlign w:val="center"/>
          </w:tcPr>
          <w:p w14:paraId="0115BBC0" w14:textId="77777777" w:rsidR="008B77D9" w:rsidRDefault="00694716">
            <w:r>
              <w:rPr>
                <w:rFonts w:ascii="Arial" w:hAnsi="Arial" w:cs="Arial"/>
                <w:sz w:val="15"/>
                <w:szCs w:val="15"/>
              </w:rPr>
              <w:t>M0 · Entorno y datos</w:t>
            </w:r>
          </w:p>
        </w:tc>
        <w:tc>
          <w:tcPr>
            <w:tcW w:w="1450" w:type="dxa"/>
            <w:vAlign w:val="center"/>
          </w:tcPr>
          <w:p w14:paraId="39D0768A"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Todo el equipo</w:t>
            </w:r>
          </w:p>
        </w:tc>
        <w:tc>
          <w:tcPr>
            <w:tcW w:w="1050" w:type="dxa"/>
            <w:vAlign w:val="center"/>
          </w:tcPr>
          <w:p w14:paraId="0D60520C"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Básico</w:t>
            </w:r>
          </w:p>
        </w:tc>
        <w:tc>
          <w:tcPr>
            <w:tcW w:w="1050" w:type="dxa"/>
            <w:vAlign w:val="center"/>
          </w:tcPr>
          <w:p w14:paraId="433840FE"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2</w:t>
            </w:r>
          </w:p>
        </w:tc>
        <w:tc>
          <w:tcPr>
            <w:tcW w:w="3330" w:type="dxa"/>
            <w:vAlign w:val="center"/>
          </w:tcPr>
          <w:p w14:paraId="602237AC"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Tipos de dato (str, int, float), diccionarios; conexión con la API</w:t>
            </w:r>
          </w:p>
        </w:tc>
      </w:tr>
      <w:tr w:rsidR="008B77D9" w14:paraId="109E2813"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2150" w:type="dxa"/>
            <w:vAlign w:val="center"/>
          </w:tcPr>
          <w:p w14:paraId="7E2AE4DA" w14:textId="77777777" w:rsidR="008B77D9" w:rsidRDefault="00694716">
            <w:r>
              <w:rPr>
                <w:rFonts w:ascii="Arial" w:hAnsi="Arial" w:cs="Arial"/>
                <w:sz w:val="15"/>
                <w:szCs w:val="15"/>
              </w:rPr>
              <w:t>M1 · Calidad del dato</w:t>
            </w:r>
          </w:p>
        </w:tc>
        <w:tc>
          <w:tcPr>
            <w:tcW w:w="1450" w:type="dxa"/>
            <w:vAlign w:val="center"/>
          </w:tcPr>
          <w:p w14:paraId="4E9A6ADE"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ING / INGPRG</w:t>
            </w:r>
          </w:p>
        </w:tc>
        <w:tc>
          <w:tcPr>
            <w:tcW w:w="1050" w:type="dxa"/>
            <w:vAlign w:val="center"/>
          </w:tcPr>
          <w:p w14:paraId="1502A13D"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Intermedio</w:t>
            </w:r>
          </w:p>
        </w:tc>
        <w:tc>
          <w:tcPr>
            <w:tcW w:w="1050" w:type="dxa"/>
            <w:vAlign w:val="center"/>
          </w:tcPr>
          <w:p w14:paraId="20F06BCA"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3</w:t>
            </w:r>
          </w:p>
        </w:tc>
        <w:tc>
          <w:tcPr>
            <w:tcW w:w="3330" w:type="dxa"/>
            <w:vAlign w:val="center"/>
          </w:tcPr>
          <w:p w14:paraId="4263FAED"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Métodos con (), frecuencias de fechas, min vs. max; limpieza</w:t>
            </w:r>
          </w:p>
        </w:tc>
      </w:tr>
      <w:tr w:rsidR="008B77D9" w14:paraId="7E65E676"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50" w:type="dxa"/>
            <w:vAlign w:val="center"/>
          </w:tcPr>
          <w:p w14:paraId="1E740971" w14:textId="77777777" w:rsidR="008B77D9" w:rsidRDefault="00694716">
            <w:r>
              <w:rPr>
                <w:rFonts w:ascii="Arial" w:hAnsi="Arial" w:cs="Arial"/>
                <w:sz w:val="15"/>
                <w:szCs w:val="15"/>
              </w:rPr>
              <w:t>M2 · Demanda: tendencia y semana</w:t>
            </w:r>
          </w:p>
        </w:tc>
        <w:tc>
          <w:tcPr>
            <w:tcW w:w="1450" w:type="dxa"/>
            <w:vAlign w:val="center"/>
          </w:tcPr>
          <w:p w14:paraId="649AF1CA"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EST / ANA</w:t>
            </w:r>
          </w:p>
        </w:tc>
        <w:tc>
          <w:tcPr>
            <w:tcW w:w="1050" w:type="dxa"/>
            <w:vAlign w:val="center"/>
          </w:tcPr>
          <w:p w14:paraId="273AC600"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Intermedio</w:t>
            </w:r>
          </w:p>
        </w:tc>
        <w:tc>
          <w:tcPr>
            <w:tcW w:w="1050" w:type="dxa"/>
            <w:vAlign w:val="center"/>
          </w:tcPr>
          <w:p w14:paraId="14CAABE5"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2</w:t>
            </w:r>
          </w:p>
        </w:tc>
        <w:tc>
          <w:tcPr>
            <w:tcW w:w="3330" w:type="dxa"/>
            <w:vAlign w:val="center"/>
          </w:tcPr>
          <w:p w14:paraId="3E312504"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Promedios móviles; indexación desde 0</w:t>
            </w:r>
          </w:p>
        </w:tc>
      </w:tr>
      <w:tr w:rsidR="008B77D9" w14:paraId="2437BF4A"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2150" w:type="dxa"/>
            <w:vAlign w:val="center"/>
          </w:tcPr>
          <w:p w14:paraId="26473F2B" w14:textId="77777777" w:rsidR="008B77D9" w:rsidRDefault="00694716">
            <w:r>
              <w:rPr>
                <w:rFonts w:ascii="Arial" w:hAnsi="Arial" w:cs="Arial"/>
                <w:sz w:val="15"/>
                <w:szCs w:val="15"/>
              </w:rPr>
              <w:t>M3 · Variación interanual</w:t>
            </w:r>
          </w:p>
        </w:tc>
        <w:tc>
          <w:tcPr>
            <w:tcW w:w="1450" w:type="dxa"/>
            <w:vAlign w:val="center"/>
          </w:tcPr>
          <w:p w14:paraId="164F29AB"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PRG / INGPRG</w:t>
            </w:r>
          </w:p>
        </w:tc>
        <w:tc>
          <w:tcPr>
            <w:tcW w:w="1050" w:type="dxa"/>
            <w:vAlign w:val="center"/>
          </w:tcPr>
          <w:p w14:paraId="75FE3ED0"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Avanzado</w:t>
            </w:r>
          </w:p>
        </w:tc>
        <w:tc>
          <w:tcPr>
            <w:tcW w:w="1050" w:type="dxa"/>
            <w:vAlign w:val="center"/>
          </w:tcPr>
          <w:p w14:paraId="35BCAC85"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3</w:t>
            </w:r>
          </w:p>
        </w:tc>
        <w:tc>
          <w:tcPr>
            <w:tcW w:w="3330" w:type="dxa"/>
            <w:vAlign w:val="center"/>
          </w:tcPr>
          <w:p w14:paraId="22334701"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Agregación (suma vs. promedio), condicionales, pct_change</w:t>
            </w:r>
          </w:p>
        </w:tc>
      </w:tr>
      <w:tr w:rsidR="008B77D9" w14:paraId="1A80D33B"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50" w:type="dxa"/>
            <w:vAlign w:val="center"/>
          </w:tcPr>
          <w:p w14:paraId="09B25021" w14:textId="77777777" w:rsidR="008B77D9" w:rsidRDefault="00694716">
            <w:r>
              <w:rPr>
                <w:rFonts w:ascii="Arial" w:hAnsi="Arial" w:cs="Arial"/>
                <w:sz w:val="15"/>
                <w:szCs w:val="15"/>
              </w:rPr>
              <w:t>M4 · Embalses vs. meta</w:t>
            </w:r>
          </w:p>
        </w:tc>
        <w:tc>
          <w:tcPr>
            <w:tcW w:w="1450" w:type="dxa"/>
            <w:vAlign w:val="center"/>
          </w:tcPr>
          <w:p w14:paraId="18B8B817"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ENE / ANA</w:t>
            </w:r>
          </w:p>
        </w:tc>
        <w:tc>
          <w:tcPr>
            <w:tcW w:w="1050" w:type="dxa"/>
            <w:vAlign w:val="center"/>
          </w:tcPr>
          <w:p w14:paraId="017B0361"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Básico</w:t>
            </w:r>
          </w:p>
        </w:tc>
        <w:tc>
          <w:tcPr>
            <w:tcW w:w="1050" w:type="dxa"/>
            <w:vAlign w:val="center"/>
          </w:tcPr>
          <w:p w14:paraId="673D5C7B"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2</w:t>
            </w:r>
          </w:p>
        </w:tc>
        <w:tc>
          <w:tcPr>
            <w:tcW w:w="3330" w:type="dxa"/>
            <w:vAlign w:val="center"/>
          </w:tcPr>
          <w:p w14:paraId="3811B606"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Unidades de un gráfico; idxmin vs. idxmax</w:t>
            </w:r>
          </w:p>
        </w:tc>
      </w:tr>
      <w:tr w:rsidR="008B77D9" w14:paraId="11C4D8F5"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2150" w:type="dxa"/>
            <w:vAlign w:val="center"/>
          </w:tcPr>
          <w:p w14:paraId="5B344A1C" w14:textId="77777777" w:rsidR="008B77D9" w:rsidRDefault="00694716">
            <w:r>
              <w:rPr>
                <w:rFonts w:ascii="Arial" w:hAnsi="Arial" w:cs="Arial"/>
                <w:sz w:val="15"/>
                <w:szCs w:val="15"/>
              </w:rPr>
              <w:t>M5 · Precio de bolsa</w:t>
            </w:r>
          </w:p>
        </w:tc>
        <w:tc>
          <w:tcPr>
            <w:tcW w:w="1450" w:type="dxa"/>
            <w:vAlign w:val="center"/>
          </w:tcPr>
          <w:p w14:paraId="000BFF8C"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ENE / ANA</w:t>
            </w:r>
          </w:p>
        </w:tc>
        <w:tc>
          <w:tcPr>
            <w:tcW w:w="1050" w:type="dxa"/>
            <w:vAlign w:val="center"/>
          </w:tcPr>
          <w:p w14:paraId="67575C7F"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Básico</w:t>
            </w:r>
          </w:p>
        </w:tc>
        <w:tc>
          <w:tcPr>
            <w:tcW w:w="1050" w:type="dxa"/>
            <w:vAlign w:val="center"/>
          </w:tcPr>
          <w:p w14:paraId="1D846EA6"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2 + 1 de IA</w:t>
            </w:r>
          </w:p>
        </w:tc>
        <w:tc>
          <w:tcPr>
            <w:tcW w:w="3330" w:type="dxa"/>
            <w:vAlign w:val="center"/>
          </w:tcPr>
          <w:p w14:paraId="7C9596BD"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Booleanos como 0/1; agrupación; alucinación de la IA</w:t>
            </w:r>
          </w:p>
        </w:tc>
      </w:tr>
      <w:tr w:rsidR="008B77D9" w14:paraId="25B7516B"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50" w:type="dxa"/>
            <w:vAlign w:val="center"/>
          </w:tcPr>
          <w:p w14:paraId="47C3F211" w14:textId="77777777" w:rsidR="008B77D9" w:rsidRDefault="00694716">
            <w:r>
              <w:rPr>
                <w:rFonts w:ascii="Arial" w:hAnsi="Arial" w:cs="Arial"/>
                <w:sz w:val="15"/>
                <w:szCs w:val="15"/>
              </w:rPr>
              <w:t>M6 · Relación embalses-precio</w:t>
            </w:r>
          </w:p>
        </w:tc>
        <w:tc>
          <w:tcPr>
            <w:tcW w:w="1450" w:type="dxa"/>
            <w:vAlign w:val="center"/>
          </w:tcPr>
          <w:p w14:paraId="432A3F75"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EST / ESTCOM</w:t>
            </w:r>
          </w:p>
        </w:tc>
        <w:tc>
          <w:tcPr>
            <w:tcW w:w="1050" w:type="dxa"/>
            <w:vAlign w:val="center"/>
          </w:tcPr>
          <w:p w14:paraId="46D137B5"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Intermedio</w:t>
            </w:r>
          </w:p>
        </w:tc>
        <w:tc>
          <w:tcPr>
            <w:tcW w:w="1050" w:type="dxa"/>
            <w:vAlign w:val="center"/>
          </w:tcPr>
          <w:p w14:paraId="6352EA2D"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3</w:t>
            </w:r>
          </w:p>
        </w:tc>
        <w:tc>
          <w:tcPr>
            <w:tcW w:w="3330" w:type="dxa"/>
            <w:vAlign w:val="center"/>
          </w:tcPr>
          <w:p w14:paraId="7EEEAEDD"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 vs. ==; ejes; Pearson vs. Spearman</w:t>
            </w:r>
          </w:p>
        </w:tc>
      </w:tr>
      <w:tr w:rsidR="008B77D9" w14:paraId="2ACA97EF"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2150" w:type="dxa"/>
            <w:vAlign w:val="center"/>
          </w:tcPr>
          <w:p w14:paraId="04BB368A" w14:textId="77777777" w:rsidR="008B77D9" w:rsidRDefault="00694716">
            <w:r>
              <w:rPr>
                <w:rFonts w:ascii="Arial" w:hAnsi="Arial" w:cs="Arial"/>
                <w:sz w:val="15"/>
                <w:szCs w:val="15"/>
              </w:rPr>
              <w:t>M7 · Funciones y control</w:t>
            </w:r>
          </w:p>
        </w:tc>
        <w:tc>
          <w:tcPr>
            <w:tcW w:w="1450" w:type="dxa"/>
            <w:vAlign w:val="center"/>
          </w:tcPr>
          <w:p w14:paraId="1D27F63F"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PRG / INGPRG</w:t>
            </w:r>
          </w:p>
        </w:tc>
        <w:tc>
          <w:tcPr>
            <w:tcW w:w="1050" w:type="dxa"/>
            <w:vAlign w:val="center"/>
          </w:tcPr>
          <w:p w14:paraId="211E8583"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Avanzado</w:t>
            </w:r>
          </w:p>
        </w:tc>
        <w:tc>
          <w:tcPr>
            <w:tcW w:w="1050" w:type="dxa"/>
            <w:vAlign w:val="center"/>
          </w:tcPr>
          <w:p w14:paraId="2AF4B607" w14:textId="77777777" w:rsidR="008B77D9" w:rsidRDefault="0069471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4 (+ reto)</w:t>
            </w:r>
          </w:p>
        </w:tc>
        <w:tc>
          <w:tcPr>
            <w:tcW w:w="3330" w:type="dxa"/>
            <w:vAlign w:val="center"/>
          </w:tcPr>
          <w:p w14:paraId="08F7F04E"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Orden de if/elif, casos borde, NaN, alcance en un for</w:t>
            </w:r>
          </w:p>
        </w:tc>
      </w:tr>
      <w:tr w:rsidR="008B77D9" w14:paraId="6E39C00D"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50" w:type="dxa"/>
            <w:vAlign w:val="center"/>
          </w:tcPr>
          <w:p w14:paraId="39337D1F" w14:textId="77777777" w:rsidR="008B77D9" w:rsidRDefault="00694716">
            <w:r>
              <w:rPr>
                <w:rFonts w:ascii="Arial" w:hAnsi="Arial" w:cs="Arial"/>
                <w:sz w:val="15"/>
                <w:szCs w:val="15"/>
              </w:rPr>
              <w:lastRenderedPageBreak/>
              <w:t>M8 · Comunicación</w:t>
            </w:r>
          </w:p>
        </w:tc>
        <w:tc>
          <w:tcPr>
            <w:tcW w:w="1450" w:type="dxa"/>
            <w:vAlign w:val="center"/>
          </w:tcPr>
          <w:p w14:paraId="0753EB2D"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COM / ESTCOM</w:t>
            </w:r>
          </w:p>
        </w:tc>
        <w:tc>
          <w:tcPr>
            <w:tcW w:w="1050" w:type="dxa"/>
            <w:vAlign w:val="center"/>
          </w:tcPr>
          <w:p w14:paraId="3971D9D1"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Básico</w:t>
            </w:r>
          </w:p>
        </w:tc>
        <w:tc>
          <w:tcPr>
            <w:tcW w:w="1050" w:type="dxa"/>
            <w:vAlign w:val="center"/>
          </w:tcPr>
          <w:p w14:paraId="5FBDF0CE" w14:textId="77777777" w:rsidR="008B77D9" w:rsidRDefault="0069471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2 + experimento IA</w:t>
            </w:r>
          </w:p>
        </w:tc>
        <w:tc>
          <w:tcPr>
            <w:tcW w:w="3330" w:type="dxa"/>
            <w:vAlign w:val="center"/>
          </w:tcPr>
          <w:p w14:paraId="14CBEC6D"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Fórmulas, f-strings; evaluar a la IA</w:t>
            </w:r>
          </w:p>
        </w:tc>
      </w:tr>
    </w:tbl>
    <w:p w14:paraId="3889A43D" w14:textId="77777777" w:rsidR="008B77D9" w:rsidRDefault="008B77D9"/>
    <w:p w14:paraId="136E9932"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sz w:val="18"/>
          <w:szCs w:val="18"/>
        </w:rPr>
        <w:t xml:space="preserve">Usen la </w:t>
      </w:r>
      <w:r>
        <w:rPr>
          <w:rFonts w:ascii="Arial" w:hAnsi="Arial" w:cs="Arial"/>
          <w:b/>
          <w:bCs/>
          <w:sz w:val="18"/>
          <w:szCs w:val="18"/>
        </w:rPr>
        <w:t>herramienta de roles del curso</w:t>
      </w:r>
      <w:r>
        <w:rPr>
          <w:rFonts w:ascii="Arial" w:hAnsi="Arial" w:cs="Arial"/>
          <w:sz w:val="18"/>
          <w:szCs w:val="18"/>
        </w:rPr>
        <w:t xml:space="preserve"> (página HTML) para asignar los roles según el pregrado y la experiencia con Python de cada integrante. El rol con más experiencia (PRG o INGPRG) recibe los errores más difíciles;</w:t>
      </w:r>
      <w:r>
        <w:rPr>
          <w:rFonts w:ascii="Arial" w:hAnsi="Arial" w:cs="Arial"/>
          <w:sz w:val="18"/>
          <w:szCs w:val="18"/>
        </w:rPr>
        <w:t xml:space="preserve"> quien empieza recibe errores de nivel básico.</w:t>
      </w:r>
    </w:p>
    <w:p w14:paraId="14F7CF42"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Cada integrante trabaja en su propia copia del kit</w:t>
      </w:r>
      <w:r>
        <w:rPr>
          <w:rFonts w:ascii="Arial" w:hAnsi="Arial" w:cs="Arial"/>
          <w:sz w:val="18"/>
          <w:szCs w:val="18"/>
        </w:rPr>
        <w:t xml:space="preserve"> y corrige los errores de su rol. Al final, el equipo consolida todas las correcciones en </w:t>
      </w:r>
      <w:r>
        <w:rPr>
          <w:rFonts w:ascii="Arial" w:hAnsi="Arial" w:cs="Arial"/>
          <w:b/>
          <w:bCs/>
          <w:sz w:val="18"/>
          <w:szCs w:val="18"/>
        </w:rPr>
        <w:t>una sola copia</w:t>
      </w:r>
      <w:r>
        <w:rPr>
          <w:rFonts w:ascii="Arial" w:hAnsi="Arial" w:cs="Arial"/>
          <w:sz w:val="18"/>
          <w:szCs w:val="18"/>
        </w:rPr>
        <w:t xml:space="preserve"> (la del ING o INGPRG), que es la que se entrega. Alter</w:t>
      </w:r>
      <w:r>
        <w:rPr>
          <w:rFonts w:ascii="Arial" w:hAnsi="Arial" w:cs="Arial"/>
          <w:sz w:val="18"/>
          <w:szCs w:val="18"/>
        </w:rPr>
        <w:t xml:space="preserve">nativa: la extensión </w:t>
      </w:r>
      <w:r>
        <w:rPr>
          <w:rFonts w:ascii="Arial" w:hAnsi="Arial" w:cs="Arial"/>
          <w:b/>
          <w:bCs/>
          <w:sz w:val="18"/>
          <w:szCs w:val="18"/>
        </w:rPr>
        <w:t>Live Share</w:t>
      </w:r>
      <w:r>
        <w:rPr>
          <w:rFonts w:ascii="Arial" w:hAnsi="Arial" w:cs="Arial"/>
          <w:sz w:val="18"/>
          <w:szCs w:val="18"/>
        </w:rPr>
        <w:t xml:space="preserve"> de VS Code permite editar juntos en tiempo real.</w:t>
      </w:r>
    </w:p>
    <w:p w14:paraId="01D6E462"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Revisión cruzada:</w:t>
      </w:r>
      <w:r>
        <w:rPr>
          <w:rFonts w:ascii="Arial" w:hAnsi="Arial" w:cs="Arial"/>
          <w:sz w:val="18"/>
          <w:szCs w:val="18"/>
        </w:rPr>
        <w:t xml:space="preserve"> cada integrante ejecuta y revisa las celdas y respuestas de la persona que sigue en la lista del equipo (la última revisa a la primera).</w:t>
      </w:r>
    </w:p>
    <w:p w14:paraId="2C042911"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sz w:val="18"/>
          <w:szCs w:val="18"/>
        </w:rPr>
        <w:t>Todos deben poder ex</w:t>
      </w:r>
      <w:r>
        <w:rPr>
          <w:rFonts w:ascii="Arial" w:hAnsi="Arial" w:cs="Arial"/>
          <w:sz w:val="18"/>
          <w:szCs w:val="18"/>
        </w:rPr>
        <w:t>plicar el cuaderno completo, no solo su parte: lean las respuestas de los demás antes de entregar.</w:t>
      </w:r>
    </w:p>
    <w:p w14:paraId="36A84420" w14:textId="77777777" w:rsidR="008B77D9" w:rsidRDefault="00694716">
      <w:pPr>
        <w:keepNext/>
        <w:spacing w:before="200" w:after="40" w:line="360" w:lineRule="auto"/>
        <w:outlineLvl w:val="2"/>
        <w:rPr>
          <w:rFonts w:ascii="Arial" w:hAnsi="Arial" w:cs="Arial"/>
          <w:b/>
          <w:bCs/>
          <w:sz w:val="18"/>
          <w:szCs w:val="18"/>
        </w:rPr>
      </w:pPr>
      <w:r>
        <w:rPr>
          <w:rFonts w:ascii="Arial" w:hAnsi="Arial" w:cs="Arial"/>
          <w:b/>
          <w:bCs/>
          <w:sz w:val="18"/>
          <w:szCs w:val="18"/>
        </w:rPr>
        <w:t>4. Cómo se trabaja en Visual Studio Code</w:t>
      </w:r>
    </w:p>
    <w:p w14:paraId="704A4D06" w14:textId="77777777" w:rsidR="008B77D9" w:rsidRDefault="00694716">
      <w:pPr>
        <w:keepNext/>
        <w:spacing w:before="140" w:after="40"/>
        <w:rPr>
          <w:rFonts w:ascii="Arial" w:hAnsi="Arial" w:cs="Arial"/>
          <w:b/>
          <w:bCs/>
          <w:color w:val="1F4E79"/>
          <w:sz w:val="18"/>
          <w:szCs w:val="18"/>
        </w:rPr>
      </w:pPr>
      <w:r>
        <w:rPr>
          <w:rFonts w:ascii="Arial" w:hAnsi="Arial" w:cs="Arial"/>
          <w:b/>
          <w:bCs/>
          <w:color w:val="1F4E79"/>
          <w:sz w:val="18"/>
          <w:szCs w:val="18"/>
        </w:rPr>
        <w:t>4.1 Instalación (una sola vez)</w:t>
      </w:r>
    </w:p>
    <w:p w14:paraId="6D79D15E"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1.</w:t>
      </w:r>
      <w:r>
        <w:rPr>
          <w:rFonts w:ascii="Arial" w:hAnsi="Arial" w:cs="Arial"/>
          <w:sz w:val="18"/>
          <w:szCs w:val="18"/>
        </w:rPr>
        <w:t xml:space="preserve"> Instale </w:t>
      </w:r>
      <w:r>
        <w:rPr>
          <w:rFonts w:ascii="Arial" w:hAnsi="Arial" w:cs="Arial"/>
          <w:b/>
          <w:bCs/>
          <w:sz w:val="18"/>
          <w:szCs w:val="18"/>
        </w:rPr>
        <w:t>Python 3.12</w:t>
      </w:r>
      <w:r>
        <w:rPr>
          <w:rFonts w:ascii="Arial" w:hAnsi="Arial" w:cs="Arial"/>
          <w:sz w:val="18"/>
          <w:szCs w:val="18"/>
        </w:rPr>
        <w:t xml:space="preserve"> desde python.org. En Windows, en la primera pantalla del instalador marque la casilla </w:t>
      </w:r>
      <w:r>
        <w:rPr>
          <w:rFonts w:ascii="Arial" w:hAnsi="Arial" w:cs="Arial"/>
          <w:b/>
          <w:bCs/>
          <w:sz w:val="18"/>
          <w:szCs w:val="18"/>
        </w:rPr>
        <w:t>“Add python.exe to PATH”</w:t>
      </w:r>
      <w:r>
        <w:rPr>
          <w:rFonts w:ascii="Arial" w:hAnsi="Arial" w:cs="Arial"/>
          <w:sz w:val="18"/>
          <w:szCs w:val="18"/>
        </w:rPr>
        <w:t xml:space="preserve">. En Mac, al terminar ejecute el archivo </w:t>
      </w:r>
      <w:r>
        <w:rPr>
          <w:rFonts w:ascii="Arial" w:hAnsi="Arial" w:cs="Arial"/>
          <w:b/>
          <w:bCs/>
          <w:sz w:val="18"/>
          <w:szCs w:val="18"/>
        </w:rPr>
        <w:t>Install Certificates.command</w:t>
      </w:r>
      <w:r>
        <w:rPr>
          <w:rFonts w:ascii="Arial" w:hAnsi="Arial" w:cs="Arial"/>
          <w:sz w:val="18"/>
          <w:szCs w:val="18"/>
        </w:rPr>
        <w:t xml:space="preserve"> que aparece en la carpeta de Python (evita errores de certificados al conec</w:t>
      </w:r>
      <w:r>
        <w:rPr>
          <w:rFonts w:ascii="Arial" w:hAnsi="Arial" w:cs="Arial"/>
          <w:sz w:val="18"/>
          <w:szCs w:val="18"/>
        </w:rPr>
        <w:t>tarse a las API).</w:t>
      </w:r>
    </w:p>
    <w:p w14:paraId="7561FC74"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2.</w:t>
      </w:r>
      <w:r>
        <w:rPr>
          <w:rFonts w:ascii="Arial" w:hAnsi="Arial" w:cs="Arial"/>
          <w:sz w:val="18"/>
          <w:szCs w:val="18"/>
        </w:rPr>
        <w:t xml:space="preserve"> Instale </w:t>
      </w:r>
      <w:r>
        <w:rPr>
          <w:rFonts w:ascii="Arial" w:hAnsi="Arial" w:cs="Arial"/>
          <w:b/>
          <w:bCs/>
          <w:sz w:val="18"/>
          <w:szCs w:val="18"/>
        </w:rPr>
        <w:t>Visual Studio Code</w:t>
      </w:r>
      <w:r>
        <w:rPr>
          <w:rFonts w:ascii="Arial" w:hAnsi="Arial" w:cs="Arial"/>
          <w:sz w:val="18"/>
          <w:szCs w:val="18"/>
        </w:rPr>
        <w:t xml:space="preserve"> desde code.visualstudio.com.</w:t>
      </w:r>
    </w:p>
    <w:p w14:paraId="4B1EF157"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3.</w:t>
      </w:r>
      <w:r>
        <w:rPr>
          <w:rFonts w:ascii="Arial" w:hAnsi="Arial" w:cs="Arial"/>
          <w:sz w:val="18"/>
          <w:szCs w:val="18"/>
        </w:rPr>
        <w:t xml:space="preserve"> Abra VS Code y, en el ícono de </w:t>
      </w:r>
      <w:r>
        <w:rPr>
          <w:rFonts w:ascii="Arial" w:hAnsi="Arial" w:cs="Arial"/>
          <w:b/>
          <w:bCs/>
          <w:sz w:val="18"/>
          <w:szCs w:val="18"/>
        </w:rPr>
        <w:t>Extensiones</w:t>
      </w:r>
      <w:r>
        <w:rPr>
          <w:rFonts w:ascii="Arial" w:hAnsi="Arial" w:cs="Arial"/>
          <w:sz w:val="18"/>
          <w:szCs w:val="18"/>
        </w:rPr>
        <w:t xml:space="preserve"> de la barra izquierda (o Ctrl + Mayús + X), instale </w:t>
      </w:r>
      <w:r>
        <w:rPr>
          <w:rFonts w:ascii="Arial" w:hAnsi="Arial" w:cs="Arial"/>
          <w:b/>
          <w:bCs/>
          <w:sz w:val="18"/>
          <w:szCs w:val="18"/>
        </w:rPr>
        <w:t>Python</w:t>
      </w:r>
      <w:r>
        <w:rPr>
          <w:rFonts w:ascii="Arial" w:hAnsi="Arial" w:cs="Arial"/>
          <w:sz w:val="18"/>
          <w:szCs w:val="18"/>
        </w:rPr>
        <w:t xml:space="preserve"> y </w:t>
      </w:r>
      <w:r>
        <w:rPr>
          <w:rFonts w:ascii="Arial" w:hAnsi="Arial" w:cs="Arial"/>
          <w:b/>
          <w:bCs/>
          <w:sz w:val="18"/>
          <w:szCs w:val="18"/>
        </w:rPr>
        <w:t>Jupyter</w:t>
      </w:r>
      <w:r>
        <w:rPr>
          <w:rFonts w:ascii="Arial" w:hAnsi="Arial" w:cs="Arial"/>
          <w:sz w:val="18"/>
          <w:szCs w:val="18"/>
        </w:rPr>
        <w:t xml:space="preserve">, ambas publicadas por Microsoft. Opcional: el paquete de idioma </w:t>
      </w:r>
      <w:r>
        <w:rPr>
          <w:rFonts w:ascii="Arial" w:hAnsi="Arial" w:cs="Arial"/>
          <w:sz w:val="18"/>
          <w:szCs w:val="18"/>
        </w:rPr>
        <w:t>español (</w:t>
      </w:r>
      <w:r>
        <w:rPr>
          <w:rFonts w:ascii="Arial" w:hAnsi="Arial" w:cs="Arial"/>
          <w:b/>
          <w:bCs/>
          <w:sz w:val="18"/>
          <w:szCs w:val="18"/>
        </w:rPr>
        <w:t>Spanish Language Pack</w:t>
      </w:r>
      <w:r>
        <w:rPr>
          <w:rFonts w:ascii="Arial" w:hAnsi="Arial" w:cs="Arial"/>
          <w:sz w:val="18"/>
          <w:szCs w:val="18"/>
        </w:rPr>
        <w:t>).</w:t>
      </w:r>
    </w:p>
    <w:p w14:paraId="7D1D728A"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4.</w:t>
      </w:r>
      <w:r>
        <w:rPr>
          <w:rFonts w:ascii="Arial" w:hAnsi="Arial" w:cs="Arial"/>
          <w:sz w:val="18"/>
          <w:szCs w:val="18"/>
        </w:rPr>
        <w:t xml:space="preserve"> Asistente de IA (elija uno): </w:t>
      </w:r>
      <w:r>
        <w:rPr>
          <w:rFonts w:ascii="Arial" w:hAnsi="Arial" w:cs="Arial"/>
          <w:b/>
          <w:bCs/>
          <w:sz w:val="18"/>
          <w:szCs w:val="18"/>
        </w:rPr>
        <w:t>GitHub Copilot</w:t>
      </w:r>
      <w:r>
        <w:rPr>
          <w:rFonts w:ascii="Arial" w:hAnsi="Arial" w:cs="Arial"/>
          <w:sz w:val="18"/>
          <w:szCs w:val="18"/>
        </w:rPr>
        <w:t xml:space="preserve"> (VS Code lo trae integrado; tiene un plan gratuito con límite mensual y requiere cuenta de GitHub), </w:t>
      </w:r>
      <w:r>
        <w:rPr>
          <w:rFonts w:ascii="Arial" w:hAnsi="Arial" w:cs="Arial"/>
          <w:b/>
          <w:bCs/>
          <w:sz w:val="18"/>
          <w:szCs w:val="18"/>
        </w:rPr>
        <w:t>Gemini Code Assist</w:t>
      </w:r>
      <w:r>
        <w:rPr>
          <w:rFonts w:ascii="Arial" w:hAnsi="Arial" w:cs="Arial"/>
          <w:sz w:val="18"/>
          <w:szCs w:val="18"/>
        </w:rPr>
        <w:t xml:space="preserve"> (extensión de Google con plan gratuito para uso individual) o un asistente web (ChatGPT, Gemini, Claude, Copilot). Registre en la bitáco</w:t>
      </w:r>
      <w:r>
        <w:rPr>
          <w:rFonts w:ascii="Arial" w:hAnsi="Arial" w:cs="Arial"/>
          <w:sz w:val="18"/>
          <w:szCs w:val="18"/>
        </w:rPr>
        <w:t>ra cuál usó y con qué modelo.</w:t>
      </w:r>
    </w:p>
    <w:p w14:paraId="6DC01376" w14:textId="77777777" w:rsidR="008B77D9" w:rsidRDefault="00694716">
      <w:pPr>
        <w:keepNext/>
        <w:spacing w:before="140" w:after="40"/>
        <w:rPr>
          <w:rFonts w:ascii="Arial" w:hAnsi="Arial" w:cs="Arial"/>
          <w:b/>
          <w:bCs/>
          <w:color w:val="1F4E79"/>
          <w:sz w:val="18"/>
          <w:szCs w:val="18"/>
        </w:rPr>
      </w:pPr>
      <w:r>
        <w:rPr>
          <w:rFonts w:ascii="Arial" w:hAnsi="Arial" w:cs="Arial"/>
          <w:b/>
          <w:bCs/>
          <w:color w:val="1F4E79"/>
          <w:sz w:val="18"/>
          <w:szCs w:val="18"/>
        </w:rPr>
        <w:t>4.2 Abrir el kit y ejecutar por primera vez</w:t>
      </w:r>
    </w:p>
    <w:p w14:paraId="7CB79577"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1.</w:t>
      </w:r>
      <w:r>
        <w:rPr>
          <w:rFonts w:ascii="Arial" w:hAnsi="Arial" w:cs="Arial"/>
          <w:sz w:val="18"/>
          <w:szCs w:val="18"/>
        </w:rPr>
        <w:t xml:space="preserve"> Descomprima el archivo del kit que entrega el docente. Debe ver una carpeta con el cuaderno </w:t>
      </w:r>
      <w:r>
        <w:rPr>
          <w:rFonts w:ascii="Arial" w:hAnsi="Arial" w:cs="Arial"/>
          <w:b/>
          <w:bCs/>
          <w:sz w:val="18"/>
          <w:szCs w:val="18"/>
        </w:rPr>
        <w:t>.ipynb</w:t>
      </w:r>
      <w:r>
        <w:rPr>
          <w:rFonts w:ascii="Arial" w:hAnsi="Arial" w:cs="Arial"/>
          <w:sz w:val="18"/>
          <w:szCs w:val="18"/>
        </w:rPr>
        <w:t xml:space="preserve"> (ACA1_Radiografia_Energetica.ipynb), el archivo </w:t>
      </w:r>
      <w:r>
        <w:rPr>
          <w:rFonts w:ascii="Arial" w:hAnsi="Arial" w:cs="Arial"/>
          <w:b/>
          <w:bCs/>
          <w:sz w:val="18"/>
          <w:szCs w:val="18"/>
        </w:rPr>
        <w:t>LEEME.md</w:t>
      </w:r>
      <w:r>
        <w:rPr>
          <w:rFonts w:ascii="Arial" w:hAnsi="Arial" w:cs="Arial"/>
          <w:sz w:val="18"/>
          <w:szCs w:val="18"/>
        </w:rPr>
        <w:t xml:space="preserve">, </w:t>
      </w:r>
      <w:r>
        <w:rPr>
          <w:rFonts w:ascii="Arial" w:hAnsi="Arial" w:cs="Arial"/>
          <w:b/>
          <w:bCs/>
          <w:sz w:val="18"/>
          <w:szCs w:val="18"/>
        </w:rPr>
        <w:t>requirements.txt</w:t>
      </w:r>
      <w:r>
        <w:rPr>
          <w:rFonts w:ascii="Arial" w:hAnsi="Arial" w:cs="Arial"/>
          <w:sz w:val="18"/>
          <w:szCs w:val="18"/>
        </w:rPr>
        <w:t xml:space="preserve"> y una</w:t>
      </w:r>
      <w:r>
        <w:rPr>
          <w:rFonts w:ascii="Arial" w:hAnsi="Arial" w:cs="Arial"/>
          <w:sz w:val="18"/>
          <w:szCs w:val="18"/>
        </w:rPr>
        <w:t xml:space="preserve"> carpeta oculta </w:t>
      </w:r>
      <w:r>
        <w:rPr>
          <w:rFonts w:ascii="Arial" w:hAnsi="Arial" w:cs="Arial"/>
          <w:b/>
          <w:bCs/>
          <w:sz w:val="18"/>
          <w:szCs w:val="18"/>
        </w:rPr>
        <w:t>.vscode</w:t>
      </w:r>
      <w:r>
        <w:rPr>
          <w:rFonts w:ascii="Arial" w:hAnsi="Arial" w:cs="Arial"/>
          <w:sz w:val="18"/>
          <w:szCs w:val="18"/>
        </w:rPr>
        <w:t xml:space="preserve"> (configuración).</w:t>
      </w:r>
    </w:p>
    <w:p w14:paraId="29EE0352"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2.</w:t>
      </w:r>
      <w:r>
        <w:rPr>
          <w:rFonts w:ascii="Arial" w:hAnsi="Arial" w:cs="Arial"/>
          <w:sz w:val="18"/>
          <w:szCs w:val="18"/>
        </w:rPr>
        <w:t xml:space="preserve"> En VS Code: </w:t>
      </w:r>
      <w:r>
        <w:rPr>
          <w:rFonts w:ascii="Arial" w:hAnsi="Arial" w:cs="Arial"/>
          <w:b/>
          <w:bCs/>
          <w:sz w:val="18"/>
          <w:szCs w:val="18"/>
        </w:rPr>
        <w:t>Archivo → Abrir carpeta…</w:t>
      </w:r>
      <w:r>
        <w:rPr>
          <w:rFonts w:ascii="Arial" w:hAnsi="Arial" w:cs="Arial"/>
          <w:sz w:val="18"/>
          <w:szCs w:val="18"/>
        </w:rPr>
        <w:t xml:space="preserve"> y seleccione esa carpeta (no abra el archivo suelto: así VS Code reconoce la configuración y le sugiere instalar las extensiones que falten). Si pregunta si confía en los auto</w:t>
      </w:r>
      <w:r>
        <w:rPr>
          <w:rFonts w:ascii="Arial" w:hAnsi="Arial" w:cs="Arial"/>
          <w:sz w:val="18"/>
          <w:szCs w:val="18"/>
        </w:rPr>
        <w:t xml:space="preserve">res, responda </w:t>
      </w:r>
      <w:r>
        <w:rPr>
          <w:rFonts w:ascii="Arial" w:hAnsi="Arial" w:cs="Arial"/>
          <w:b/>
          <w:bCs/>
          <w:sz w:val="18"/>
          <w:szCs w:val="18"/>
        </w:rPr>
        <w:t>Sí, confío</w:t>
      </w:r>
      <w:r>
        <w:rPr>
          <w:rFonts w:ascii="Arial" w:hAnsi="Arial" w:cs="Arial"/>
          <w:sz w:val="18"/>
          <w:szCs w:val="18"/>
        </w:rPr>
        <w:t>.</w:t>
      </w:r>
    </w:p>
    <w:p w14:paraId="2B023BD4"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3.</w:t>
      </w:r>
      <w:r>
        <w:rPr>
          <w:rFonts w:ascii="Arial" w:hAnsi="Arial" w:cs="Arial"/>
          <w:sz w:val="18"/>
          <w:szCs w:val="18"/>
        </w:rPr>
        <w:t xml:space="preserve"> Haga clic en el archivo </w:t>
      </w:r>
      <w:r>
        <w:rPr>
          <w:rFonts w:ascii="Arial" w:hAnsi="Arial" w:cs="Arial"/>
          <w:b/>
          <w:bCs/>
          <w:sz w:val="18"/>
          <w:szCs w:val="18"/>
        </w:rPr>
        <w:t>.ipynb</w:t>
      </w:r>
      <w:r>
        <w:rPr>
          <w:rFonts w:ascii="Arial" w:hAnsi="Arial" w:cs="Arial"/>
          <w:sz w:val="18"/>
          <w:szCs w:val="18"/>
        </w:rPr>
        <w:t xml:space="preserve"> (ACA1_Radiografia_Energetica.ipynb) del panel izquierdo. Arriba a la derecha haga clic en </w:t>
      </w:r>
      <w:r>
        <w:rPr>
          <w:rFonts w:ascii="Arial" w:hAnsi="Arial" w:cs="Arial"/>
          <w:b/>
          <w:bCs/>
          <w:sz w:val="18"/>
          <w:szCs w:val="18"/>
        </w:rPr>
        <w:t>Seleccionar kernel → Entornos de Python…</w:t>
      </w:r>
      <w:r>
        <w:rPr>
          <w:rFonts w:ascii="Arial" w:hAnsi="Arial" w:cs="Arial"/>
          <w:sz w:val="18"/>
          <w:szCs w:val="18"/>
        </w:rPr>
        <w:t xml:space="preserve"> y elija </w:t>
      </w:r>
      <w:r>
        <w:rPr>
          <w:rFonts w:ascii="Arial" w:hAnsi="Arial" w:cs="Arial"/>
          <w:b/>
          <w:bCs/>
          <w:sz w:val="18"/>
          <w:szCs w:val="18"/>
        </w:rPr>
        <w:t>Python 3.12</w:t>
      </w:r>
      <w:r>
        <w:rPr>
          <w:rFonts w:ascii="Arial" w:hAnsi="Arial" w:cs="Arial"/>
          <w:sz w:val="18"/>
          <w:szCs w:val="18"/>
        </w:rPr>
        <w:t xml:space="preserve">. Si VS Code ofrece instalar </w:t>
      </w:r>
      <w:r>
        <w:rPr>
          <w:rFonts w:ascii="Arial" w:hAnsi="Arial" w:cs="Arial"/>
          <w:b/>
          <w:bCs/>
          <w:sz w:val="18"/>
          <w:szCs w:val="18"/>
        </w:rPr>
        <w:t>ipykernel</w:t>
      </w:r>
      <w:r>
        <w:rPr>
          <w:rFonts w:ascii="Arial" w:hAnsi="Arial" w:cs="Arial"/>
          <w:sz w:val="18"/>
          <w:szCs w:val="18"/>
        </w:rPr>
        <w:t>, acepte</w:t>
      </w:r>
      <w:r>
        <w:rPr>
          <w:rFonts w:ascii="Arial" w:hAnsi="Arial" w:cs="Arial"/>
          <w:sz w:val="18"/>
          <w:szCs w:val="18"/>
        </w:rPr>
        <w:t>.</w:t>
      </w:r>
    </w:p>
    <w:p w14:paraId="0FBE0218"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4.</w:t>
      </w:r>
      <w:r>
        <w:rPr>
          <w:rFonts w:ascii="Arial" w:hAnsi="Arial" w:cs="Arial"/>
          <w:sz w:val="18"/>
          <w:szCs w:val="18"/>
        </w:rPr>
        <w:t xml:space="preserve"> Ejecute la celda 0.1 con el botón Ejecutar (triángulo) de la celda o con </w:t>
      </w:r>
      <w:r>
        <w:rPr>
          <w:rFonts w:ascii="Arial" w:hAnsi="Arial" w:cs="Arial"/>
          <w:b/>
          <w:bCs/>
          <w:sz w:val="18"/>
          <w:szCs w:val="18"/>
        </w:rPr>
        <w:t>Mayús + Enter</w:t>
      </w:r>
      <w:r>
        <w:rPr>
          <w:rFonts w:ascii="Arial" w:hAnsi="Arial" w:cs="Arial"/>
          <w:sz w:val="18"/>
          <w:szCs w:val="18"/>
        </w:rPr>
        <w:t>. Instala las librerías (pydataxm, pandas, numpy, scipy, matplotlib, requests); tarda de 1 a 3 minutos solo la primera vez. Si aparece un aviso para reiniciar el ker</w:t>
      </w:r>
      <w:r>
        <w:rPr>
          <w:rFonts w:ascii="Arial" w:hAnsi="Arial" w:cs="Arial"/>
          <w:sz w:val="18"/>
          <w:szCs w:val="18"/>
        </w:rPr>
        <w:t>nel, acéptelo.</w:t>
      </w:r>
    </w:p>
    <w:p w14:paraId="0763108A"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5.</w:t>
      </w:r>
      <w:r>
        <w:rPr>
          <w:rFonts w:ascii="Arial" w:hAnsi="Arial" w:cs="Arial"/>
          <w:sz w:val="18"/>
          <w:szCs w:val="18"/>
        </w:rPr>
        <w:t xml:space="preserve"> Continúe celda por celda. Las celdas de descarga guardan los datos en la carpeta </w:t>
      </w:r>
      <w:r>
        <w:rPr>
          <w:rFonts w:ascii="Arial" w:hAnsi="Arial" w:cs="Arial"/>
          <w:b/>
          <w:bCs/>
          <w:sz w:val="18"/>
          <w:szCs w:val="18"/>
        </w:rPr>
        <w:t>datos/</w:t>
      </w:r>
      <w:r>
        <w:rPr>
          <w:rFonts w:ascii="Arial" w:hAnsi="Arial" w:cs="Arial"/>
          <w:sz w:val="18"/>
          <w:szCs w:val="18"/>
        </w:rPr>
        <w:t>: la segunda vez el cuaderno los lee de allí y no vuelve a descargarlos (para forzar una descarga nueva, cambie ACTUALIZAR = False por True).</w:t>
      </w:r>
    </w:p>
    <w:p w14:paraId="7E7E2BFC" w14:textId="77777777" w:rsidR="008B77D9" w:rsidRDefault="00694716">
      <w:pPr>
        <w:keepNext/>
        <w:spacing w:before="140" w:after="40"/>
        <w:rPr>
          <w:rFonts w:ascii="Arial" w:hAnsi="Arial" w:cs="Arial"/>
          <w:b/>
          <w:bCs/>
          <w:color w:val="1F4E79"/>
          <w:sz w:val="18"/>
          <w:szCs w:val="18"/>
        </w:rPr>
      </w:pPr>
      <w:r>
        <w:rPr>
          <w:rFonts w:ascii="Arial" w:hAnsi="Arial" w:cs="Arial"/>
          <w:b/>
          <w:bCs/>
          <w:color w:val="1F4E79"/>
          <w:sz w:val="18"/>
          <w:szCs w:val="18"/>
        </w:rPr>
        <w:t>4.3 Traba</w:t>
      </w:r>
      <w:r>
        <w:rPr>
          <w:rFonts w:ascii="Arial" w:hAnsi="Arial" w:cs="Arial"/>
          <w:b/>
          <w:bCs/>
          <w:color w:val="1F4E79"/>
          <w:sz w:val="18"/>
          <w:szCs w:val="18"/>
        </w:rPr>
        <w:t>jar en el cuaderno</w:t>
      </w:r>
    </w:p>
    <w:p w14:paraId="496A690B"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Ejecutar una celda:</w:t>
      </w:r>
      <w:r>
        <w:rPr>
          <w:rFonts w:ascii="Arial" w:hAnsi="Arial" w:cs="Arial"/>
          <w:sz w:val="18"/>
          <w:szCs w:val="18"/>
        </w:rPr>
        <w:t xml:space="preserve"> el triángulo de ejecución a la izquierda de la celda o </w:t>
      </w:r>
      <w:r>
        <w:rPr>
          <w:rFonts w:ascii="Arial" w:hAnsi="Arial" w:cs="Arial"/>
          <w:b/>
          <w:bCs/>
          <w:sz w:val="18"/>
          <w:szCs w:val="18"/>
        </w:rPr>
        <w:t>Mayús + Enter</w:t>
      </w:r>
      <w:r>
        <w:rPr>
          <w:rFonts w:ascii="Arial" w:hAnsi="Arial" w:cs="Arial"/>
          <w:sz w:val="18"/>
          <w:szCs w:val="18"/>
        </w:rPr>
        <w:t xml:space="preserve"> (ejecuta y pasa a la siguiente). </w:t>
      </w:r>
      <w:r>
        <w:rPr>
          <w:rFonts w:ascii="Arial" w:hAnsi="Arial" w:cs="Arial"/>
          <w:b/>
          <w:bCs/>
          <w:sz w:val="18"/>
          <w:szCs w:val="18"/>
        </w:rPr>
        <w:t>Ejecutar todo</w:t>
      </w:r>
      <w:r>
        <w:rPr>
          <w:rFonts w:ascii="Arial" w:hAnsi="Arial" w:cs="Arial"/>
          <w:sz w:val="18"/>
          <w:szCs w:val="18"/>
        </w:rPr>
        <w:t xml:space="preserve"> está en la barra superior del cuaderno.</w:t>
      </w:r>
    </w:p>
    <w:p w14:paraId="124CA6A3"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Editar:</w:t>
      </w:r>
      <w:r>
        <w:rPr>
          <w:rFonts w:ascii="Arial" w:hAnsi="Arial" w:cs="Arial"/>
          <w:sz w:val="18"/>
          <w:szCs w:val="18"/>
        </w:rPr>
        <w:t xml:space="preserve"> haga clic dentro de una celda de código para escribir</w:t>
      </w:r>
      <w:r>
        <w:rPr>
          <w:rFonts w:ascii="Arial" w:hAnsi="Arial" w:cs="Arial"/>
          <w:sz w:val="18"/>
          <w:szCs w:val="18"/>
        </w:rPr>
        <w:t xml:space="preserve">. En las celdas de texto (Markdown, </w:t>
      </w:r>
      <w:r>
        <w:rPr>
          <w:rFonts w:ascii="Arial" w:hAnsi="Arial" w:cs="Arial"/>
          <w:sz w:val="18"/>
          <w:szCs w:val="18"/>
        </w:rPr>
        <w:lastRenderedPageBreak/>
        <w:t xml:space="preserve">marcadas con  en el cuaderno) haga </w:t>
      </w:r>
      <w:r>
        <w:rPr>
          <w:rFonts w:ascii="Arial" w:hAnsi="Arial" w:cs="Arial"/>
          <w:b/>
          <w:bCs/>
          <w:sz w:val="18"/>
          <w:szCs w:val="18"/>
        </w:rPr>
        <w:t>doble clic</w:t>
      </w:r>
      <w:r>
        <w:rPr>
          <w:rFonts w:ascii="Arial" w:hAnsi="Arial" w:cs="Arial"/>
          <w:sz w:val="18"/>
          <w:szCs w:val="18"/>
        </w:rPr>
        <w:t xml:space="preserve"> para editar y </w:t>
      </w:r>
      <w:r>
        <w:rPr>
          <w:rFonts w:ascii="Arial" w:hAnsi="Arial" w:cs="Arial"/>
          <w:b/>
          <w:bCs/>
          <w:sz w:val="18"/>
          <w:szCs w:val="18"/>
        </w:rPr>
        <w:t>Esc</w:t>
      </w:r>
      <w:r>
        <w:rPr>
          <w:rFonts w:ascii="Arial" w:hAnsi="Arial" w:cs="Arial"/>
          <w:sz w:val="18"/>
          <w:szCs w:val="18"/>
        </w:rPr>
        <w:t xml:space="preserve"> o ✓ para terminar.</w:t>
      </w:r>
    </w:p>
    <w:p w14:paraId="21A17450"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Leer un error:</w:t>
      </w:r>
      <w:r>
        <w:rPr>
          <w:rFonts w:ascii="Arial" w:hAnsi="Arial" w:cs="Arial"/>
          <w:sz w:val="18"/>
          <w:szCs w:val="18"/>
        </w:rPr>
        <w:t xml:space="preserve"> el mensaje rojo (traceback) se lee </w:t>
      </w:r>
      <w:r>
        <w:rPr>
          <w:rFonts w:ascii="Arial" w:hAnsi="Arial" w:cs="Arial"/>
          <w:b/>
          <w:bCs/>
          <w:sz w:val="18"/>
          <w:szCs w:val="18"/>
        </w:rPr>
        <w:t>de abajo hacia arriba</w:t>
      </w:r>
      <w:r>
        <w:rPr>
          <w:rFonts w:ascii="Arial" w:hAnsi="Arial" w:cs="Arial"/>
          <w:sz w:val="18"/>
          <w:szCs w:val="18"/>
        </w:rPr>
        <w:t>. La última línea dice el tipo de error (TypeError, KeyError, Synt</w:t>
      </w:r>
      <w:r>
        <w:rPr>
          <w:rFonts w:ascii="Arial" w:hAnsi="Arial" w:cs="Arial"/>
          <w:sz w:val="18"/>
          <w:szCs w:val="18"/>
        </w:rPr>
        <w:t xml:space="preserve">axError…) y la causa; la flecha ----&gt; marca la línea. El kit activa los </w:t>
      </w:r>
      <w:r>
        <w:rPr>
          <w:rFonts w:ascii="Arial" w:hAnsi="Arial" w:cs="Arial"/>
          <w:b/>
          <w:bCs/>
          <w:sz w:val="18"/>
          <w:szCs w:val="18"/>
        </w:rPr>
        <w:t>números de línea</w:t>
      </w:r>
      <w:r>
        <w:rPr>
          <w:rFonts w:ascii="Arial" w:hAnsi="Arial" w:cs="Arial"/>
          <w:sz w:val="18"/>
          <w:szCs w:val="18"/>
        </w:rPr>
        <w:t xml:space="preserve"> en las celdas para ubicarla fácilmente.</w:t>
      </w:r>
    </w:p>
    <w:p w14:paraId="49F7E446"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Ver las variables:</w:t>
      </w:r>
      <w:r>
        <w:rPr>
          <w:rFonts w:ascii="Arial" w:hAnsi="Arial" w:cs="Arial"/>
          <w:sz w:val="18"/>
          <w:szCs w:val="18"/>
        </w:rPr>
        <w:t xml:space="preserve"> botón </w:t>
      </w:r>
      <w:r>
        <w:rPr>
          <w:rFonts w:ascii="Arial" w:hAnsi="Arial" w:cs="Arial"/>
          <w:b/>
          <w:bCs/>
          <w:sz w:val="18"/>
          <w:szCs w:val="18"/>
        </w:rPr>
        <w:t>Variables</w:t>
      </w:r>
      <w:r>
        <w:rPr>
          <w:rFonts w:ascii="Arial" w:hAnsi="Arial" w:cs="Arial"/>
          <w:sz w:val="18"/>
          <w:szCs w:val="18"/>
        </w:rPr>
        <w:t xml:space="preserve"> (o </w:t>
      </w:r>
      <w:r>
        <w:rPr>
          <w:rFonts w:ascii="Arial" w:hAnsi="Arial" w:cs="Arial"/>
          <w:b/>
          <w:bCs/>
          <w:sz w:val="18"/>
          <w:szCs w:val="18"/>
        </w:rPr>
        <w:t>Jupyter: Variables</w:t>
      </w:r>
      <w:r>
        <w:rPr>
          <w:rFonts w:ascii="Arial" w:hAnsi="Arial" w:cs="Arial"/>
          <w:sz w:val="18"/>
          <w:szCs w:val="18"/>
        </w:rPr>
        <w:t>) en la barra del cuaderno: muestra cada variable, su tipo y su tamaño. Muy útil para entender los tipos de datos.</w:t>
      </w:r>
    </w:p>
    <w:p w14:paraId="45FD28A5"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Reiniciar:</w:t>
      </w:r>
      <w:r>
        <w:rPr>
          <w:rFonts w:ascii="Arial" w:hAnsi="Arial" w:cs="Arial"/>
          <w:sz w:val="18"/>
          <w:szCs w:val="18"/>
        </w:rPr>
        <w:t xml:space="preserve"> el botón </w:t>
      </w:r>
      <w:r>
        <w:rPr>
          <w:rFonts w:ascii="Arial" w:hAnsi="Arial" w:cs="Arial"/>
          <w:b/>
          <w:bCs/>
          <w:sz w:val="18"/>
          <w:szCs w:val="18"/>
        </w:rPr>
        <w:t>Reiniciar</w:t>
      </w:r>
      <w:r>
        <w:rPr>
          <w:rFonts w:ascii="Arial" w:hAnsi="Arial" w:cs="Arial"/>
          <w:sz w:val="18"/>
          <w:szCs w:val="18"/>
        </w:rPr>
        <w:t xml:space="preserve"> borra todas las variables de la memoria. Después de reiniciar hay que volver a ejecutar desde la celda 0.2. Úse</w:t>
      </w:r>
      <w:r>
        <w:rPr>
          <w:rFonts w:ascii="Arial" w:hAnsi="Arial" w:cs="Arial"/>
          <w:sz w:val="18"/>
          <w:szCs w:val="18"/>
        </w:rPr>
        <w:t>lo para comprobar que el cuaderno corre de principio a fin.</w:t>
      </w:r>
    </w:p>
    <w:p w14:paraId="1C0D2C44"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Documentar una corrección:</w:t>
      </w:r>
      <w:r>
        <w:rPr>
          <w:rFonts w:ascii="Arial" w:hAnsi="Arial" w:cs="Arial"/>
          <w:sz w:val="18"/>
          <w:szCs w:val="18"/>
        </w:rPr>
        <w:t xml:space="preserve"> al final de la línea corregida escriba un comentario con # indicando quién, qué decía y por qué lo cambió. Ejemplo: # CORREGIDO (Ana Pérez): decía suma / 2; hay que divi</w:t>
      </w:r>
      <w:r>
        <w:rPr>
          <w:rFonts w:ascii="Arial" w:hAnsi="Arial" w:cs="Arial"/>
          <w:sz w:val="18"/>
          <w:szCs w:val="18"/>
        </w:rPr>
        <w:t>dir por el número de datos.</w:t>
      </w:r>
    </w:p>
    <w:p w14:paraId="4067FCE0"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Exportar para entregar:</w:t>
      </w:r>
      <w:r>
        <w:rPr>
          <w:rFonts w:ascii="Arial" w:hAnsi="Arial" w:cs="Arial"/>
          <w:sz w:val="18"/>
          <w:szCs w:val="18"/>
        </w:rPr>
        <w:t xml:space="preserve"> guarde (Ctrl + S) y en el menú </w:t>
      </w:r>
      <w:r>
        <w:rPr>
          <w:rFonts w:ascii="Arial" w:hAnsi="Arial" w:cs="Arial"/>
          <w:b/>
          <w:bCs/>
          <w:sz w:val="18"/>
          <w:szCs w:val="18"/>
        </w:rPr>
        <w:t>…</w:t>
      </w:r>
      <w:r>
        <w:rPr>
          <w:rFonts w:ascii="Arial" w:hAnsi="Arial" w:cs="Arial"/>
          <w:sz w:val="18"/>
          <w:szCs w:val="18"/>
        </w:rPr>
        <w:t xml:space="preserve"> de la barra del cuaderno elija </w:t>
      </w:r>
      <w:r>
        <w:rPr>
          <w:rFonts w:ascii="Arial" w:hAnsi="Arial" w:cs="Arial"/>
          <w:b/>
          <w:bCs/>
          <w:sz w:val="18"/>
          <w:szCs w:val="18"/>
        </w:rPr>
        <w:t>Exportar → HTML</w:t>
      </w:r>
      <w:r>
        <w:rPr>
          <w:rFonts w:ascii="Arial" w:hAnsi="Arial" w:cs="Arial"/>
          <w:sz w:val="18"/>
          <w:szCs w:val="18"/>
        </w:rPr>
        <w:t>.</w:t>
      </w:r>
    </w:p>
    <w:p w14:paraId="705D04D9" w14:textId="77777777" w:rsidR="008B77D9" w:rsidRDefault="00694716">
      <w:pPr>
        <w:keepNext/>
        <w:spacing w:before="140" w:after="40"/>
        <w:rPr>
          <w:rFonts w:ascii="Arial" w:hAnsi="Arial" w:cs="Arial"/>
          <w:b/>
          <w:bCs/>
          <w:color w:val="1F4E79"/>
          <w:sz w:val="18"/>
          <w:szCs w:val="18"/>
        </w:rPr>
      </w:pPr>
      <w:r>
        <w:rPr>
          <w:rFonts w:ascii="Arial" w:hAnsi="Arial" w:cs="Arial"/>
          <w:b/>
          <w:bCs/>
          <w:color w:val="1F4E79"/>
          <w:sz w:val="18"/>
          <w:szCs w:val="18"/>
        </w:rPr>
        <w:t>4.4 Usar la IA generativa de forma responsable</w:t>
      </w:r>
    </w:p>
    <w:p w14:paraId="3B8FF31E"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1.</w:t>
      </w:r>
      <w:r>
        <w:rPr>
          <w:rFonts w:ascii="Arial" w:hAnsi="Arial" w:cs="Arial"/>
          <w:sz w:val="18"/>
          <w:szCs w:val="18"/>
        </w:rPr>
        <w:t xml:space="preserve"> </w:t>
      </w:r>
      <w:r>
        <w:rPr>
          <w:rFonts w:ascii="Arial" w:hAnsi="Arial" w:cs="Arial"/>
          <w:b/>
          <w:bCs/>
          <w:sz w:val="18"/>
          <w:szCs w:val="18"/>
        </w:rPr>
        <w:t>Describir:</w:t>
      </w:r>
      <w:r>
        <w:rPr>
          <w:rFonts w:ascii="Arial" w:hAnsi="Arial" w:cs="Arial"/>
          <w:sz w:val="18"/>
          <w:szCs w:val="18"/>
        </w:rPr>
        <w:t xml:space="preserve"> explique a la IA qué hace (o debería hacer) la celda y pegue e</w:t>
      </w:r>
      <w:r>
        <w:rPr>
          <w:rFonts w:ascii="Arial" w:hAnsi="Arial" w:cs="Arial"/>
          <w:sz w:val="18"/>
          <w:szCs w:val="18"/>
        </w:rPr>
        <w:t>l mensaje de error completo.</w:t>
      </w:r>
    </w:p>
    <w:p w14:paraId="1C6E8A29"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2.</w:t>
      </w:r>
      <w:r>
        <w:rPr>
          <w:rFonts w:ascii="Arial" w:hAnsi="Arial" w:cs="Arial"/>
          <w:sz w:val="18"/>
          <w:szCs w:val="18"/>
        </w:rPr>
        <w:t xml:space="preserve"> </w:t>
      </w:r>
      <w:r>
        <w:rPr>
          <w:rFonts w:ascii="Arial" w:hAnsi="Arial" w:cs="Arial"/>
          <w:b/>
          <w:bCs/>
          <w:sz w:val="18"/>
          <w:szCs w:val="18"/>
        </w:rPr>
        <w:t>Pedir comprensión, no solo la respuesta:</w:t>
      </w:r>
      <w:r>
        <w:rPr>
          <w:rFonts w:ascii="Arial" w:hAnsi="Arial" w:cs="Arial"/>
          <w:sz w:val="18"/>
          <w:szCs w:val="18"/>
        </w:rPr>
        <w:t xml:space="preserve"> por ejemplo: “Explícame este error en lenguaje sencillo y dame una pista, sin el código corregido”.</w:t>
      </w:r>
    </w:p>
    <w:p w14:paraId="57B70C94"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3.</w:t>
      </w:r>
      <w:r>
        <w:rPr>
          <w:rFonts w:ascii="Arial" w:hAnsi="Arial" w:cs="Arial"/>
          <w:sz w:val="18"/>
          <w:szCs w:val="18"/>
        </w:rPr>
        <w:t xml:space="preserve"> </w:t>
      </w:r>
      <w:r>
        <w:rPr>
          <w:rFonts w:ascii="Arial" w:hAnsi="Arial" w:cs="Arial"/>
          <w:b/>
          <w:bCs/>
          <w:sz w:val="18"/>
          <w:szCs w:val="18"/>
        </w:rPr>
        <w:t>Verificar:</w:t>
      </w:r>
      <w:r>
        <w:rPr>
          <w:rFonts w:ascii="Arial" w:hAnsi="Arial" w:cs="Arial"/>
          <w:sz w:val="18"/>
          <w:szCs w:val="18"/>
        </w:rPr>
        <w:t xml:space="preserve"> ejecute, mire la celda de verificación y contraste con el sentido com</w:t>
      </w:r>
      <w:r>
        <w:rPr>
          <w:rFonts w:ascii="Arial" w:hAnsi="Arial" w:cs="Arial"/>
          <w:sz w:val="18"/>
          <w:szCs w:val="18"/>
        </w:rPr>
        <w:t>ún (unidades, órdenes de magnitud, fechas). La IA se equivoca con seguridad: el cuaderno trae dos situaciones diseñadas para comprobarlo.</w:t>
      </w:r>
    </w:p>
    <w:p w14:paraId="246A60C2" w14:textId="77777777" w:rsidR="008B77D9" w:rsidRDefault="00694716">
      <w:pPr>
        <w:spacing w:after="50" w:line="300" w:lineRule="auto"/>
        <w:ind w:left="284" w:hanging="284"/>
        <w:jc w:val="both"/>
        <w:rPr>
          <w:rFonts w:ascii="Arial" w:hAnsi="Arial" w:cs="Arial"/>
          <w:sz w:val="18"/>
          <w:szCs w:val="18"/>
        </w:rPr>
      </w:pPr>
      <w:r>
        <w:rPr>
          <w:rFonts w:ascii="Arial" w:hAnsi="Arial" w:cs="Arial"/>
          <w:b/>
          <w:bCs/>
          <w:sz w:val="18"/>
          <w:szCs w:val="18"/>
        </w:rPr>
        <w:t>4.</w:t>
      </w:r>
      <w:r>
        <w:rPr>
          <w:rFonts w:ascii="Arial" w:hAnsi="Arial" w:cs="Arial"/>
          <w:sz w:val="18"/>
          <w:szCs w:val="18"/>
        </w:rPr>
        <w:t xml:space="preserve"> </w:t>
      </w:r>
      <w:r>
        <w:rPr>
          <w:rFonts w:ascii="Arial" w:hAnsi="Arial" w:cs="Arial"/>
          <w:b/>
          <w:bCs/>
          <w:sz w:val="18"/>
          <w:szCs w:val="18"/>
        </w:rPr>
        <w:t>Documentar:</w:t>
      </w:r>
      <w:r>
        <w:rPr>
          <w:rFonts w:ascii="Arial" w:hAnsi="Arial" w:cs="Arial"/>
          <w:sz w:val="18"/>
          <w:szCs w:val="18"/>
        </w:rPr>
        <w:t xml:space="preserve"> registre en la bitácora el prompt, la herramienta y el modelo, qué respondió, si acertó y qué verificar</w:t>
      </w:r>
      <w:r>
        <w:rPr>
          <w:rFonts w:ascii="Arial" w:hAnsi="Arial" w:cs="Arial"/>
          <w:sz w:val="18"/>
          <w:szCs w:val="18"/>
        </w:rPr>
        <w:t>on. El docente puede pedir a cualquier integrante que explique cualquier corrección en clase.</w:t>
      </w:r>
    </w:p>
    <w:p w14:paraId="200EC7E6" w14:textId="77777777" w:rsidR="008B77D9" w:rsidRDefault="00694716">
      <w:pPr>
        <w:keepNext/>
        <w:spacing w:before="140" w:after="40"/>
        <w:rPr>
          <w:rFonts w:ascii="Arial" w:hAnsi="Arial" w:cs="Arial"/>
          <w:b/>
          <w:bCs/>
          <w:color w:val="1F4E79"/>
          <w:sz w:val="18"/>
          <w:szCs w:val="18"/>
        </w:rPr>
      </w:pPr>
      <w:r>
        <w:rPr>
          <w:rFonts w:ascii="Arial" w:hAnsi="Arial" w:cs="Arial"/>
          <w:b/>
          <w:bCs/>
          <w:color w:val="1F4E79"/>
          <w:sz w:val="18"/>
          <w:szCs w:val="18"/>
        </w:rPr>
        <w:t>4.5 Si algo falla</w:t>
      </w:r>
    </w:p>
    <w:p w14:paraId="721778BA" w14:textId="77777777" w:rsidR="008B77D9" w:rsidRDefault="00694716">
      <w:pPr>
        <w:pStyle w:val="Ttulo2"/>
        <w:spacing w:before="140" w:after="80"/>
        <w:rPr>
          <w:rFonts w:ascii="Arial" w:hAnsi="Arial" w:cs="Arial"/>
          <w:b/>
          <w:bCs/>
          <w:color w:val="000000"/>
          <w:sz w:val="18"/>
          <w:szCs w:val="18"/>
        </w:rPr>
      </w:pPr>
      <w:r>
        <w:rPr>
          <w:rFonts w:ascii="Arial" w:hAnsi="Arial" w:cs="Arial"/>
          <w:b/>
          <w:bCs/>
          <w:color w:val="000000"/>
          <w:sz w:val="18"/>
          <w:szCs w:val="18"/>
        </w:rPr>
        <w:t>Tabla 5. Problemas frecuentes y qué hacer</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3000"/>
        <w:gridCol w:w="6030"/>
      </w:tblGrid>
      <w:tr w:rsidR="008B77D9" w14:paraId="0431D0CD"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00" w:type="dxa"/>
            <w:shd w:val="clear" w:color="auto" w:fill="E2EFD9"/>
            <w:vAlign w:val="center"/>
          </w:tcPr>
          <w:p w14:paraId="097F5DED" w14:textId="77777777" w:rsidR="008B77D9" w:rsidRDefault="00694716">
            <w:pPr>
              <w:jc w:val="center"/>
            </w:pPr>
            <w:r>
              <w:rPr>
                <w:rFonts w:ascii="Arial" w:hAnsi="Arial" w:cs="Arial"/>
                <w:sz w:val="15"/>
                <w:szCs w:val="15"/>
              </w:rPr>
              <w:t>Problema</w:t>
            </w:r>
          </w:p>
        </w:tc>
        <w:tc>
          <w:tcPr>
            <w:tcW w:w="6030" w:type="dxa"/>
            <w:shd w:val="clear" w:color="auto" w:fill="E2EFD9"/>
            <w:vAlign w:val="center"/>
          </w:tcPr>
          <w:p w14:paraId="7643055E"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Qué hacer</w:t>
            </w:r>
          </w:p>
        </w:tc>
      </w:tr>
      <w:tr w:rsidR="008B77D9" w14:paraId="4AE5971B"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06240073" w14:textId="77777777" w:rsidR="008B77D9" w:rsidRDefault="00694716">
            <w:r>
              <w:rPr>
                <w:rFonts w:ascii="Arial" w:hAnsi="Arial" w:cs="Arial"/>
                <w:sz w:val="15"/>
                <w:szCs w:val="15"/>
              </w:rPr>
              <w:t>En “Seleccionar kernel” no aparece Python</w:t>
            </w:r>
          </w:p>
        </w:tc>
        <w:tc>
          <w:tcPr>
            <w:tcW w:w="6030" w:type="dxa"/>
            <w:vAlign w:val="center"/>
          </w:tcPr>
          <w:p w14:paraId="2E31E331"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Instale Python desde python.org (en Windows marque “Add python.exe to PATH”), instale la extensión Python y reinicie VS Code.</w:t>
            </w:r>
          </w:p>
        </w:tc>
      </w:tr>
      <w:tr w:rsidR="008B77D9" w14:paraId="63D4575B"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64E2CB83" w14:textId="77777777" w:rsidR="008B77D9" w:rsidRDefault="00694716">
            <w:r>
              <w:rPr>
                <w:rFonts w:ascii="Arial" w:hAnsi="Arial" w:cs="Arial"/>
                <w:sz w:val="15"/>
                <w:szCs w:val="15"/>
              </w:rPr>
              <w:t>VS Code pide instalar ipykernel</w:t>
            </w:r>
          </w:p>
        </w:tc>
        <w:tc>
          <w:tcPr>
            <w:tcW w:w="6030" w:type="dxa"/>
            <w:vAlign w:val="center"/>
          </w:tcPr>
          <w:p w14:paraId="6BA63F39"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Acepte (Instalar). Es el componente que conecta el cuaderno con Python.</w:t>
            </w:r>
          </w:p>
        </w:tc>
      </w:tr>
      <w:tr w:rsidR="008B77D9" w14:paraId="3E0EEFE6"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64281C64" w14:textId="77777777" w:rsidR="008B77D9" w:rsidRDefault="00694716">
            <w:r>
              <w:rPr>
                <w:rFonts w:ascii="Arial" w:hAnsi="Arial" w:cs="Arial"/>
                <w:sz w:val="15"/>
                <w:szCs w:val="15"/>
              </w:rPr>
              <w:t>%pip install falla o se queda pensando</w:t>
            </w:r>
          </w:p>
        </w:tc>
        <w:tc>
          <w:tcPr>
            <w:tcW w:w="6030" w:type="dxa"/>
            <w:vAlign w:val="center"/>
          </w:tcPr>
          <w:p w14:paraId="71D61C77"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Revise la conexión. En redes empresariales o de hospitales el proxy puede bloquear la descarga: pruebe desde otra red. Alternativa en la Termina</w:t>
            </w:r>
            <w:r>
              <w:rPr>
                <w:rFonts w:ascii="Arial" w:hAnsi="Arial" w:cs="Arial"/>
                <w:sz w:val="15"/>
                <w:szCs w:val="15"/>
              </w:rPr>
              <w:t>l de VS Code: py -m pip install -r requirements.txt (Windows) o python3 -m pip install -r requirements.txt (Mac).</w:t>
            </w:r>
          </w:p>
        </w:tc>
      </w:tr>
      <w:tr w:rsidR="008B77D9" w14:paraId="12991537"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5E162F55" w14:textId="77777777" w:rsidR="008B77D9" w:rsidRDefault="00694716">
            <w:r>
              <w:rPr>
                <w:rFonts w:ascii="Arial" w:hAnsi="Arial" w:cs="Arial"/>
                <w:sz w:val="15"/>
                <w:szCs w:val="15"/>
              </w:rPr>
              <w:t>ModuleNotFoundError: No module named 'pydataxm'</w:t>
            </w:r>
          </w:p>
        </w:tc>
        <w:tc>
          <w:tcPr>
            <w:tcW w:w="6030" w:type="dxa"/>
            <w:vAlign w:val="center"/>
          </w:tcPr>
          <w:p w14:paraId="1422B57C"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La librería se instaló pero el kernel no la ve: Reiniciar el kernel y ejecutar de nuevo desde</w:t>
            </w:r>
            <w:r>
              <w:rPr>
                <w:rFonts w:ascii="Arial" w:hAnsi="Arial" w:cs="Arial"/>
                <w:sz w:val="15"/>
                <w:szCs w:val="15"/>
              </w:rPr>
              <w:t xml:space="preserve"> la celda 0.2. Verifique que el kernel seleccionado sea el mismo Python donde instaló.</w:t>
            </w:r>
          </w:p>
        </w:tc>
      </w:tr>
      <w:tr w:rsidR="008B77D9" w14:paraId="668DFAD9"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15CF972E" w14:textId="77777777" w:rsidR="008B77D9" w:rsidRDefault="00694716">
            <w:r>
              <w:rPr>
                <w:rFonts w:ascii="Arial" w:hAnsi="Arial" w:cs="Arial"/>
                <w:sz w:val="15"/>
                <w:szCs w:val="15"/>
              </w:rPr>
              <w:t>Error de conexión, timeout o “XM no devolvió datos”</w:t>
            </w:r>
          </w:p>
        </w:tc>
        <w:tc>
          <w:tcPr>
            <w:tcW w:w="6030" w:type="dxa"/>
            <w:vAlign w:val="center"/>
          </w:tcPr>
          <w:p w14:paraId="57E77C07"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El servidor de XM a veces está ocupado. Espere unos minutos y ejecute de nuevo solo esa celda. Si ya descargó una ve</w:t>
            </w:r>
            <w:r>
              <w:rPr>
                <w:rFonts w:ascii="Arial" w:hAnsi="Arial" w:cs="Arial"/>
                <w:sz w:val="15"/>
                <w:szCs w:val="15"/>
              </w:rPr>
              <w:t>z, deje ACTUALIZAR = False para usar el archivo guardado en datos/.</w:t>
            </w:r>
          </w:p>
        </w:tc>
      </w:tr>
      <w:tr w:rsidR="008B77D9" w14:paraId="0FC4EE94"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6FDD3CA8" w14:textId="77777777" w:rsidR="008B77D9" w:rsidRDefault="00694716">
            <w:r>
              <w:rPr>
                <w:rFonts w:ascii="Arial" w:hAnsi="Arial" w:cs="Arial"/>
                <w:sz w:val="15"/>
                <w:szCs w:val="15"/>
              </w:rPr>
              <w:t>SSL: CERTIFICATE_VERIFY_FAILED (Mac)</w:t>
            </w:r>
          </w:p>
        </w:tc>
        <w:tc>
          <w:tcPr>
            <w:tcW w:w="6030" w:type="dxa"/>
            <w:vAlign w:val="center"/>
          </w:tcPr>
          <w:p w14:paraId="156CF378"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Ejecute Install Certificates.command de la carpeta de Python (Aplicaciones → Python 3.12) y reinicie VS Code.</w:t>
            </w:r>
          </w:p>
        </w:tc>
      </w:tr>
      <w:tr w:rsidR="008B77D9" w14:paraId="644AC5AC"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11016F26" w14:textId="77777777" w:rsidR="008B77D9" w:rsidRDefault="00694716">
            <w:r>
              <w:rPr>
                <w:rFonts w:ascii="Arial" w:hAnsi="Arial" w:cs="Arial"/>
                <w:sz w:val="15"/>
                <w:szCs w:val="15"/>
              </w:rPr>
              <w:t>“Ejecutar todo” se detiene a la mitad</w:t>
            </w:r>
          </w:p>
        </w:tc>
        <w:tc>
          <w:tcPr>
            <w:tcW w:w="6030" w:type="dxa"/>
            <w:vAlign w:val="center"/>
          </w:tcPr>
          <w:p w14:paraId="7F11ADF0"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w:t>
            </w:r>
            <w:r>
              <w:rPr>
                <w:rFonts w:ascii="Arial" w:hAnsi="Arial" w:cs="Arial"/>
                <w:sz w:val="15"/>
                <w:szCs w:val="15"/>
              </w:rPr>
              <w:t>s normal al principio: se detiene en el primer error sembrado. Corrija esa celda y continúe celda por celda.</w:t>
            </w:r>
          </w:p>
        </w:tc>
      </w:tr>
      <w:tr w:rsidR="008B77D9" w14:paraId="593CA08E" w14:textId="77777777" w:rsidTr="008B77D9">
        <w:trPr>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238E507F" w14:textId="77777777" w:rsidR="008B77D9" w:rsidRDefault="00694716">
            <w:r>
              <w:rPr>
                <w:rFonts w:ascii="Arial" w:hAnsi="Arial" w:cs="Arial"/>
                <w:sz w:val="15"/>
                <w:szCs w:val="15"/>
              </w:rPr>
              <w:t>NameError: name 'df' is not defined (u otra variable)</w:t>
            </w:r>
          </w:p>
        </w:tc>
        <w:tc>
          <w:tcPr>
            <w:tcW w:w="6030" w:type="dxa"/>
            <w:vAlign w:val="center"/>
          </w:tcPr>
          <w:p w14:paraId="25B2D907"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El kernel se reinició o no ejecutó una celda anterior. Ejecute de nuevo desde la celda 0.2, en orden.</w:t>
            </w:r>
          </w:p>
        </w:tc>
      </w:tr>
      <w:tr w:rsidR="008B77D9" w14:paraId="73CF4BEC" w14:textId="77777777" w:rsidTr="008B77D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05E85E93" w14:textId="77777777" w:rsidR="008B77D9" w:rsidRDefault="00694716">
            <w:r>
              <w:rPr>
                <w:rFonts w:ascii="Arial" w:hAnsi="Arial" w:cs="Arial"/>
                <w:sz w:val="15"/>
                <w:szCs w:val="15"/>
              </w:rPr>
              <w:t>Un gráfico sale vacío o muy raro</w:t>
            </w:r>
          </w:p>
        </w:tc>
        <w:tc>
          <w:tcPr>
            <w:tcW w:w="6030" w:type="dxa"/>
            <w:vAlign w:val="center"/>
          </w:tcPr>
          <w:p w14:paraId="3E80F1F6"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Puede ser un error sembrado o un error en una misión anterior (por ejemplo, la limpieza de la Misión 1). Revise la verif</w:t>
            </w:r>
            <w:r>
              <w:rPr>
                <w:rFonts w:ascii="Arial" w:hAnsi="Arial" w:cs="Arial"/>
                <w:sz w:val="15"/>
                <w:szCs w:val="15"/>
              </w:rPr>
              <w:t>icación de la Misión 1.</w:t>
            </w:r>
          </w:p>
        </w:tc>
      </w:tr>
    </w:tbl>
    <w:p w14:paraId="15C313D4" w14:textId="77DC670E" w:rsidR="00592187" w:rsidRDefault="00592187">
      <w:pPr>
        <w:pStyle w:val="Ttulo1"/>
        <w:rPr>
          <w:rFonts w:ascii="Arial" w:hAnsi="Arial" w:cs="Arial"/>
          <w:b/>
          <w:bCs/>
          <w:sz w:val="22"/>
          <w:szCs w:val="22"/>
        </w:rPr>
      </w:pPr>
    </w:p>
    <w:p w14:paraId="5D6A8962" w14:textId="5B2553D6" w:rsidR="00592187" w:rsidRDefault="00592187" w:rsidP="00592187"/>
    <w:p w14:paraId="420E0D69" w14:textId="77777777" w:rsidR="00592187" w:rsidRPr="00592187" w:rsidRDefault="00592187" w:rsidP="00592187"/>
    <w:p w14:paraId="72A0899A" w14:textId="4CBE8C67" w:rsidR="008B77D9" w:rsidRDefault="00694716" w:rsidP="00592187">
      <w:pPr>
        <w:pStyle w:val="Ttulo1"/>
        <w:jc w:val="center"/>
        <w:rPr>
          <w:rFonts w:ascii="Arial" w:hAnsi="Arial" w:cs="Arial"/>
          <w:b/>
          <w:bCs/>
          <w:sz w:val="22"/>
          <w:szCs w:val="22"/>
        </w:rPr>
      </w:pPr>
      <w:r>
        <w:rPr>
          <w:rFonts w:ascii="Arial" w:hAnsi="Arial" w:cs="Arial"/>
          <w:b/>
          <w:bCs/>
          <w:sz w:val="22"/>
          <w:szCs w:val="22"/>
        </w:rPr>
        <w:lastRenderedPageBreak/>
        <w:t xml:space="preserve">Preguntas del ACA </w:t>
      </w:r>
      <w:r>
        <w:rPr>
          <w:rFonts w:ascii="Arial" w:hAnsi="Arial" w:cs="Arial"/>
          <w:b/>
          <w:bCs/>
          <w:sz w:val="22"/>
          <w:szCs w:val="22"/>
        </w:rPr>
        <w:t>1</w:t>
      </w:r>
    </w:p>
    <w:p w14:paraId="451D1E24" w14:textId="77777777" w:rsidR="00592187" w:rsidRPr="00592187" w:rsidRDefault="00592187" w:rsidP="00592187"/>
    <w:p w14:paraId="13CBD64E" w14:textId="77777777" w:rsidR="008B77D9" w:rsidRDefault="00694716">
      <w:pPr>
        <w:spacing w:after="120" w:line="320" w:lineRule="auto"/>
        <w:jc w:val="both"/>
        <w:rPr>
          <w:rFonts w:ascii="Arial" w:hAnsi="Arial" w:cs="Arial"/>
          <w:sz w:val="18"/>
          <w:szCs w:val="18"/>
        </w:rPr>
      </w:pPr>
      <w:r>
        <w:rPr>
          <w:rFonts w:ascii="Arial" w:hAnsi="Arial" w:cs="Arial"/>
          <w:sz w:val="18"/>
          <w:szCs w:val="18"/>
        </w:rPr>
        <w:t xml:space="preserve">Cada pregunta tiene un </w:t>
      </w:r>
      <w:r>
        <w:rPr>
          <w:rFonts w:ascii="Arial" w:hAnsi="Arial" w:cs="Arial"/>
          <w:b/>
          <w:bCs/>
          <w:sz w:val="18"/>
          <w:szCs w:val="18"/>
        </w:rPr>
        <w:t>responsable</w:t>
      </w:r>
      <w:r>
        <w:rPr>
          <w:rFonts w:ascii="Arial" w:hAnsi="Arial" w:cs="Arial"/>
          <w:sz w:val="18"/>
          <w:szCs w:val="18"/>
        </w:rPr>
        <w:t xml:space="preserve"> (según la Tabla de reparto), una </w:t>
      </w:r>
      <w:r>
        <w:rPr>
          <w:rFonts w:ascii="Arial" w:hAnsi="Arial" w:cs="Arial"/>
          <w:b/>
          <w:bCs/>
          <w:sz w:val="18"/>
          <w:szCs w:val="18"/>
        </w:rPr>
        <w:t>misión</w:t>
      </w:r>
      <w:r>
        <w:rPr>
          <w:rFonts w:ascii="Arial" w:hAnsi="Arial" w:cs="Arial"/>
          <w:sz w:val="18"/>
          <w:szCs w:val="18"/>
        </w:rPr>
        <w:t xml:space="preserve"> del cuaderno, los pasos en VS Code, una </w:t>
      </w:r>
      <w:r>
        <w:rPr>
          <w:rFonts w:ascii="Arial" w:hAnsi="Arial" w:cs="Arial"/>
          <w:b/>
          <w:bCs/>
          <w:sz w:val="18"/>
          <w:szCs w:val="18"/>
        </w:rPr>
        <w:t>situación</w:t>
      </w:r>
      <w:r>
        <w:rPr>
          <w:rFonts w:ascii="Arial" w:hAnsi="Arial" w:cs="Arial"/>
          <w:sz w:val="18"/>
          <w:szCs w:val="18"/>
        </w:rPr>
        <w:t xml:space="preserve"> y una tabla de </w:t>
      </w:r>
      <w:r>
        <w:rPr>
          <w:rFonts w:ascii="Arial" w:hAnsi="Arial" w:cs="Arial"/>
          <w:b/>
          <w:bCs/>
          <w:sz w:val="18"/>
          <w:szCs w:val="18"/>
        </w:rPr>
        <w:t>afirmaciones</w:t>
      </w:r>
      <w:r>
        <w:rPr>
          <w:rFonts w:ascii="Arial" w:hAnsi="Arial" w:cs="Arial"/>
          <w:sz w:val="18"/>
          <w:szCs w:val="18"/>
        </w:rPr>
        <w:t>. Para cada afirmación escriba su veredicto (</w:t>
      </w:r>
      <w:r>
        <w:rPr>
          <w:rFonts w:ascii="Arial" w:hAnsi="Arial" w:cs="Arial"/>
          <w:b/>
          <w:bCs/>
          <w:sz w:val="18"/>
          <w:szCs w:val="18"/>
        </w:rPr>
        <w:t>Se sostiene</w:t>
      </w:r>
      <w:r>
        <w:rPr>
          <w:rFonts w:ascii="Arial" w:hAnsi="Arial" w:cs="Arial"/>
          <w:sz w:val="18"/>
          <w:szCs w:val="18"/>
        </w:rPr>
        <w:t xml:space="preserve">, </w:t>
      </w:r>
      <w:r>
        <w:rPr>
          <w:rFonts w:ascii="Arial" w:hAnsi="Arial" w:cs="Arial"/>
          <w:b/>
          <w:bCs/>
          <w:sz w:val="18"/>
          <w:szCs w:val="18"/>
        </w:rPr>
        <w:t>N</w:t>
      </w:r>
      <w:r>
        <w:rPr>
          <w:rFonts w:ascii="Arial" w:hAnsi="Arial" w:cs="Arial"/>
          <w:b/>
          <w:bCs/>
          <w:sz w:val="18"/>
          <w:szCs w:val="18"/>
        </w:rPr>
        <w:t>o se sostiene</w:t>
      </w:r>
      <w:r>
        <w:rPr>
          <w:rFonts w:ascii="Arial" w:hAnsi="Arial" w:cs="Arial"/>
          <w:sz w:val="18"/>
          <w:szCs w:val="18"/>
        </w:rPr>
        <w:t xml:space="preserve"> o </w:t>
      </w:r>
      <w:r>
        <w:rPr>
          <w:rFonts w:ascii="Arial" w:hAnsi="Arial" w:cs="Arial"/>
          <w:b/>
          <w:bCs/>
          <w:sz w:val="18"/>
          <w:szCs w:val="18"/>
        </w:rPr>
        <w:t>Los datos no alcanzan</w:t>
      </w:r>
      <w:r>
        <w:rPr>
          <w:rFonts w:ascii="Arial" w:hAnsi="Arial" w:cs="Arial"/>
          <w:sz w:val="18"/>
          <w:szCs w:val="18"/>
        </w:rPr>
        <w:t xml:space="preserve">) y la evidencia: una cifra, un gráfico o una celda del cuaderno. Luego responda la </w:t>
      </w:r>
      <w:r>
        <w:rPr>
          <w:rFonts w:ascii="Arial" w:hAnsi="Arial" w:cs="Arial"/>
          <w:b/>
          <w:bCs/>
          <w:sz w:val="18"/>
          <w:szCs w:val="18"/>
        </w:rPr>
        <w:t>pregunta abierta</w:t>
      </w:r>
      <w:r>
        <w:rPr>
          <w:rFonts w:ascii="Arial" w:hAnsi="Arial" w:cs="Arial"/>
          <w:sz w:val="18"/>
          <w:szCs w:val="18"/>
        </w:rPr>
        <w:t xml:space="preserve"> (150 a 300 palabras) e incluya lo que pide “La respuesta debe contener”. Indique en cada pregunta quién la lideró y qu</w:t>
      </w:r>
      <w:r>
        <w:rPr>
          <w:rFonts w:ascii="Arial" w:hAnsi="Arial" w:cs="Arial"/>
          <w:sz w:val="18"/>
          <w:szCs w:val="18"/>
        </w:rPr>
        <w:t>ién la revisó.</w:t>
      </w:r>
    </w:p>
    <w:p w14:paraId="28C96966" w14:textId="77777777" w:rsidR="008B77D9" w:rsidRDefault="00694716">
      <w:pPr>
        <w:keepNext/>
        <w:spacing w:before="200" w:after="40" w:line="360" w:lineRule="auto"/>
        <w:outlineLvl w:val="2"/>
        <w:rPr>
          <w:rFonts w:ascii="Arial" w:hAnsi="Arial" w:cs="Arial"/>
          <w:b/>
          <w:bCs/>
          <w:sz w:val="18"/>
          <w:szCs w:val="18"/>
        </w:rPr>
      </w:pPr>
      <w:r>
        <w:rPr>
          <w:rFonts w:ascii="Arial" w:hAnsi="Arial" w:cs="Arial"/>
          <w:b/>
          <w:bCs/>
          <w:sz w:val="18"/>
          <w:szCs w:val="18"/>
        </w:rPr>
        <w:t>Pregunta 1. ¿Podemos confiar en los datos que llegaron de la API?</w:t>
      </w:r>
    </w:p>
    <w:p w14:paraId="51DD46EB" w14:textId="77777777" w:rsidR="008B77D9" w:rsidRPr="00592187" w:rsidRDefault="00694716">
      <w:pPr>
        <w:spacing w:after="60" w:line="320" w:lineRule="auto"/>
        <w:jc w:val="both"/>
        <w:rPr>
          <w:rFonts w:ascii="Arial" w:hAnsi="Arial" w:cs="Arial"/>
          <w:sz w:val="18"/>
          <w:szCs w:val="18"/>
        </w:rPr>
      </w:pPr>
      <w:r w:rsidRPr="00592187">
        <w:rPr>
          <w:rFonts w:ascii="Arial" w:hAnsi="Arial" w:cs="Arial"/>
          <w:sz w:val="18"/>
          <w:szCs w:val="18"/>
        </w:rPr>
        <w:t>Responsable:</w:t>
      </w:r>
      <w:r w:rsidRPr="00592187">
        <w:rPr>
          <w:rFonts w:ascii="Arial" w:hAnsi="Arial" w:cs="Arial"/>
          <w:sz w:val="18"/>
          <w:szCs w:val="18"/>
        </w:rPr>
        <w:t xml:space="preserve"> Ingeniero(a) de datos y reproducibilidad (ING) · en equipos de 3 y </w:t>
      </w:r>
      <w:r w:rsidRPr="00592187">
        <w:rPr>
          <w:rFonts w:ascii="Arial" w:hAnsi="Arial" w:cs="Arial"/>
          <w:sz w:val="18"/>
          <w:szCs w:val="18"/>
        </w:rPr>
        <w:t xml:space="preserve">4: </w:t>
      </w:r>
      <w:proofErr w:type="gramStart"/>
      <w:r w:rsidRPr="00592187">
        <w:rPr>
          <w:rFonts w:ascii="Arial" w:hAnsi="Arial" w:cs="Arial"/>
          <w:sz w:val="18"/>
          <w:szCs w:val="18"/>
        </w:rPr>
        <w:t>INGPRG  ·</w:t>
      </w:r>
      <w:proofErr w:type="gramEnd"/>
      <w:r w:rsidRPr="00592187">
        <w:rPr>
          <w:rFonts w:ascii="Arial" w:hAnsi="Arial" w:cs="Arial"/>
          <w:sz w:val="18"/>
          <w:szCs w:val="18"/>
        </w:rPr>
        <w:t xml:space="preserve">  </w:t>
      </w:r>
      <w:r w:rsidRPr="00592187">
        <w:rPr>
          <w:rFonts w:ascii="Arial" w:hAnsi="Arial" w:cs="Arial"/>
          <w:sz w:val="18"/>
          <w:szCs w:val="18"/>
        </w:rPr>
        <w:t>En el cuaderno:</w:t>
      </w:r>
      <w:r w:rsidRPr="00592187">
        <w:rPr>
          <w:rFonts w:ascii="Arial" w:hAnsi="Arial" w:cs="Arial"/>
          <w:sz w:val="18"/>
          <w:szCs w:val="18"/>
        </w:rPr>
        <w:t xml:space="preserve"> Misión 1 (celdas 1.1 y 1.2)</w:t>
      </w:r>
    </w:p>
    <w:p w14:paraId="790AC57D" w14:textId="77777777" w:rsidR="008B77D9" w:rsidRPr="00592187" w:rsidRDefault="00694716">
      <w:pPr>
        <w:keepNext/>
        <w:spacing w:after="100" w:line="320" w:lineRule="auto"/>
        <w:jc w:val="both"/>
        <w:rPr>
          <w:rFonts w:ascii="Arial" w:hAnsi="Arial" w:cs="Arial"/>
          <w:sz w:val="18"/>
          <w:szCs w:val="18"/>
        </w:rPr>
      </w:pPr>
      <w:r w:rsidRPr="00592187">
        <w:rPr>
          <w:rFonts w:ascii="Arial" w:hAnsi="Arial" w:cs="Arial"/>
          <w:sz w:val="18"/>
          <w:szCs w:val="18"/>
        </w:rPr>
        <w:t>Para quien asume el rol de Ingeniero(a) de datos: según la información que obtuvo en la Misión 1, ¿cuáles de estas afirmacion</w:t>
      </w:r>
      <w:r w:rsidRPr="00592187">
        <w:rPr>
          <w:rFonts w:ascii="Arial" w:hAnsi="Arial" w:cs="Arial"/>
          <w:sz w:val="18"/>
          <w:szCs w:val="18"/>
        </w:rPr>
        <w:t xml:space="preserve">es se pueden sostener, </w:t>
      </w:r>
      <w:proofErr w:type="gramStart"/>
      <w:r w:rsidRPr="00592187">
        <w:rPr>
          <w:rFonts w:ascii="Arial" w:hAnsi="Arial" w:cs="Arial"/>
          <w:sz w:val="18"/>
          <w:szCs w:val="18"/>
        </w:rPr>
        <w:t>cuáles no y para cuáles los datos no alcanzan?</w:t>
      </w:r>
      <w:proofErr w:type="gramEnd"/>
      <w:r w:rsidRPr="00592187">
        <w:rPr>
          <w:rFonts w:ascii="Arial" w:hAnsi="Arial" w:cs="Arial"/>
          <w:sz w:val="18"/>
          <w:szCs w:val="18"/>
        </w:rPr>
        <w:t xml:space="preserve"> Justifique cada veredicto con una cifra o una salida del cuaderno.</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400"/>
        <w:gridCol w:w="4230"/>
        <w:gridCol w:w="1900"/>
        <w:gridCol w:w="2500"/>
      </w:tblGrid>
      <w:tr w:rsidR="008B77D9" w14:paraId="454459E5"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00" w:type="dxa"/>
            <w:shd w:val="clear" w:color="auto" w:fill="E2EFD9"/>
            <w:vAlign w:val="center"/>
          </w:tcPr>
          <w:p w14:paraId="2D474678" w14:textId="77777777" w:rsidR="008B77D9" w:rsidRDefault="00694716">
            <w:pPr>
              <w:jc w:val="center"/>
            </w:pPr>
            <w:r>
              <w:rPr>
                <w:rFonts w:ascii="Arial" w:hAnsi="Arial" w:cs="Arial"/>
                <w:sz w:val="15"/>
                <w:szCs w:val="15"/>
              </w:rPr>
              <w:t>#</w:t>
            </w:r>
          </w:p>
        </w:tc>
        <w:tc>
          <w:tcPr>
            <w:tcW w:w="4230" w:type="dxa"/>
            <w:shd w:val="clear" w:color="auto" w:fill="E2EFD9"/>
            <w:vAlign w:val="center"/>
          </w:tcPr>
          <w:p w14:paraId="22673F64"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Afirmación</w:t>
            </w:r>
          </w:p>
        </w:tc>
        <w:tc>
          <w:tcPr>
            <w:tcW w:w="1900" w:type="dxa"/>
            <w:shd w:val="clear" w:color="auto" w:fill="E2EFD9"/>
            <w:vAlign w:val="center"/>
          </w:tcPr>
          <w:p w14:paraId="6DF791FA"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Veredicto: se sostiene / no se sostiene / los datos no alcanzan</w:t>
            </w:r>
          </w:p>
        </w:tc>
        <w:tc>
          <w:tcPr>
            <w:tcW w:w="2500" w:type="dxa"/>
            <w:shd w:val="clear" w:color="auto" w:fill="E2EFD9"/>
            <w:vAlign w:val="center"/>
          </w:tcPr>
          <w:p w14:paraId="4DA81BEE"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Evidencia del cuaderno (cifra, gráfico o celda)</w:t>
            </w:r>
          </w:p>
        </w:tc>
      </w:tr>
      <w:tr w:rsidR="008B77D9" w14:paraId="39469F22"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A397743" w14:textId="77777777" w:rsidR="008B77D9" w:rsidRDefault="00694716">
            <w:pPr>
              <w:jc w:val="center"/>
            </w:pPr>
            <w:r>
              <w:rPr>
                <w:rFonts w:ascii="Arial" w:hAnsi="Arial" w:cs="Arial"/>
                <w:sz w:val="15"/>
                <w:szCs w:val="15"/>
              </w:rPr>
              <w:t>1</w:t>
            </w:r>
          </w:p>
        </w:tc>
        <w:tc>
          <w:tcPr>
            <w:tcW w:w="4230" w:type="dxa"/>
            <w:vAlign w:val="center"/>
          </w:tcPr>
          <w:p w14:paraId="39A133B6"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Como el diagnóstico inicial decía 0 días faltantes, los datos estaban completos.</w:t>
            </w:r>
          </w:p>
        </w:tc>
        <w:tc>
          <w:tcPr>
            <w:tcW w:w="1900" w:type="dxa"/>
            <w:vAlign w:val="center"/>
          </w:tcPr>
          <w:p w14:paraId="784995F2"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3A0A5409"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638067DD"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553A83A" w14:textId="77777777" w:rsidR="008B77D9" w:rsidRDefault="00694716">
            <w:pPr>
              <w:jc w:val="center"/>
            </w:pPr>
            <w:r>
              <w:rPr>
                <w:rFonts w:ascii="Arial" w:hAnsi="Arial" w:cs="Arial"/>
                <w:sz w:val="15"/>
                <w:szCs w:val="15"/>
              </w:rPr>
              <w:t>2</w:t>
            </w:r>
          </w:p>
        </w:tc>
        <w:tc>
          <w:tcPr>
            <w:tcW w:w="4230" w:type="dxa"/>
            <w:vAlign w:val="center"/>
          </w:tcPr>
          <w:p w14:paraId="5569A0D8"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Los NaN de los últimos días significan que el país no consumió energía esos días.</w:t>
            </w:r>
          </w:p>
        </w:tc>
        <w:tc>
          <w:tcPr>
            <w:tcW w:w="1900" w:type="dxa"/>
            <w:vAlign w:val="center"/>
          </w:tcPr>
          <w:p w14:paraId="504C6E43"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1F2EDA7B"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r w:rsidR="008B77D9" w14:paraId="36E4B75B"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501D788E" w14:textId="77777777" w:rsidR="008B77D9" w:rsidRDefault="00694716">
            <w:pPr>
              <w:jc w:val="center"/>
            </w:pPr>
            <w:r>
              <w:rPr>
                <w:rFonts w:ascii="Arial" w:hAnsi="Arial" w:cs="Arial"/>
                <w:sz w:val="15"/>
                <w:szCs w:val="15"/>
              </w:rPr>
              <w:t>3</w:t>
            </w:r>
          </w:p>
        </w:tc>
        <w:tc>
          <w:tcPr>
            <w:tcW w:w="4230" w:type="dxa"/>
            <w:vAlign w:val="center"/>
          </w:tcPr>
          <w:p w14:paraId="15A6AF50"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La función descargar_diario suma las 24 horas del precio para obtener el precio del día.</w:t>
            </w:r>
          </w:p>
        </w:tc>
        <w:tc>
          <w:tcPr>
            <w:tcW w:w="1900" w:type="dxa"/>
            <w:vAlign w:val="center"/>
          </w:tcPr>
          <w:p w14:paraId="36A04DBB"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3ED2C537"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77879528"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7F5AF8DE" w14:textId="77777777" w:rsidR="008B77D9" w:rsidRDefault="00694716">
            <w:pPr>
              <w:jc w:val="center"/>
            </w:pPr>
            <w:r>
              <w:rPr>
                <w:rFonts w:ascii="Arial" w:hAnsi="Arial" w:cs="Arial"/>
                <w:sz w:val="15"/>
                <w:szCs w:val="15"/>
              </w:rPr>
              <w:t>4</w:t>
            </w:r>
          </w:p>
        </w:tc>
        <w:tc>
          <w:tcPr>
            <w:tcW w:w="4230" w:type="dxa"/>
            <w:vAlign w:val="center"/>
          </w:tcPr>
          <w:p w14:paraId="600A628B"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Promediar los porcentajes diarios de los embalses da siempre el mismo resul</w:t>
            </w:r>
            <w:r>
              <w:rPr>
                <w:rFonts w:ascii="Arial" w:hAnsi="Arial" w:cs="Arial"/>
                <w:sz w:val="15"/>
                <w:szCs w:val="15"/>
              </w:rPr>
              <w:t>tado que recalcular volumen ÷ capacidad.</w:t>
            </w:r>
          </w:p>
        </w:tc>
        <w:tc>
          <w:tcPr>
            <w:tcW w:w="1900" w:type="dxa"/>
            <w:vAlign w:val="center"/>
          </w:tcPr>
          <w:p w14:paraId="09735F1E"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2A14B59A"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bl>
    <w:p w14:paraId="75E4DD8A" w14:textId="77777777" w:rsidR="00592187" w:rsidRDefault="00592187">
      <w:pPr>
        <w:spacing w:after="120" w:line="320" w:lineRule="auto"/>
        <w:jc w:val="both"/>
        <w:rPr>
          <w:rFonts w:ascii="Arial" w:hAnsi="Arial" w:cs="Arial"/>
          <w:sz w:val="18"/>
          <w:szCs w:val="18"/>
        </w:rPr>
      </w:pPr>
    </w:p>
    <w:p w14:paraId="277212EC" w14:textId="332A394C" w:rsidR="008B77D9" w:rsidRPr="00592187" w:rsidRDefault="00694716">
      <w:pPr>
        <w:spacing w:after="120" w:line="320" w:lineRule="auto"/>
        <w:jc w:val="both"/>
        <w:rPr>
          <w:rFonts w:ascii="Arial" w:hAnsi="Arial" w:cs="Arial"/>
          <w:sz w:val="18"/>
          <w:szCs w:val="18"/>
        </w:rPr>
      </w:pPr>
      <w:r w:rsidRPr="00592187">
        <w:rPr>
          <w:rFonts w:ascii="Arial" w:hAnsi="Arial" w:cs="Arial"/>
          <w:sz w:val="18"/>
          <w:szCs w:val="18"/>
        </w:rPr>
        <w:t>¿Qué decisión de limpieza tomó y qué les habría pasado a las misiones de sus compañeros si no la hubiera corregido? Use el error error 1.3 como ejemplo de un error que se propaga.</w:t>
      </w:r>
    </w:p>
    <w:p w14:paraId="0DE5DA3C" w14:textId="475FBF0F" w:rsidR="008B77D9" w:rsidRDefault="00694716">
      <w:pPr>
        <w:keepNext/>
        <w:spacing w:before="200" w:after="40" w:line="360" w:lineRule="auto"/>
        <w:outlineLvl w:val="2"/>
        <w:rPr>
          <w:rFonts w:ascii="Arial" w:hAnsi="Arial" w:cs="Arial"/>
          <w:b/>
          <w:bCs/>
          <w:sz w:val="18"/>
          <w:szCs w:val="18"/>
        </w:rPr>
      </w:pPr>
      <w:r>
        <w:rPr>
          <w:rFonts w:ascii="Arial" w:hAnsi="Arial" w:cs="Arial"/>
          <w:b/>
          <w:bCs/>
          <w:sz w:val="18"/>
          <w:szCs w:val="18"/>
        </w:rPr>
        <w:t>Pregunta 2. ¿Cómo evoluciona la demanda y qué patrón semanal tiene?</w:t>
      </w:r>
    </w:p>
    <w:p w14:paraId="45F1DE2D" w14:textId="30EE91C1" w:rsidR="008B77D9" w:rsidRPr="00592187" w:rsidRDefault="00694716">
      <w:pPr>
        <w:spacing w:after="60" w:line="320" w:lineRule="auto"/>
        <w:jc w:val="both"/>
        <w:rPr>
          <w:rFonts w:ascii="Arial" w:hAnsi="Arial" w:cs="Arial"/>
          <w:sz w:val="18"/>
          <w:szCs w:val="18"/>
        </w:rPr>
      </w:pPr>
      <w:r w:rsidRPr="00592187">
        <w:rPr>
          <w:rFonts w:ascii="Arial" w:hAnsi="Arial" w:cs="Arial"/>
          <w:sz w:val="18"/>
          <w:szCs w:val="18"/>
        </w:rPr>
        <w:t>Responsable:</w:t>
      </w:r>
      <w:r w:rsidRPr="00592187">
        <w:rPr>
          <w:rFonts w:ascii="Arial" w:hAnsi="Arial" w:cs="Arial"/>
          <w:sz w:val="18"/>
          <w:szCs w:val="18"/>
        </w:rPr>
        <w:t xml:space="preserve"> Analista estadístico(a) de series de tiempo (EST) · en equipos de 3: </w:t>
      </w:r>
      <w:r w:rsidR="00592187" w:rsidRPr="00592187">
        <w:rPr>
          <w:rFonts w:ascii="Arial" w:hAnsi="Arial" w:cs="Arial"/>
          <w:sz w:val="18"/>
          <w:szCs w:val="18"/>
        </w:rPr>
        <w:t>ANA · En</w:t>
      </w:r>
      <w:r w:rsidRPr="00592187">
        <w:rPr>
          <w:rFonts w:ascii="Arial" w:hAnsi="Arial" w:cs="Arial"/>
          <w:sz w:val="18"/>
          <w:szCs w:val="18"/>
        </w:rPr>
        <w:t xml:space="preserve"> el cuaderno:</w:t>
      </w:r>
      <w:r w:rsidRPr="00592187">
        <w:rPr>
          <w:rFonts w:ascii="Arial" w:hAnsi="Arial" w:cs="Arial"/>
          <w:sz w:val="18"/>
          <w:szCs w:val="18"/>
        </w:rPr>
        <w:t xml:space="preserve"> Misión 2 (celdas 2.1 y 2.2)</w:t>
      </w:r>
    </w:p>
    <w:p w14:paraId="2488C9AD" w14:textId="77777777" w:rsidR="008B77D9" w:rsidRPr="00592187" w:rsidRDefault="00694716">
      <w:pPr>
        <w:keepNext/>
        <w:spacing w:after="100" w:line="320" w:lineRule="auto"/>
        <w:jc w:val="both"/>
        <w:rPr>
          <w:rFonts w:ascii="Arial" w:hAnsi="Arial" w:cs="Arial"/>
          <w:sz w:val="18"/>
          <w:szCs w:val="18"/>
        </w:rPr>
      </w:pPr>
      <w:r w:rsidRPr="00592187">
        <w:rPr>
          <w:rFonts w:ascii="Arial" w:hAnsi="Arial" w:cs="Arial"/>
          <w:sz w:val="18"/>
          <w:szCs w:val="18"/>
        </w:rPr>
        <w:t>Para quien asume el rol de Analista estadístico(a): según la información obtenida, ¿qué se puede afirma</w:t>
      </w:r>
      <w:r w:rsidRPr="00592187">
        <w:rPr>
          <w:rFonts w:ascii="Arial" w:hAnsi="Arial" w:cs="Arial"/>
          <w:sz w:val="18"/>
          <w:szCs w:val="18"/>
        </w:rPr>
        <w:t>r? Evalúe cada afirmación y justifíquela con cifras o gráficos del cuaderno.</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400"/>
        <w:gridCol w:w="4230"/>
        <w:gridCol w:w="1900"/>
        <w:gridCol w:w="2500"/>
      </w:tblGrid>
      <w:tr w:rsidR="008B77D9" w14:paraId="145877B1"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00" w:type="dxa"/>
            <w:shd w:val="clear" w:color="auto" w:fill="E2EFD9"/>
            <w:vAlign w:val="center"/>
          </w:tcPr>
          <w:p w14:paraId="2EADA4F3" w14:textId="77777777" w:rsidR="008B77D9" w:rsidRDefault="00694716">
            <w:pPr>
              <w:jc w:val="center"/>
            </w:pPr>
            <w:r>
              <w:rPr>
                <w:rFonts w:ascii="Arial" w:hAnsi="Arial" w:cs="Arial"/>
                <w:sz w:val="15"/>
                <w:szCs w:val="15"/>
              </w:rPr>
              <w:t>#</w:t>
            </w:r>
          </w:p>
        </w:tc>
        <w:tc>
          <w:tcPr>
            <w:tcW w:w="4230" w:type="dxa"/>
            <w:shd w:val="clear" w:color="auto" w:fill="E2EFD9"/>
            <w:vAlign w:val="center"/>
          </w:tcPr>
          <w:p w14:paraId="569DD378"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Afirmación</w:t>
            </w:r>
          </w:p>
        </w:tc>
        <w:tc>
          <w:tcPr>
            <w:tcW w:w="1900" w:type="dxa"/>
            <w:shd w:val="clear" w:color="auto" w:fill="E2EFD9"/>
            <w:vAlign w:val="center"/>
          </w:tcPr>
          <w:p w14:paraId="7FC69096"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Veredicto: se sostiene / no se sostiene / los datos no alcanzan</w:t>
            </w:r>
          </w:p>
        </w:tc>
        <w:tc>
          <w:tcPr>
            <w:tcW w:w="2500" w:type="dxa"/>
            <w:shd w:val="clear" w:color="auto" w:fill="E2EFD9"/>
            <w:vAlign w:val="center"/>
          </w:tcPr>
          <w:p w14:paraId="7FA5BD34"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Evidencia del cuaderno (cifra, gráfico o celda)</w:t>
            </w:r>
          </w:p>
        </w:tc>
      </w:tr>
      <w:tr w:rsidR="008B77D9" w14:paraId="429E721A"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20F48843" w14:textId="77777777" w:rsidR="008B77D9" w:rsidRDefault="00694716">
            <w:pPr>
              <w:jc w:val="center"/>
            </w:pPr>
            <w:r>
              <w:rPr>
                <w:rFonts w:ascii="Arial" w:hAnsi="Arial" w:cs="Arial"/>
                <w:sz w:val="15"/>
                <w:szCs w:val="15"/>
              </w:rPr>
              <w:t>1</w:t>
            </w:r>
          </w:p>
        </w:tc>
        <w:tc>
          <w:tcPr>
            <w:tcW w:w="4230" w:type="dxa"/>
            <w:vAlign w:val="center"/>
          </w:tcPr>
          <w:p w14:paraId="601C2657"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Si el promedio móvil de 7 días se ve casi plano, la demanda no tiene patrón semanal.</w:t>
            </w:r>
          </w:p>
        </w:tc>
        <w:tc>
          <w:tcPr>
            <w:tcW w:w="1900" w:type="dxa"/>
            <w:vAlign w:val="center"/>
          </w:tcPr>
          <w:p w14:paraId="32F7B3B2"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63B57034"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3EDA2D87"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538C28E9" w14:textId="77777777" w:rsidR="008B77D9" w:rsidRDefault="00694716">
            <w:pPr>
              <w:jc w:val="center"/>
            </w:pPr>
            <w:r>
              <w:rPr>
                <w:rFonts w:ascii="Arial" w:hAnsi="Arial" w:cs="Arial"/>
                <w:sz w:val="15"/>
                <w:szCs w:val="15"/>
              </w:rPr>
              <w:t>2</w:t>
            </w:r>
          </w:p>
        </w:tc>
        <w:tc>
          <w:tcPr>
            <w:tcW w:w="4230" w:type="dxa"/>
            <w:vAlign w:val="center"/>
          </w:tcPr>
          <w:p w14:paraId="430A47D7"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El domingo se consume menos energía porque los hogares consumen menos ese día.</w:t>
            </w:r>
          </w:p>
        </w:tc>
        <w:tc>
          <w:tcPr>
            <w:tcW w:w="1900" w:type="dxa"/>
            <w:vAlign w:val="center"/>
          </w:tcPr>
          <w:p w14:paraId="7C72CABC"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5AD88103"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r w:rsidR="008B77D9" w14:paraId="451019DA"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53115AED" w14:textId="77777777" w:rsidR="008B77D9" w:rsidRDefault="00694716">
            <w:pPr>
              <w:jc w:val="center"/>
            </w:pPr>
            <w:r>
              <w:rPr>
                <w:rFonts w:ascii="Arial" w:hAnsi="Arial" w:cs="Arial"/>
                <w:sz w:val="15"/>
                <w:szCs w:val="15"/>
              </w:rPr>
              <w:t>3</w:t>
            </w:r>
          </w:p>
        </w:tc>
        <w:tc>
          <w:tcPr>
            <w:tcW w:w="4230" w:type="dxa"/>
            <w:vAlign w:val="center"/>
          </w:tcPr>
          <w:p w14:paraId="5BDA097E"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Antes de corregir el diccionario de días, el cuaderno mostraba que el sábado era el día de menor consumo: era un hallazgo válido.</w:t>
            </w:r>
          </w:p>
        </w:tc>
        <w:tc>
          <w:tcPr>
            <w:tcW w:w="1900" w:type="dxa"/>
            <w:vAlign w:val="center"/>
          </w:tcPr>
          <w:p w14:paraId="56AB06FB"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7A37ADB6"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2820A65C"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15BC880E" w14:textId="77777777" w:rsidR="008B77D9" w:rsidRDefault="00694716">
            <w:pPr>
              <w:jc w:val="center"/>
            </w:pPr>
            <w:r>
              <w:rPr>
                <w:rFonts w:ascii="Arial" w:hAnsi="Arial" w:cs="Arial"/>
                <w:sz w:val="15"/>
                <w:szCs w:val="15"/>
              </w:rPr>
              <w:lastRenderedPageBreak/>
              <w:t>4</w:t>
            </w:r>
          </w:p>
        </w:tc>
        <w:tc>
          <w:tcPr>
            <w:tcW w:w="4230" w:type="dxa"/>
            <w:vAlign w:val="center"/>
          </w:tcPr>
          <w:p w14:paraId="7CBC3BFA"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La demanda diaria de energía de Colombia tiene tendencia creciente desde 2022.</w:t>
            </w:r>
          </w:p>
        </w:tc>
        <w:tc>
          <w:tcPr>
            <w:tcW w:w="1900" w:type="dxa"/>
            <w:vAlign w:val="center"/>
          </w:tcPr>
          <w:p w14:paraId="5C55DD2E"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6513152F"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bl>
    <w:p w14:paraId="67DC0D9B" w14:textId="77777777" w:rsidR="00592187" w:rsidRDefault="00592187" w:rsidP="00592187">
      <w:pPr>
        <w:spacing w:line="320" w:lineRule="auto"/>
        <w:jc w:val="both"/>
        <w:rPr>
          <w:rFonts w:ascii="Arial" w:hAnsi="Arial" w:cs="Arial"/>
          <w:b/>
          <w:bCs/>
          <w:sz w:val="18"/>
          <w:szCs w:val="18"/>
        </w:rPr>
      </w:pPr>
    </w:p>
    <w:p w14:paraId="079ADBAF" w14:textId="3B24B4A7" w:rsidR="008B77D9" w:rsidRDefault="00694716">
      <w:pPr>
        <w:spacing w:after="120" w:line="320" w:lineRule="auto"/>
        <w:jc w:val="both"/>
        <w:rPr>
          <w:rFonts w:ascii="Arial" w:hAnsi="Arial" w:cs="Arial"/>
          <w:sz w:val="18"/>
          <w:szCs w:val="18"/>
        </w:rPr>
      </w:pPr>
      <w:r>
        <w:rPr>
          <w:rFonts w:ascii="Arial" w:hAnsi="Arial" w:cs="Arial"/>
          <w:sz w:val="18"/>
          <w:szCs w:val="18"/>
        </w:rPr>
        <w:t>Un integrante médico compara el promedio móvil con el promedio semanal de la presión arterial de un paciente. ¿La analogía es correcta? ¿Qué se gana y qué se pierde al suavizar una serie?</w:t>
      </w:r>
    </w:p>
    <w:p w14:paraId="34F71B0D" w14:textId="77777777" w:rsidR="008B77D9" w:rsidRDefault="00694716">
      <w:pPr>
        <w:keepNext/>
        <w:spacing w:before="200" w:after="40" w:line="360" w:lineRule="auto"/>
        <w:outlineLvl w:val="2"/>
        <w:rPr>
          <w:rFonts w:ascii="Arial" w:hAnsi="Arial" w:cs="Arial"/>
          <w:b/>
          <w:bCs/>
          <w:sz w:val="18"/>
          <w:szCs w:val="18"/>
        </w:rPr>
      </w:pPr>
      <w:r>
        <w:rPr>
          <w:rFonts w:ascii="Arial" w:hAnsi="Arial" w:cs="Arial"/>
          <w:b/>
          <w:bCs/>
          <w:sz w:val="18"/>
          <w:szCs w:val="18"/>
        </w:rPr>
        <w:t>Pregunta 3. ¿La demanda crece o cae frente al año anterior?</w:t>
      </w:r>
    </w:p>
    <w:p w14:paraId="06D581CA" w14:textId="77777777" w:rsidR="008B77D9" w:rsidRPr="00592187" w:rsidRDefault="00694716">
      <w:pPr>
        <w:spacing w:after="60" w:line="320" w:lineRule="auto"/>
        <w:jc w:val="both"/>
        <w:rPr>
          <w:rFonts w:ascii="Arial" w:hAnsi="Arial" w:cs="Arial"/>
          <w:sz w:val="18"/>
          <w:szCs w:val="18"/>
        </w:rPr>
      </w:pPr>
      <w:r w:rsidRPr="00592187">
        <w:rPr>
          <w:rFonts w:ascii="Arial" w:hAnsi="Arial" w:cs="Arial"/>
          <w:sz w:val="18"/>
          <w:szCs w:val="18"/>
        </w:rPr>
        <w:t>Responsable:</w:t>
      </w:r>
      <w:r w:rsidRPr="00592187">
        <w:rPr>
          <w:rFonts w:ascii="Arial" w:hAnsi="Arial" w:cs="Arial"/>
          <w:sz w:val="18"/>
          <w:szCs w:val="18"/>
        </w:rPr>
        <w:t xml:space="preserve"> Programador(a) Python (PRG) · en equipos de 3 y 4: </w:t>
      </w:r>
      <w:proofErr w:type="gramStart"/>
      <w:r w:rsidRPr="00592187">
        <w:rPr>
          <w:rFonts w:ascii="Arial" w:hAnsi="Arial" w:cs="Arial"/>
          <w:sz w:val="18"/>
          <w:szCs w:val="18"/>
        </w:rPr>
        <w:t>INGPRG  ·</w:t>
      </w:r>
      <w:proofErr w:type="gramEnd"/>
      <w:r w:rsidRPr="00592187">
        <w:rPr>
          <w:rFonts w:ascii="Arial" w:hAnsi="Arial" w:cs="Arial"/>
          <w:sz w:val="18"/>
          <w:szCs w:val="18"/>
        </w:rPr>
        <w:t xml:space="preserve">  </w:t>
      </w:r>
      <w:r w:rsidRPr="00592187">
        <w:rPr>
          <w:rFonts w:ascii="Arial" w:hAnsi="Arial" w:cs="Arial"/>
          <w:sz w:val="18"/>
          <w:szCs w:val="18"/>
        </w:rPr>
        <w:t>En el cuaderno:</w:t>
      </w:r>
      <w:r w:rsidRPr="00592187">
        <w:rPr>
          <w:rFonts w:ascii="Arial" w:hAnsi="Arial" w:cs="Arial"/>
          <w:sz w:val="18"/>
          <w:szCs w:val="18"/>
        </w:rPr>
        <w:t xml:space="preserve"> Misión 3 (cel</w:t>
      </w:r>
      <w:r w:rsidRPr="00592187">
        <w:rPr>
          <w:rFonts w:ascii="Arial" w:hAnsi="Arial" w:cs="Arial"/>
          <w:sz w:val="18"/>
          <w:szCs w:val="18"/>
        </w:rPr>
        <w:t>das 3.1 y 3.2)</w:t>
      </w:r>
    </w:p>
    <w:p w14:paraId="13020454" w14:textId="77777777" w:rsidR="008B77D9" w:rsidRDefault="00694716">
      <w:pPr>
        <w:keepNext/>
        <w:spacing w:after="100" w:line="320" w:lineRule="auto"/>
        <w:jc w:val="both"/>
        <w:rPr>
          <w:rFonts w:ascii="Arial" w:hAnsi="Arial" w:cs="Arial"/>
          <w:b/>
          <w:bCs/>
          <w:sz w:val="18"/>
          <w:szCs w:val="18"/>
        </w:rPr>
      </w:pPr>
      <w:r w:rsidRPr="00592187">
        <w:rPr>
          <w:rFonts w:ascii="Arial" w:hAnsi="Arial" w:cs="Arial"/>
          <w:sz w:val="18"/>
          <w:szCs w:val="18"/>
        </w:rPr>
        <w:t>Para quien asume el rol de Programador(a): según la información obtenida, ¿cuáles afirmaciones se sostienen? Justifique con cifras del cuaderno y, cuando apliq</w:t>
      </w:r>
      <w:r w:rsidRPr="00592187">
        <w:rPr>
          <w:rFonts w:ascii="Arial" w:hAnsi="Arial" w:cs="Arial"/>
          <w:sz w:val="18"/>
          <w:szCs w:val="18"/>
        </w:rPr>
        <w:t>ue, con la línea de código responsable</w:t>
      </w:r>
      <w:r>
        <w:rPr>
          <w:rFonts w:ascii="Arial" w:hAnsi="Arial" w:cs="Arial"/>
          <w:b/>
          <w:bCs/>
          <w:sz w:val="18"/>
          <w:szCs w:val="18"/>
        </w:rPr>
        <w:t>.</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400"/>
        <w:gridCol w:w="4230"/>
        <w:gridCol w:w="1900"/>
        <w:gridCol w:w="2500"/>
      </w:tblGrid>
      <w:tr w:rsidR="008B77D9" w14:paraId="4E5E3FD6"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00" w:type="dxa"/>
            <w:shd w:val="clear" w:color="auto" w:fill="E2EFD9"/>
            <w:vAlign w:val="center"/>
          </w:tcPr>
          <w:p w14:paraId="4F6CC269" w14:textId="77777777" w:rsidR="008B77D9" w:rsidRDefault="00694716">
            <w:pPr>
              <w:jc w:val="center"/>
            </w:pPr>
            <w:r>
              <w:rPr>
                <w:rFonts w:ascii="Arial" w:hAnsi="Arial" w:cs="Arial"/>
                <w:sz w:val="15"/>
                <w:szCs w:val="15"/>
              </w:rPr>
              <w:t>#</w:t>
            </w:r>
          </w:p>
        </w:tc>
        <w:tc>
          <w:tcPr>
            <w:tcW w:w="4230" w:type="dxa"/>
            <w:shd w:val="clear" w:color="auto" w:fill="E2EFD9"/>
            <w:vAlign w:val="center"/>
          </w:tcPr>
          <w:p w14:paraId="1A6B2351"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Afirmación</w:t>
            </w:r>
          </w:p>
        </w:tc>
        <w:tc>
          <w:tcPr>
            <w:tcW w:w="1900" w:type="dxa"/>
            <w:shd w:val="clear" w:color="auto" w:fill="E2EFD9"/>
            <w:vAlign w:val="center"/>
          </w:tcPr>
          <w:p w14:paraId="1B36A6DB"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Veredicto: se sostiene / no se sostiene / los datos no alcanzan</w:t>
            </w:r>
          </w:p>
        </w:tc>
        <w:tc>
          <w:tcPr>
            <w:tcW w:w="2500" w:type="dxa"/>
            <w:shd w:val="clear" w:color="auto" w:fill="E2EFD9"/>
            <w:vAlign w:val="center"/>
          </w:tcPr>
          <w:p w14:paraId="1AABDD87"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Evidencia del cuaderno (cifra, gráfico o celda)</w:t>
            </w:r>
          </w:p>
        </w:tc>
      </w:tr>
      <w:tr w:rsidR="008B77D9" w14:paraId="011809C1"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10C3CCA3" w14:textId="77777777" w:rsidR="008B77D9" w:rsidRDefault="00694716">
            <w:pPr>
              <w:jc w:val="center"/>
            </w:pPr>
            <w:r>
              <w:rPr>
                <w:rFonts w:ascii="Arial" w:hAnsi="Arial" w:cs="Arial"/>
                <w:sz w:val="15"/>
                <w:szCs w:val="15"/>
              </w:rPr>
              <w:t>1</w:t>
            </w:r>
          </w:p>
        </w:tc>
        <w:tc>
          <w:tcPr>
            <w:tcW w:w="4230" w:type="dxa"/>
            <w:vAlign w:val="center"/>
          </w:tcPr>
          <w:p w14:paraId="428E3F2A"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Una celda que se ejecuta sin mensaje rojo produce resultados correctos.</w:t>
            </w:r>
          </w:p>
        </w:tc>
        <w:tc>
          <w:tcPr>
            <w:tcW w:w="1900" w:type="dxa"/>
            <w:vAlign w:val="center"/>
          </w:tcPr>
          <w:p w14:paraId="6619FFB4"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0E73873E"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1870D539"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123AD562" w14:textId="77777777" w:rsidR="008B77D9" w:rsidRDefault="00694716">
            <w:pPr>
              <w:jc w:val="center"/>
            </w:pPr>
            <w:r>
              <w:rPr>
                <w:rFonts w:ascii="Arial" w:hAnsi="Arial" w:cs="Arial"/>
                <w:sz w:val="15"/>
                <w:szCs w:val="15"/>
              </w:rPr>
              <w:t>2</w:t>
            </w:r>
          </w:p>
        </w:tc>
        <w:tc>
          <w:tcPr>
            <w:tcW w:w="4230" w:type="dxa"/>
            <w:vAlign w:val="center"/>
          </w:tcPr>
          <w:p w14:paraId="7618C0C7"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Si el mes en curso aparece con una caída de 45 % frente al mismo mes del año anterior, la demanda se desplomó.</w:t>
            </w:r>
          </w:p>
        </w:tc>
        <w:tc>
          <w:tcPr>
            <w:tcW w:w="1900" w:type="dxa"/>
            <w:vAlign w:val="center"/>
          </w:tcPr>
          <w:p w14:paraId="2EA89621"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14944D94"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r w:rsidR="008B77D9" w14:paraId="7F7C05AB"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3BB0B6DC" w14:textId="77777777" w:rsidR="008B77D9" w:rsidRDefault="00694716">
            <w:pPr>
              <w:jc w:val="center"/>
            </w:pPr>
            <w:r>
              <w:rPr>
                <w:rFonts w:ascii="Arial" w:hAnsi="Arial" w:cs="Arial"/>
                <w:sz w:val="15"/>
                <w:szCs w:val="15"/>
              </w:rPr>
              <w:t>3</w:t>
            </w:r>
          </w:p>
        </w:tc>
        <w:tc>
          <w:tcPr>
            <w:tcW w:w="4230" w:type="dxa"/>
            <w:vAlign w:val="center"/>
          </w:tcPr>
          <w:p w14:paraId="0563F6E2"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pct_change(periods=1) sirve para saber si la demanda crece año contra año.</w:t>
            </w:r>
          </w:p>
        </w:tc>
        <w:tc>
          <w:tcPr>
            <w:tcW w:w="1900" w:type="dxa"/>
            <w:vAlign w:val="center"/>
          </w:tcPr>
          <w:p w14:paraId="6702F139"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76ED0F97"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30628481"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53F26E07" w14:textId="77777777" w:rsidR="008B77D9" w:rsidRDefault="00694716">
            <w:pPr>
              <w:jc w:val="center"/>
            </w:pPr>
            <w:r>
              <w:rPr>
                <w:rFonts w:ascii="Arial" w:hAnsi="Arial" w:cs="Arial"/>
                <w:sz w:val="15"/>
                <w:szCs w:val="15"/>
              </w:rPr>
              <w:t>4</w:t>
            </w:r>
          </w:p>
        </w:tc>
        <w:tc>
          <w:tcPr>
            <w:tcW w:w="4230" w:type="dxa"/>
            <w:vAlign w:val="center"/>
          </w:tcPr>
          <w:p w14:paraId="1673D498"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 xml:space="preserve">En el último mes completo la demanda creció frente al mismo </w:t>
            </w:r>
            <w:r>
              <w:rPr>
                <w:rFonts w:ascii="Arial" w:hAnsi="Arial" w:cs="Arial"/>
                <w:sz w:val="15"/>
                <w:szCs w:val="15"/>
              </w:rPr>
              <w:t>mes del año anterior.</w:t>
            </w:r>
          </w:p>
        </w:tc>
        <w:tc>
          <w:tcPr>
            <w:tcW w:w="1900" w:type="dxa"/>
            <w:vAlign w:val="center"/>
          </w:tcPr>
          <w:p w14:paraId="74AF7AB8"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0B03EB32"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bl>
    <w:p w14:paraId="5988EE3B" w14:textId="77777777" w:rsidR="00592187" w:rsidRDefault="00592187">
      <w:pPr>
        <w:spacing w:after="120" w:line="320" w:lineRule="auto"/>
        <w:jc w:val="both"/>
        <w:rPr>
          <w:rFonts w:ascii="Arial" w:hAnsi="Arial" w:cs="Arial"/>
          <w:sz w:val="18"/>
          <w:szCs w:val="18"/>
        </w:rPr>
      </w:pPr>
    </w:p>
    <w:p w14:paraId="4E820A33" w14:textId="123D6CF0" w:rsidR="008B77D9" w:rsidRDefault="00694716">
      <w:pPr>
        <w:spacing w:after="120" w:line="320" w:lineRule="auto"/>
        <w:jc w:val="both"/>
        <w:rPr>
          <w:rFonts w:ascii="Arial" w:hAnsi="Arial" w:cs="Arial"/>
          <w:sz w:val="18"/>
          <w:szCs w:val="18"/>
        </w:rPr>
      </w:pPr>
      <w:r>
        <w:rPr>
          <w:rFonts w:ascii="Arial" w:hAnsi="Arial" w:cs="Arial"/>
          <w:sz w:val="18"/>
          <w:szCs w:val="18"/>
        </w:rPr>
        <w:t xml:space="preserve">Explique a un integrante abogado, sin jerga técnica, por qué la energía se suma al pasar de días a </w:t>
      </w:r>
      <w:proofErr w:type="gramStart"/>
      <w:r>
        <w:rPr>
          <w:rFonts w:ascii="Arial" w:hAnsi="Arial" w:cs="Arial"/>
          <w:sz w:val="18"/>
          <w:szCs w:val="18"/>
        </w:rPr>
        <w:t>meses</w:t>
      </w:r>
      <w:proofErr w:type="gramEnd"/>
      <w:r>
        <w:rPr>
          <w:rFonts w:ascii="Arial" w:hAnsi="Arial" w:cs="Arial"/>
          <w:sz w:val="18"/>
          <w:szCs w:val="18"/>
        </w:rPr>
        <w:t xml:space="preserve"> pero el precio se promedia. Luego proponga una prueba automática (como las celdas de verificación) que habría detectado cada uno de sus tres errores, </w:t>
      </w:r>
      <w:r>
        <w:rPr>
          <w:rFonts w:ascii="Arial" w:hAnsi="Arial" w:cs="Arial"/>
          <w:sz w:val="18"/>
          <w:szCs w:val="18"/>
        </w:rPr>
        <w:t>y escríbala en una celda nueva del cuaderno.</w:t>
      </w:r>
    </w:p>
    <w:p w14:paraId="4D8E5F0E" w14:textId="77777777" w:rsidR="008B77D9" w:rsidRDefault="00694716">
      <w:pPr>
        <w:keepNext/>
        <w:spacing w:before="200" w:after="40" w:line="360" w:lineRule="auto"/>
        <w:outlineLvl w:val="2"/>
        <w:rPr>
          <w:rFonts w:ascii="Arial" w:hAnsi="Arial" w:cs="Arial"/>
          <w:b/>
          <w:bCs/>
          <w:sz w:val="18"/>
          <w:szCs w:val="18"/>
        </w:rPr>
      </w:pPr>
      <w:r>
        <w:rPr>
          <w:rFonts w:ascii="Arial" w:hAnsi="Arial" w:cs="Arial"/>
          <w:b/>
          <w:bCs/>
          <w:sz w:val="18"/>
          <w:szCs w:val="18"/>
        </w:rPr>
        <w:t>Pregunta 4. ¿Qué tan lejos están los embalses de la meta del 80 %?</w:t>
      </w:r>
    </w:p>
    <w:p w14:paraId="69E1758C" w14:textId="77777777" w:rsidR="008B77D9" w:rsidRPr="00592187" w:rsidRDefault="00694716">
      <w:pPr>
        <w:spacing w:after="60" w:line="320" w:lineRule="auto"/>
        <w:jc w:val="both"/>
        <w:rPr>
          <w:rFonts w:ascii="Arial" w:hAnsi="Arial" w:cs="Arial"/>
          <w:sz w:val="18"/>
          <w:szCs w:val="18"/>
        </w:rPr>
      </w:pPr>
      <w:r w:rsidRPr="00592187">
        <w:rPr>
          <w:rFonts w:ascii="Arial" w:hAnsi="Arial" w:cs="Arial"/>
          <w:sz w:val="18"/>
          <w:szCs w:val="18"/>
        </w:rPr>
        <w:t>Responsable:</w:t>
      </w:r>
      <w:r w:rsidRPr="00592187">
        <w:rPr>
          <w:rFonts w:ascii="Arial" w:hAnsi="Arial" w:cs="Arial"/>
          <w:sz w:val="18"/>
          <w:szCs w:val="18"/>
        </w:rPr>
        <w:t xml:space="preserve"> Analista del mercado energético (ENE) · en equipo</w:t>
      </w:r>
      <w:r w:rsidRPr="00592187">
        <w:rPr>
          <w:rFonts w:ascii="Arial" w:hAnsi="Arial" w:cs="Arial"/>
          <w:sz w:val="18"/>
          <w:szCs w:val="18"/>
        </w:rPr>
        <w:t xml:space="preserve">s de 3: </w:t>
      </w:r>
      <w:proofErr w:type="gramStart"/>
      <w:r w:rsidRPr="00592187">
        <w:rPr>
          <w:rFonts w:ascii="Arial" w:hAnsi="Arial" w:cs="Arial"/>
          <w:sz w:val="18"/>
          <w:szCs w:val="18"/>
        </w:rPr>
        <w:t>ANA  ·</w:t>
      </w:r>
      <w:proofErr w:type="gramEnd"/>
      <w:r w:rsidRPr="00592187">
        <w:rPr>
          <w:rFonts w:ascii="Arial" w:hAnsi="Arial" w:cs="Arial"/>
          <w:sz w:val="18"/>
          <w:szCs w:val="18"/>
        </w:rPr>
        <w:t xml:space="preserve">  </w:t>
      </w:r>
      <w:r w:rsidRPr="00592187">
        <w:rPr>
          <w:rFonts w:ascii="Arial" w:hAnsi="Arial" w:cs="Arial"/>
          <w:sz w:val="18"/>
          <w:szCs w:val="18"/>
        </w:rPr>
        <w:t>En el cuaderno:</w:t>
      </w:r>
      <w:r w:rsidRPr="00592187">
        <w:rPr>
          <w:rFonts w:ascii="Arial" w:hAnsi="Arial" w:cs="Arial"/>
          <w:sz w:val="18"/>
          <w:szCs w:val="18"/>
        </w:rPr>
        <w:t xml:space="preserve"> Misión 4 (celdas 4.1 y 4.2)</w:t>
      </w:r>
    </w:p>
    <w:p w14:paraId="6B615B9E" w14:textId="77777777" w:rsidR="008B77D9" w:rsidRPr="00592187" w:rsidRDefault="00694716">
      <w:pPr>
        <w:keepNext/>
        <w:spacing w:after="100" w:line="320" w:lineRule="auto"/>
        <w:jc w:val="both"/>
        <w:rPr>
          <w:rFonts w:ascii="Arial" w:hAnsi="Arial" w:cs="Arial"/>
          <w:sz w:val="18"/>
          <w:szCs w:val="18"/>
        </w:rPr>
      </w:pPr>
      <w:r w:rsidRPr="00592187">
        <w:rPr>
          <w:rFonts w:ascii="Arial" w:hAnsi="Arial" w:cs="Arial"/>
          <w:sz w:val="18"/>
          <w:szCs w:val="18"/>
        </w:rPr>
        <w:t>Para quien asume el rol de Analista del mercado energético: según la información suministrada y la que obtuvo en el cuaderno, ¿qué se puede afirmar?</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400"/>
        <w:gridCol w:w="4230"/>
        <w:gridCol w:w="1900"/>
        <w:gridCol w:w="2500"/>
      </w:tblGrid>
      <w:tr w:rsidR="008B77D9" w14:paraId="113ADEF7"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00" w:type="dxa"/>
            <w:shd w:val="clear" w:color="auto" w:fill="E2EFD9"/>
            <w:vAlign w:val="center"/>
          </w:tcPr>
          <w:p w14:paraId="11049C3C" w14:textId="77777777" w:rsidR="008B77D9" w:rsidRDefault="00694716">
            <w:pPr>
              <w:jc w:val="center"/>
            </w:pPr>
            <w:r>
              <w:rPr>
                <w:rFonts w:ascii="Arial" w:hAnsi="Arial" w:cs="Arial"/>
                <w:sz w:val="15"/>
                <w:szCs w:val="15"/>
              </w:rPr>
              <w:t>#</w:t>
            </w:r>
          </w:p>
        </w:tc>
        <w:tc>
          <w:tcPr>
            <w:tcW w:w="4230" w:type="dxa"/>
            <w:shd w:val="clear" w:color="auto" w:fill="E2EFD9"/>
            <w:vAlign w:val="center"/>
          </w:tcPr>
          <w:p w14:paraId="78EA698F"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Afirmación</w:t>
            </w:r>
          </w:p>
        </w:tc>
        <w:tc>
          <w:tcPr>
            <w:tcW w:w="1900" w:type="dxa"/>
            <w:shd w:val="clear" w:color="auto" w:fill="E2EFD9"/>
            <w:vAlign w:val="center"/>
          </w:tcPr>
          <w:p w14:paraId="53E082E4"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Veredicto: se sostiene / no se sostiene / los dat</w:t>
            </w:r>
            <w:r>
              <w:rPr>
                <w:rFonts w:ascii="Arial" w:hAnsi="Arial" w:cs="Arial"/>
                <w:sz w:val="15"/>
                <w:szCs w:val="15"/>
              </w:rPr>
              <w:t>os no alcanzan</w:t>
            </w:r>
          </w:p>
        </w:tc>
        <w:tc>
          <w:tcPr>
            <w:tcW w:w="2500" w:type="dxa"/>
            <w:shd w:val="clear" w:color="auto" w:fill="E2EFD9"/>
            <w:vAlign w:val="center"/>
          </w:tcPr>
          <w:p w14:paraId="670A4D0D"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Evidencia del cuaderno (cifra, gráfico o celda)</w:t>
            </w:r>
          </w:p>
        </w:tc>
      </w:tr>
      <w:tr w:rsidR="008B77D9" w14:paraId="31281479"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1A886B25" w14:textId="77777777" w:rsidR="008B77D9" w:rsidRDefault="00694716">
            <w:pPr>
              <w:jc w:val="center"/>
            </w:pPr>
            <w:r>
              <w:rPr>
                <w:rFonts w:ascii="Arial" w:hAnsi="Arial" w:cs="Arial"/>
                <w:sz w:val="15"/>
                <w:szCs w:val="15"/>
              </w:rPr>
              <w:t>1</w:t>
            </w:r>
          </w:p>
        </w:tc>
        <w:tc>
          <w:tcPr>
            <w:tcW w:w="4230" w:type="dxa"/>
            <w:vAlign w:val="center"/>
          </w:tcPr>
          <w:p w14:paraId="7E8333DE"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Como hoy los embalses están más altos que en la misma fecha de 2024, el riesgo de racionamiento es menor que en 2024.</w:t>
            </w:r>
          </w:p>
        </w:tc>
        <w:tc>
          <w:tcPr>
            <w:tcW w:w="1900" w:type="dxa"/>
            <w:vAlign w:val="center"/>
          </w:tcPr>
          <w:p w14:paraId="0A69CC27"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17C9BB6D"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58D9A022"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9A6318F" w14:textId="77777777" w:rsidR="008B77D9" w:rsidRDefault="00694716">
            <w:pPr>
              <w:jc w:val="center"/>
            </w:pPr>
            <w:r>
              <w:rPr>
                <w:rFonts w:ascii="Arial" w:hAnsi="Arial" w:cs="Arial"/>
                <w:sz w:val="15"/>
                <w:szCs w:val="15"/>
              </w:rPr>
              <w:t>2</w:t>
            </w:r>
          </w:p>
        </w:tc>
        <w:tc>
          <w:tcPr>
            <w:tcW w:w="4230" w:type="dxa"/>
            <w:vAlign w:val="center"/>
          </w:tcPr>
          <w:p w14:paraId="27C81F5B"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Faltan X puntos porcentuales para la meta: eso equivale a X % menos de agua.</w:t>
            </w:r>
          </w:p>
        </w:tc>
        <w:tc>
          <w:tcPr>
            <w:tcW w:w="1900" w:type="dxa"/>
            <w:vAlign w:val="center"/>
          </w:tcPr>
          <w:p w14:paraId="4367A8D2"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7AC4540E"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r w:rsidR="008B77D9" w14:paraId="66729032"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2FE12CB7" w14:textId="77777777" w:rsidR="008B77D9" w:rsidRDefault="00694716">
            <w:pPr>
              <w:jc w:val="center"/>
            </w:pPr>
            <w:r>
              <w:rPr>
                <w:rFonts w:ascii="Arial" w:hAnsi="Arial" w:cs="Arial"/>
                <w:sz w:val="15"/>
                <w:szCs w:val="15"/>
              </w:rPr>
              <w:t>3</w:t>
            </w:r>
          </w:p>
        </w:tc>
        <w:tc>
          <w:tcPr>
            <w:tcW w:w="4230" w:type="dxa"/>
            <w:vAlign w:val="center"/>
          </w:tcPr>
          <w:p w14:paraId="6C7D45B0"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Si la línea de la meta se dibuja en 0,8 el gráfico sigue siendo correcto, porque es el mismo número.</w:t>
            </w:r>
          </w:p>
        </w:tc>
        <w:tc>
          <w:tcPr>
            <w:tcW w:w="1900" w:type="dxa"/>
            <w:vAlign w:val="center"/>
          </w:tcPr>
          <w:p w14:paraId="1CE76FA5"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75B2C669"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25F65DA9"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5412B74A" w14:textId="77777777" w:rsidR="008B77D9" w:rsidRDefault="00694716">
            <w:pPr>
              <w:jc w:val="center"/>
            </w:pPr>
            <w:r>
              <w:rPr>
                <w:rFonts w:ascii="Arial" w:hAnsi="Arial" w:cs="Arial"/>
                <w:sz w:val="15"/>
                <w:szCs w:val="15"/>
              </w:rPr>
              <w:lastRenderedPageBreak/>
              <w:t>4</w:t>
            </w:r>
          </w:p>
        </w:tc>
        <w:tc>
          <w:tcPr>
            <w:tcW w:w="4230" w:type="dxa"/>
            <w:vAlign w:val="center"/>
          </w:tcPr>
          <w:p w14:paraId="6D0E65A6"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El mínimo de 2024 que muestra el cuaderno coincide con lo que report</w:t>
            </w:r>
            <w:r>
              <w:rPr>
                <w:rFonts w:ascii="Arial" w:hAnsi="Arial" w:cs="Arial"/>
                <w:sz w:val="15"/>
                <w:szCs w:val="15"/>
              </w:rPr>
              <w:t>ó la prensa.</w:t>
            </w:r>
          </w:p>
        </w:tc>
        <w:tc>
          <w:tcPr>
            <w:tcW w:w="1900" w:type="dxa"/>
            <w:vAlign w:val="center"/>
          </w:tcPr>
          <w:p w14:paraId="5C5E945A"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336E350F"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bl>
    <w:p w14:paraId="213AF14F" w14:textId="77777777" w:rsidR="00592187" w:rsidRDefault="00592187">
      <w:pPr>
        <w:spacing w:after="120" w:line="320" w:lineRule="auto"/>
        <w:jc w:val="both"/>
        <w:rPr>
          <w:rFonts w:ascii="Arial" w:hAnsi="Arial" w:cs="Arial"/>
          <w:b/>
          <w:bCs/>
          <w:sz w:val="18"/>
          <w:szCs w:val="18"/>
        </w:rPr>
      </w:pPr>
    </w:p>
    <w:p w14:paraId="7773F4BB" w14:textId="09BBDE99" w:rsidR="008B77D9" w:rsidRDefault="00694716">
      <w:pPr>
        <w:spacing w:after="120" w:line="320" w:lineRule="auto"/>
        <w:jc w:val="both"/>
        <w:rPr>
          <w:rFonts w:ascii="Arial" w:hAnsi="Arial" w:cs="Arial"/>
          <w:sz w:val="18"/>
          <w:szCs w:val="18"/>
        </w:rPr>
      </w:pPr>
      <w:r>
        <w:rPr>
          <w:rFonts w:ascii="Arial" w:hAnsi="Arial" w:cs="Arial"/>
          <w:sz w:val="18"/>
          <w:szCs w:val="18"/>
        </w:rPr>
        <w:t>Si usted fuera el gerente de compras de energía de la empresa, ¿qué nivel de embalses le haría cambiar de estrategia y por qué el semáforo de 40 % y 80 % es una simplificación?</w:t>
      </w:r>
    </w:p>
    <w:p w14:paraId="1B73E41D" w14:textId="77777777" w:rsidR="008B77D9" w:rsidRPr="00592187" w:rsidRDefault="00694716">
      <w:pPr>
        <w:keepNext/>
        <w:spacing w:before="200" w:after="40" w:line="360" w:lineRule="auto"/>
        <w:outlineLvl w:val="2"/>
        <w:rPr>
          <w:rFonts w:ascii="Arial" w:hAnsi="Arial" w:cs="Arial"/>
          <w:b/>
          <w:bCs/>
          <w:sz w:val="18"/>
          <w:szCs w:val="18"/>
        </w:rPr>
      </w:pPr>
      <w:r w:rsidRPr="00592187">
        <w:rPr>
          <w:rFonts w:ascii="Arial" w:hAnsi="Arial" w:cs="Arial"/>
          <w:b/>
          <w:bCs/>
          <w:sz w:val="18"/>
          <w:szCs w:val="18"/>
        </w:rPr>
        <w:t>Pregunta 5. ¿Qué tan excepcional es el precio de bolsa de 2026?</w:t>
      </w:r>
    </w:p>
    <w:p w14:paraId="4802FAC3" w14:textId="77777777" w:rsidR="008B77D9" w:rsidRPr="00592187" w:rsidRDefault="00694716">
      <w:pPr>
        <w:spacing w:after="60" w:line="320" w:lineRule="auto"/>
        <w:jc w:val="both"/>
        <w:rPr>
          <w:rFonts w:ascii="Arial" w:hAnsi="Arial" w:cs="Arial"/>
          <w:sz w:val="18"/>
          <w:szCs w:val="18"/>
        </w:rPr>
      </w:pPr>
      <w:r w:rsidRPr="00592187">
        <w:rPr>
          <w:rFonts w:ascii="Arial" w:hAnsi="Arial" w:cs="Arial"/>
          <w:sz w:val="18"/>
          <w:szCs w:val="18"/>
        </w:rPr>
        <w:t>Responsable:</w:t>
      </w:r>
      <w:r w:rsidRPr="00592187">
        <w:rPr>
          <w:rFonts w:ascii="Arial" w:hAnsi="Arial" w:cs="Arial"/>
          <w:sz w:val="18"/>
          <w:szCs w:val="18"/>
        </w:rPr>
        <w:t xml:space="preserve"> Analista del mercado energético (ENE) · en equipos de 3: </w:t>
      </w:r>
      <w:proofErr w:type="gramStart"/>
      <w:r w:rsidRPr="00592187">
        <w:rPr>
          <w:rFonts w:ascii="Arial" w:hAnsi="Arial" w:cs="Arial"/>
          <w:sz w:val="18"/>
          <w:szCs w:val="18"/>
        </w:rPr>
        <w:t>ANA  ·</w:t>
      </w:r>
      <w:proofErr w:type="gramEnd"/>
      <w:r w:rsidRPr="00592187">
        <w:rPr>
          <w:rFonts w:ascii="Arial" w:hAnsi="Arial" w:cs="Arial"/>
          <w:sz w:val="18"/>
          <w:szCs w:val="18"/>
        </w:rPr>
        <w:t xml:space="preserve">  </w:t>
      </w:r>
      <w:r w:rsidRPr="00592187">
        <w:rPr>
          <w:rFonts w:ascii="Arial" w:hAnsi="Arial" w:cs="Arial"/>
          <w:sz w:val="18"/>
          <w:szCs w:val="18"/>
        </w:rPr>
        <w:t>En el cuaderno:</w:t>
      </w:r>
      <w:r w:rsidRPr="00592187">
        <w:rPr>
          <w:rFonts w:ascii="Arial" w:hAnsi="Arial" w:cs="Arial"/>
          <w:sz w:val="18"/>
          <w:szCs w:val="18"/>
        </w:rPr>
        <w:t xml:space="preserve"> Misión 5 (celdas 5.1 y 5.2)</w:t>
      </w:r>
    </w:p>
    <w:p w14:paraId="61E2B992" w14:textId="77777777" w:rsidR="008B77D9" w:rsidRPr="00592187" w:rsidRDefault="00694716">
      <w:pPr>
        <w:keepNext/>
        <w:spacing w:after="100" w:line="320" w:lineRule="auto"/>
        <w:jc w:val="both"/>
        <w:rPr>
          <w:rFonts w:ascii="Arial" w:hAnsi="Arial" w:cs="Arial"/>
          <w:sz w:val="18"/>
          <w:szCs w:val="18"/>
        </w:rPr>
      </w:pPr>
      <w:r w:rsidRPr="00592187">
        <w:rPr>
          <w:rFonts w:ascii="Arial" w:hAnsi="Arial" w:cs="Arial"/>
          <w:sz w:val="18"/>
          <w:szCs w:val="18"/>
        </w:rPr>
        <w:t>Para quien asume el rol de Ana</w:t>
      </w:r>
      <w:r w:rsidRPr="00592187">
        <w:rPr>
          <w:rFonts w:ascii="Arial" w:hAnsi="Arial" w:cs="Arial"/>
          <w:sz w:val="18"/>
          <w:szCs w:val="18"/>
        </w:rPr>
        <w:t>lista del mercado energético: según la información suministrada y la obtenida, ¿qué se puede afirmar?</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400"/>
        <w:gridCol w:w="4230"/>
        <w:gridCol w:w="1900"/>
        <w:gridCol w:w="2500"/>
      </w:tblGrid>
      <w:tr w:rsidR="008B77D9" w14:paraId="30A68FF9"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00" w:type="dxa"/>
            <w:shd w:val="clear" w:color="auto" w:fill="E2EFD9"/>
            <w:vAlign w:val="center"/>
          </w:tcPr>
          <w:p w14:paraId="51F5F067" w14:textId="77777777" w:rsidR="008B77D9" w:rsidRDefault="00694716">
            <w:pPr>
              <w:jc w:val="center"/>
            </w:pPr>
            <w:r>
              <w:rPr>
                <w:rFonts w:ascii="Arial" w:hAnsi="Arial" w:cs="Arial"/>
                <w:sz w:val="15"/>
                <w:szCs w:val="15"/>
              </w:rPr>
              <w:t>#</w:t>
            </w:r>
          </w:p>
        </w:tc>
        <w:tc>
          <w:tcPr>
            <w:tcW w:w="4230" w:type="dxa"/>
            <w:shd w:val="clear" w:color="auto" w:fill="E2EFD9"/>
            <w:vAlign w:val="center"/>
          </w:tcPr>
          <w:p w14:paraId="63147B81"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Afirmación</w:t>
            </w:r>
          </w:p>
        </w:tc>
        <w:tc>
          <w:tcPr>
            <w:tcW w:w="1900" w:type="dxa"/>
            <w:shd w:val="clear" w:color="auto" w:fill="E2EFD9"/>
            <w:vAlign w:val="center"/>
          </w:tcPr>
          <w:p w14:paraId="23D2E6C5"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Veredicto: se sostiene / no se sostiene / los datos no alcanzan</w:t>
            </w:r>
          </w:p>
        </w:tc>
        <w:tc>
          <w:tcPr>
            <w:tcW w:w="2500" w:type="dxa"/>
            <w:shd w:val="clear" w:color="auto" w:fill="E2EFD9"/>
            <w:vAlign w:val="center"/>
          </w:tcPr>
          <w:p w14:paraId="6CEBE469"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Evidencia del cuaderno (cifra, gráfico o celda)</w:t>
            </w:r>
          </w:p>
        </w:tc>
      </w:tr>
      <w:tr w:rsidR="008B77D9" w14:paraId="14091FD2"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00EE18CE" w14:textId="77777777" w:rsidR="008B77D9" w:rsidRDefault="00694716">
            <w:pPr>
              <w:jc w:val="center"/>
            </w:pPr>
            <w:r>
              <w:rPr>
                <w:rFonts w:ascii="Arial" w:hAnsi="Arial" w:cs="Arial"/>
                <w:sz w:val="15"/>
                <w:szCs w:val="15"/>
              </w:rPr>
              <w:t>1</w:t>
            </w:r>
          </w:p>
        </w:tc>
        <w:tc>
          <w:tcPr>
            <w:tcW w:w="4230" w:type="dxa"/>
            <w:vAlign w:val="center"/>
          </w:tcPr>
          <w:p w14:paraId="493A460A"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El comentario de la IA sobre la unidad de PrecBolsNaci era correcto.</w:t>
            </w:r>
          </w:p>
        </w:tc>
        <w:tc>
          <w:tcPr>
            <w:tcW w:w="1900" w:type="dxa"/>
            <w:vAlign w:val="center"/>
          </w:tcPr>
          <w:p w14:paraId="5B9DD81B"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51786D62"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52EEADE4"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3D167F40" w14:textId="77777777" w:rsidR="008B77D9" w:rsidRDefault="00694716">
            <w:pPr>
              <w:jc w:val="center"/>
            </w:pPr>
            <w:r>
              <w:rPr>
                <w:rFonts w:ascii="Arial" w:hAnsi="Arial" w:cs="Arial"/>
                <w:sz w:val="15"/>
                <w:szCs w:val="15"/>
              </w:rPr>
              <w:t>2</w:t>
            </w:r>
          </w:p>
        </w:tc>
        <w:tc>
          <w:tcPr>
            <w:tcW w:w="4230" w:type="dxa"/>
            <w:vAlign w:val="center"/>
          </w:tcPr>
          <w:p w14:paraId="231C8A6D"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El precio diario más alto del cuaderno debería ser COP 1.513/kWh, porque eso reportó la prensa.</w:t>
            </w:r>
          </w:p>
        </w:tc>
        <w:tc>
          <w:tcPr>
            <w:tcW w:w="1900" w:type="dxa"/>
            <w:vAlign w:val="center"/>
          </w:tcPr>
          <w:p w14:paraId="18F738B7"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5F477209"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r w:rsidR="008B77D9" w14:paraId="1E2682F9"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2991EFE0" w14:textId="77777777" w:rsidR="008B77D9" w:rsidRDefault="00694716">
            <w:pPr>
              <w:jc w:val="center"/>
            </w:pPr>
            <w:r>
              <w:rPr>
                <w:rFonts w:ascii="Arial" w:hAnsi="Arial" w:cs="Arial"/>
                <w:sz w:val="15"/>
                <w:szCs w:val="15"/>
              </w:rPr>
              <w:t>3</w:t>
            </w:r>
          </w:p>
        </w:tc>
        <w:tc>
          <w:tcPr>
            <w:tcW w:w="4230" w:type="dxa"/>
            <w:vAlign w:val="center"/>
          </w:tcPr>
          <w:p w14:paraId="5EAC3B5D"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Una caja más alta en el diagrama de caja significa que el precio fue más caro todo el año.</w:t>
            </w:r>
          </w:p>
        </w:tc>
        <w:tc>
          <w:tcPr>
            <w:tcW w:w="1900" w:type="dxa"/>
            <w:vAlign w:val="center"/>
          </w:tcPr>
          <w:p w14:paraId="106E5A92"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74954936"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0672F671"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467B42BA" w14:textId="77777777" w:rsidR="008B77D9" w:rsidRDefault="00694716">
            <w:pPr>
              <w:jc w:val="center"/>
            </w:pPr>
            <w:r>
              <w:rPr>
                <w:rFonts w:ascii="Arial" w:hAnsi="Arial" w:cs="Arial"/>
                <w:sz w:val="15"/>
                <w:szCs w:val="15"/>
              </w:rPr>
              <w:t>4</w:t>
            </w:r>
          </w:p>
        </w:tc>
        <w:tc>
          <w:tcPr>
            <w:tcW w:w="4230" w:type="dxa"/>
            <w:vAlign w:val="center"/>
          </w:tcPr>
          <w:p w14:paraId="01BBC339"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2026 es el año con más días por encima de COP 1.000/kWh des</w:t>
            </w:r>
            <w:r>
              <w:rPr>
                <w:rFonts w:ascii="Arial" w:hAnsi="Arial" w:cs="Arial"/>
                <w:sz w:val="15"/>
                <w:szCs w:val="15"/>
              </w:rPr>
              <w:t>de 2022.</w:t>
            </w:r>
          </w:p>
        </w:tc>
        <w:tc>
          <w:tcPr>
            <w:tcW w:w="1900" w:type="dxa"/>
            <w:vAlign w:val="center"/>
          </w:tcPr>
          <w:p w14:paraId="1B3D1988"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12093640"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bl>
    <w:p w14:paraId="05A1BD80" w14:textId="77777777" w:rsidR="00592187" w:rsidRDefault="00592187">
      <w:pPr>
        <w:spacing w:after="120" w:line="320" w:lineRule="auto"/>
        <w:jc w:val="both"/>
        <w:rPr>
          <w:rFonts w:ascii="Arial" w:hAnsi="Arial" w:cs="Arial"/>
          <w:b/>
          <w:bCs/>
          <w:sz w:val="18"/>
          <w:szCs w:val="18"/>
        </w:rPr>
      </w:pPr>
    </w:p>
    <w:p w14:paraId="03650194" w14:textId="28EF91DF" w:rsidR="008B77D9" w:rsidRDefault="00694716">
      <w:pPr>
        <w:spacing w:after="120" w:line="320" w:lineRule="auto"/>
        <w:jc w:val="both"/>
        <w:rPr>
          <w:rFonts w:ascii="Arial" w:hAnsi="Arial" w:cs="Arial"/>
          <w:sz w:val="18"/>
          <w:szCs w:val="18"/>
        </w:rPr>
      </w:pPr>
      <w:r>
        <w:rPr>
          <w:rFonts w:ascii="Arial" w:hAnsi="Arial" w:cs="Arial"/>
          <w:sz w:val="18"/>
          <w:szCs w:val="18"/>
        </w:rPr>
        <w:t>¿Qué significa este comportamiento del precio para una empresa que compra en bolsa frente a una que tiene contratos de largo plazo? Responda en un párrafo, sin pretender dar una recomendación financiera definitiva.</w:t>
      </w:r>
    </w:p>
    <w:p w14:paraId="49BE5667" w14:textId="77777777" w:rsidR="008B77D9" w:rsidRDefault="00694716">
      <w:pPr>
        <w:keepNext/>
        <w:spacing w:before="200" w:after="40" w:line="360" w:lineRule="auto"/>
        <w:outlineLvl w:val="2"/>
        <w:rPr>
          <w:rFonts w:ascii="Arial" w:hAnsi="Arial" w:cs="Arial"/>
          <w:b/>
          <w:bCs/>
          <w:sz w:val="18"/>
          <w:szCs w:val="18"/>
        </w:rPr>
      </w:pPr>
      <w:r>
        <w:rPr>
          <w:rFonts w:ascii="Arial" w:hAnsi="Arial" w:cs="Arial"/>
          <w:b/>
          <w:bCs/>
          <w:sz w:val="18"/>
          <w:szCs w:val="18"/>
        </w:rPr>
        <w:t>Pregunta 6. ¿Existe relación entre embalses y precio? ¿Qué se puede concluir?</w:t>
      </w:r>
    </w:p>
    <w:p w14:paraId="26059280" w14:textId="3AE91523" w:rsidR="008B77D9" w:rsidRPr="00592187" w:rsidRDefault="00694716">
      <w:pPr>
        <w:spacing w:after="60" w:line="320" w:lineRule="auto"/>
        <w:jc w:val="both"/>
        <w:rPr>
          <w:rFonts w:ascii="Arial" w:hAnsi="Arial" w:cs="Arial"/>
          <w:sz w:val="18"/>
          <w:szCs w:val="18"/>
        </w:rPr>
      </w:pPr>
      <w:r w:rsidRPr="00592187">
        <w:rPr>
          <w:rFonts w:ascii="Arial" w:hAnsi="Arial" w:cs="Arial"/>
          <w:sz w:val="18"/>
          <w:szCs w:val="18"/>
        </w:rPr>
        <w:t>Responsable:</w:t>
      </w:r>
      <w:r w:rsidRPr="00592187">
        <w:rPr>
          <w:rFonts w:ascii="Arial" w:hAnsi="Arial" w:cs="Arial"/>
          <w:sz w:val="18"/>
          <w:szCs w:val="18"/>
        </w:rPr>
        <w:t xml:space="preserve"> Analista estadístico(a) (EST) · en </w:t>
      </w:r>
      <w:r w:rsidRPr="00592187">
        <w:rPr>
          <w:rFonts w:ascii="Arial" w:hAnsi="Arial" w:cs="Arial"/>
          <w:sz w:val="18"/>
          <w:szCs w:val="18"/>
        </w:rPr>
        <w:t xml:space="preserve">equipos de 3: </w:t>
      </w:r>
      <w:r w:rsidR="00592187" w:rsidRPr="00592187">
        <w:rPr>
          <w:rFonts w:ascii="Arial" w:hAnsi="Arial" w:cs="Arial"/>
          <w:sz w:val="18"/>
          <w:szCs w:val="18"/>
        </w:rPr>
        <w:t xml:space="preserve">ESTCOM </w:t>
      </w:r>
      <w:proofErr w:type="gramStart"/>
      <w:r w:rsidR="00592187" w:rsidRPr="00592187">
        <w:rPr>
          <w:rFonts w:ascii="Arial" w:hAnsi="Arial" w:cs="Arial"/>
          <w:sz w:val="18"/>
          <w:szCs w:val="18"/>
        </w:rPr>
        <w:t>·</w:t>
      </w:r>
      <w:r w:rsidRPr="00592187">
        <w:rPr>
          <w:rFonts w:ascii="Arial" w:hAnsi="Arial" w:cs="Arial"/>
          <w:sz w:val="18"/>
          <w:szCs w:val="18"/>
        </w:rPr>
        <w:t xml:space="preserve">  </w:t>
      </w:r>
      <w:r w:rsidRPr="00592187">
        <w:rPr>
          <w:rFonts w:ascii="Arial" w:hAnsi="Arial" w:cs="Arial"/>
          <w:sz w:val="18"/>
          <w:szCs w:val="18"/>
        </w:rPr>
        <w:t>En</w:t>
      </w:r>
      <w:proofErr w:type="gramEnd"/>
      <w:r w:rsidRPr="00592187">
        <w:rPr>
          <w:rFonts w:ascii="Arial" w:hAnsi="Arial" w:cs="Arial"/>
          <w:sz w:val="18"/>
          <w:szCs w:val="18"/>
        </w:rPr>
        <w:t xml:space="preserve"> el cuaderno:</w:t>
      </w:r>
      <w:r w:rsidRPr="00592187">
        <w:rPr>
          <w:rFonts w:ascii="Arial" w:hAnsi="Arial" w:cs="Arial"/>
          <w:sz w:val="18"/>
          <w:szCs w:val="18"/>
        </w:rPr>
        <w:t xml:space="preserve"> Misión 6 (celdas 6.1 y 6.2)</w:t>
      </w:r>
    </w:p>
    <w:p w14:paraId="5BB574DC" w14:textId="77777777" w:rsidR="008B77D9" w:rsidRPr="00592187" w:rsidRDefault="00694716">
      <w:pPr>
        <w:keepNext/>
        <w:spacing w:after="100" w:line="320" w:lineRule="auto"/>
        <w:jc w:val="both"/>
        <w:rPr>
          <w:rFonts w:ascii="Arial" w:hAnsi="Arial" w:cs="Arial"/>
          <w:sz w:val="18"/>
          <w:szCs w:val="18"/>
        </w:rPr>
      </w:pPr>
      <w:r w:rsidRPr="00592187">
        <w:rPr>
          <w:rFonts w:ascii="Arial" w:hAnsi="Arial" w:cs="Arial"/>
          <w:sz w:val="18"/>
          <w:szCs w:val="18"/>
        </w:rPr>
        <w:t>Para quien asume el rol de Analista estadístico(a): según la información obtenida, ¿cuáles afirmaciones se sostienen?</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400"/>
        <w:gridCol w:w="4230"/>
        <w:gridCol w:w="1900"/>
        <w:gridCol w:w="2500"/>
      </w:tblGrid>
      <w:tr w:rsidR="008B77D9" w14:paraId="50944B8E"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00" w:type="dxa"/>
            <w:shd w:val="clear" w:color="auto" w:fill="E2EFD9"/>
            <w:vAlign w:val="center"/>
          </w:tcPr>
          <w:p w14:paraId="5B50F649" w14:textId="77777777" w:rsidR="008B77D9" w:rsidRDefault="00694716">
            <w:pPr>
              <w:jc w:val="center"/>
            </w:pPr>
            <w:r>
              <w:rPr>
                <w:rFonts w:ascii="Arial" w:hAnsi="Arial" w:cs="Arial"/>
                <w:sz w:val="15"/>
                <w:szCs w:val="15"/>
              </w:rPr>
              <w:t>#</w:t>
            </w:r>
          </w:p>
        </w:tc>
        <w:tc>
          <w:tcPr>
            <w:tcW w:w="4230" w:type="dxa"/>
            <w:shd w:val="clear" w:color="auto" w:fill="E2EFD9"/>
            <w:vAlign w:val="center"/>
          </w:tcPr>
          <w:p w14:paraId="4C052A9B"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Afirmación</w:t>
            </w:r>
          </w:p>
        </w:tc>
        <w:tc>
          <w:tcPr>
            <w:tcW w:w="1900" w:type="dxa"/>
            <w:shd w:val="clear" w:color="auto" w:fill="E2EFD9"/>
            <w:vAlign w:val="center"/>
          </w:tcPr>
          <w:p w14:paraId="7D405F36"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Veredicto: se sostiene / no se sostiene / los datos no alcanzan</w:t>
            </w:r>
          </w:p>
        </w:tc>
        <w:tc>
          <w:tcPr>
            <w:tcW w:w="2500" w:type="dxa"/>
            <w:shd w:val="clear" w:color="auto" w:fill="E2EFD9"/>
            <w:vAlign w:val="center"/>
          </w:tcPr>
          <w:p w14:paraId="299191D4"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Evidencia del cuaderno (cifra, gráfico o celda)</w:t>
            </w:r>
          </w:p>
        </w:tc>
      </w:tr>
      <w:tr w:rsidR="008B77D9" w14:paraId="669BF720"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42362BF" w14:textId="77777777" w:rsidR="008B77D9" w:rsidRDefault="00694716">
            <w:pPr>
              <w:jc w:val="center"/>
            </w:pPr>
            <w:r>
              <w:rPr>
                <w:rFonts w:ascii="Arial" w:hAnsi="Arial" w:cs="Arial"/>
                <w:sz w:val="15"/>
                <w:szCs w:val="15"/>
              </w:rPr>
              <w:t>1</w:t>
            </w:r>
          </w:p>
        </w:tc>
        <w:tc>
          <w:tcPr>
            <w:tcW w:w="4230" w:type="dxa"/>
            <w:vAlign w:val="center"/>
          </w:tcPr>
          <w:p w14:paraId="3C902343"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Como la correlación entre embalses y precio es negativa, bajar los embalses causa que suba el precio.</w:t>
            </w:r>
          </w:p>
        </w:tc>
        <w:tc>
          <w:tcPr>
            <w:tcW w:w="1900" w:type="dxa"/>
            <w:vAlign w:val="center"/>
          </w:tcPr>
          <w:p w14:paraId="00A58E12"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6A47FC03"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1DD29C18"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08646B7B" w14:textId="77777777" w:rsidR="008B77D9" w:rsidRDefault="00694716">
            <w:pPr>
              <w:jc w:val="center"/>
            </w:pPr>
            <w:r>
              <w:rPr>
                <w:rFonts w:ascii="Arial" w:hAnsi="Arial" w:cs="Arial"/>
                <w:sz w:val="15"/>
                <w:szCs w:val="15"/>
              </w:rPr>
              <w:t>2</w:t>
            </w:r>
          </w:p>
        </w:tc>
        <w:tc>
          <w:tcPr>
            <w:tcW w:w="4230" w:type="dxa"/>
            <w:vAlign w:val="center"/>
          </w:tcPr>
          <w:p w14:paraId="0F7C13E5"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Si Spearman es más fuerte que Pearson en valor absoluto, la relación es monótona pero no necesariamente lineal.</w:t>
            </w:r>
          </w:p>
        </w:tc>
        <w:tc>
          <w:tcPr>
            <w:tcW w:w="1900" w:type="dxa"/>
            <w:vAlign w:val="center"/>
          </w:tcPr>
          <w:p w14:paraId="2613F33D"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666723BB"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r w:rsidR="008B77D9" w14:paraId="74FB80AA"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33BB126C" w14:textId="77777777" w:rsidR="008B77D9" w:rsidRDefault="00694716">
            <w:pPr>
              <w:jc w:val="center"/>
            </w:pPr>
            <w:r>
              <w:rPr>
                <w:rFonts w:ascii="Arial" w:hAnsi="Arial" w:cs="Arial"/>
                <w:sz w:val="15"/>
                <w:szCs w:val="15"/>
              </w:rPr>
              <w:t>3</w:t>
            </w:r>
          </w:p>
        </w:tc>
        <w:tc>
          <w:tcPr>
            <w:tcW w:w="4230" w:type="dxa"/>
            <w:vAlign w:val="center"/>
          </w:tcPr>
          <w:p w14:paraId="2ABE7A93"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La relación entre embalses y precio fue igual de fuerte todos los años.</w:t>
            </w:r>
          </w:p>
        </w:tc>
        <w:tc>
          <w:tcPr>
            <w:tcW w:w="1900" w:type="dxa"/>
            <w:vAlign w:val="center"/>
          </w:tcPr>
          <w:p w14:paraId="68711BDD"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5646CB8B"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5A352D5F"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F83EC8C" w14:textId="77777777" w:rsidR="008B77D9" w:rsidRDefault="00694716">
            <w:pPr>
              <w:jc w:val="center"/>
            </w:pPr>
            <w:r>
              <w:rPr>
                <w:rFonts w:ascii="Arial" w:hAnsi="Arial" w:cs="Arial"/>
                <w:sz w:val="15"/>
                <w:szCs w:val="15"/>
              </w:rPr>
              <w:lastRenderedPageBreak/>
              <w:t>4</w:t>
            </w:r>
          </w:p>
        </w:tc>
        <w:tc>
          <w:tcPr>
            <w:tcW w:w="4230" w:type="dxa"/>
            <w:vAlign w:val="center"/>
          </w:tcPr>
          <w:p w14:paraId="33169B31"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Escribir = en lugar de == en un filtro solo cambia el estilo d</w:t>
            </w:r>
            <w:r>
              <w:rPr>
                <w:rFonts w:ascii="Arial" w:hAnsi="Arial" w:cs="Arial"/>
                <w:sz w:val="15"/>
                <w:szCs w:val="15"/>
              </w:rPr>
              <w:t>el código.</w:t>
            </w:r>
          </w:p>
        </w:tc>
        <w:tc>
          <w:tcPr>
            <w:tcW w:w="1900" w:type="dxa"/>
            <w:vAlign w:val="center"/>
          </w:tcPr>
          <w:p w14:paraId="054C62AC"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5E7218FB"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bl>
    <w:p w14:paraId="7379C8DE" w14:textId="77777777" w:rsidR="00592187" w:rsidRDefault="00592187">
      <w:pPr>
        <w:spacing w:after="120" w:line="320" w:lineRule="auto"/>
        <w:jc w:val="both"/>
        <w:rPr>
          <w:rFonts w:ascii="Arial" w:hAnsi="Arial" w:cs="Arial"/>
          <w:sz w:val="18"/>
          <w:szCs w:val="18"/>
        </w:rPr>
      </w:pPr>
    </w:p>
    <w:p w14:paraId="451A8DB2" w14:textId="21DB41D8" w:rsidR="008B77D9" w:rsidRDefault="00694716">
      <w:pPr>
        <w:spacing w:after="120" w:line="320" w:lineRule="auto"/>
        <w:jc w:val="both"/>
        <w:rPr>
          <w:rFonts w:ascii="Arial" w:hAnsi="Arial" w:cs="Arial"/>
          <w:sz w:val="18"/>
          <w:szCs w:val="18"/>
        </w:rPr>
      </w:pPr>
      <w:r>
        <w:rPr>
          <w:rFonts w:ascii="Arial" w:hAnsi="Arial" w:cs="Arial"/>
          <w:sz w:val="18"/>
          <w:szCs w:val="18"/>
        </w:rPr>
        <w:t>Proponga dos variables que podrían explicar al mismo tiempo el nivel de los embalses y el precio, y diga de qué fuente pública podrían obtenerse.</w:t>
      </w:r>
    </w:p>
    <w:p w14:paraId="0444A7A6" w14:textId="77777777" w:rsidR="008B77D9" w:rsidRPr="00592187" w:rsidRDefault="00694716">
      <w:pPr>
        <w:keepNext/>
        <w:spacing w:before="200" w:after="40" w:line="360" w:lineRule="auto"/>
        <w:outlineLvl w:val="2"/>
        <w:rPr>
          <w:rFonts w:ascii="Arial" w:hAnsi="Arial" w:cs="Arial"/>
          <w:b/>
          <w:bCs/>
          <w:sz w:val="18"/>
          <w:szCs w:val="18"/>
        </w:rPr>
      </w:pPr>
      <w:r w:rsidRPr="00592187">
        <w:rPr>
          <w:rFonts w:ascii="Arial" w:hAnsi="Arial" w:cs="Arial"/>
          <w:b/>
          <w:bCs/>
          <w:sz w:val="18"/>
          <w:szCs w:val="18"/>
        </w:rPr>
        <w:t>Pregunta 7. ¿Cómo automatizamos el resumen y el semáforo de los embalses?</w:t>
      </w:r>
    </w:p>
    <w:p w14:paraId="58E04825" w14:textId="77777777" w:rsidR="008B77D9" w:rsidRPr="00592187" w:rsidRDefault="00694716">
      <w:pPr>
        <w:spacing w:after="60" w:line="320" w:lineRule="auto"/>
        <w:jc w:val="both"/>
        <w:rPr>
          <w:rFonts w:ascii="Arial" w:hAnsi="Arial" w:cs="Arial"/>
          <w:sz w:val="18"/>
          <w:szCs w:val="18"/>
        </w:rPr>
      </w:pPr>
      <w:r w:rsidRPr="00592187">
        <w:rPr>
          <w:rFonts w:ascii="Arial" w:hAnsi="Arial" w:cs="Arial"/>
          <w:sz w:val="18"/>
          <w:szCs w:val="18"/>
        </w:rPr>
        <w:t>Responsable:</w:t>
      </w:r>
      <w:r w:rsidRPr="00592187">
        <w:rPr>
          <w:rFonts w:ascii="Arial" w:hAnsi="Arial" w:cs="Arial"/>
          <w:sz w:val="18"/>
          <w:szCs w:val="18"/>
        </w:rPr>
        <w:t xml:space="preserve"> Programador(a) Python (PRG) · en equipos de 3 y 4: </w:t>
      </w:r>
      <w:proofErr w:type="gramStart"/>
      <w:r w:rsidRPr="00592187">
        <w:rPr>
          <w:rFonts w:ascii="Arial" w:hAnsi="Arial" w:cs="Arial"/>
          <w:sz w:val="18"/>
          <w:szCs w:val="18"/>
        </w:rPr>
        <w:t>INGPRG  ·</w:t>
      </w:r>
      <w:proofErr w:type="gramEnd"/>
      <w:r w:rsidRPr="00592187">
        <w:rPr>
          <w:rFonts w:ascii="Arial" w:hAnsi="Arial" w:cs="Arial"/>
          <w:sz w:val="18"/>
          <w:szCs w:val="18"/>
        </w:rPr>
        <w:t xml:space="preserve">  </w:t>
      </w:r>
      <w:r w:rsidRPr="00592187">
        <w:rPr>
          <w:rFonts w:ascii="Arial" w:hAnsi="Arial" w:cs="Arial"/>
          <w:sz w:val="18"/>
          <w:szCs w:val="18"/>
        </w:rPr>
        <w:t>En el cuaderno:</w:t>
      </w:r>
      <w:r w:rsidRPr="00592187">
        <w:rPr>
          <w:rFonts w:ascii="Arial" w:hAnsi="Arial" w:cs="Arial"/>
          <w:sz w:val="18"/>
          <w:szCs w:val="18"/>
        </w:rPr>
        <w:t xml:space="preserve"> Misión 7 (celdas 7.1 a 7.4)</w:t>
      </w:r>
    </w:p>
    <w:p w14:paraId="20EF9F78" w14:textId="77777777" w:rsidR="008B77D9" w:rsidRPr="00592187" w:rsidRDefault="00694716">
      <w:pPr>
        <w:spacing w:after="120" w:line="320" w:lineRule="auto"/>
        <w:jc w:val="both"/>
        <w:rPr>
          <w:rFonts w:ascii="Arial" w:hAnsi="Arial" w:cs="Arial"/>
          <w:sz w:val="18"/>
          <w:szCs w:val="18"/>
        </w:rPr>
      </w:pPr>
      <w:r w:rsidRPr="00592187">
        <w:rPr>
          <w:rFonts w:ascii="Arial" w:hAnsi="Arial" w:cs="Arial"/>
          <w:sz w:val="18"/>
          <w:szCs w:val="18"/>
        </w:rPr>
        <w:t>Situación.</w:t>
      </w:r>
      <w:r w:rsidRPr="00592187">
        <w:rPr>
          <w:rFonts w:ascii="Arial" w:hAnsi="Arial" w:cs="Arial"/>
          <w:sz w:val="18"/>
          <w:szCs w:val="18"/>
        </w:rPr>
        <w:t xml:space="preserve"> El área de riesgos quiere un semáforo automático diario. Si clasifica mal un día, la empresa puede tomar una decisión equivocada de compra de energía.</w:t>
      </w:r>
    </w:p>
    <w:p w14:paraId="23C57D16" w14:textId="77777777" w:rsidR="008B77D9" w:rsidRPr="00592187" w:rsidRDefault="00694716">
      <w:pPr>
        <w:keepNext/>
        <w:spacing w:after="100" w:line="320" w:lineRule="auto"/>
        <w:jc w:val="both"/>
        <w:rPr>
          <w:rFonts w:ascii="Arial" w:hAnsi="Arial" w:cs="Arial"/>
          <w:sz w:val="18"/>
          <w:szCs w:val="18"/>
        </w:rPr>
      </w:pPr>
      <w:r w:rsidRPr="00592187">
        <w:rPr>
          <w:rFonts w:ascii="Arial" w:hAnsi="Arial" w:cs="Arial"/>
          <w:sz w:val="18"/>
          <w:szCs w:val="18"/>
        </w:rPr>
        <w:t>Para qu</w:t>
      </w:r>
      <w:r w:rsidRPr="00592187">
        <w:rPr>
          <w:rFonts w:ascii="Arial" w:hAnsi="Arial" w:cs="Arial"/>
          <w:sz w:val="18"/>
          <w:szCs w:val="18"/>
        </w:rPr>
        <w:t>ien asume el rol de Programador(a): según su trabajo en la Misión 7, ¿qué se puede afirmar?</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400"/>
        <w:gridCol w:w="4230"/>
        <w:gridCol w:w="1900"/>
        <w:gridCol w:w="2500"/>
      </w:tblGrid>
      <w:tr w:rsidR="008B77D9" w14:paraId="27E312CA"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00" w:type="dxa"/>
            <w:shd w:val="clear" w:color="auto" w:fill="E2EFD9"/>
            <w:vAlign w:val="center"/>
          </w:tcPr>
          <w:p w14:paraId="6A5C7B33" w14:textId="77777777" w:rsidR="008B77D9" w:rsidRDefault="00694716">
            <w:pPr>
              <w:jc w:val="center"/>
            </w:pPr>
            <w:r>
              <w:rPr>
                <w:rFonts w:ascii="Arial" w:hAnsi="Arial" w:cs="Arial"/>
                <w:sz w:val="15"/>
                <w:szCs w:val="15"/>
              </w:rPr>
              <w:t>#</w:t>
            </w:r>
          </w:p>
        </w:tc>
        <w:tc>
          <w:tcPr>
            <w:tcW w:w="4230" w:type="dxa"/>
            <w:shd w:val="clear" w:color="auto" w:fill="E2EFD9"/>
            <w:vAlign w:val="center"/>
          </w:tcPr>
          <w:p w14:paraId="78EF34EE"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Afirmación</w:t>
            </w:r>
          </w:p>
        </w:tc>
        <w:tc>
          <w:tcPr>
            <w:tcW w:w="1900" w:type="dxa"/>
            <w:shd w:val="clear" w:color="auto" w:fill="E2EFD9"/>
            <w:vAlign w:val="center"/>
          </w:tcPr>
          <w:p w14:paraId="0BCE93C3"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Veredicto: se sostiene / no se sostiene / los datos no alcanzan</w:t>
            </w:r>
          </w:p>
        </w:tc>
        <w:tc>
          <w:tcPr>
            <w:tcW w:w="2500" w:type="dxa"/>
            <w:shd w:val="clear" w:color="auto" w:fill="E2EFD9"/>
            <w:vAlign w:val="center"/>
          </w:tcPr>
          <w:p w14:paraId="0F0758B7"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Evidencia del cuaderno (cifra, gráfico o celda)</w:t>
            </w:r>
          </w:p>
        </w:tc>
      </w:tr>
      <w:tr w:rsidR="008B77D9" w14:paraId="0A270648"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4D548C99" w14:textId="77777777" w:rsidR="008B77D9" w:rsidRDefault="00694716">
            <w:pPr>
              <w:jc w:val="center"/>
            </w:pPr>
            <w:r>
              <w:rPr>
                <w:rFonts w:ascii="Arial" w:hAnsi="Arial" w:cs="Arial"/>
                <w:sz w:val="15"/>
                <w:szCs w:val="15"/>
              </w:rPr>
              <w:t>1</w:t>
            </w:r>
          </w:p>
        </w:tc>
        <w:tc>
          <w:tcPr>
            <w:tcW w:w="4230" w:type="dxa"/>
            <w:vAlign w:val="center"/>
          </w:tcPr>
          <w:p w14:paraId="3FA2B2C8"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Si una función da bien el resultado con 30 y con 90, está bien hecha.</w:t>
            </w:r>
          </w:p>
        </w:tc>
        <w:tc>
          <w:tcPr>
            <w:tcW w:w="1900" w:type="dxa"/>
            <w:vAlign w:val="center"/>
          </w:tcPr>
          <w:p w14:paraId="5FB17D65"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37246442"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1426AFE7"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1628A484" w14:textId="77777777" w:rsidR="008B77D9" w:rsidRDefault="00694716">
            <w:pPr>
              <w:jc w:val="center"/>
            </w:pPr>
            <w:r>
              <w:rPr>
                <w:rFonts w:ascii="Arial" w:hAnsi="Arial" w:cs="Arial"/>
                <w:sz w:val="15"/>
                <w:szCs w:val="15"/>
              </w:rPr>
              <w:t>2</w:t>
            </w:r>
          </w:p>
        </w:tc>
        <w:tc>
          <w:tcPr>
            <w:tcW w:w="4230" w:type="dxa"/>
            <w:vAlign w:val="center"/>
          </w:tcPr>
          <w:p w14:paraId="303C23D0"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Clasificar como “seguro” un día sin dato es un error menor de programación.</w:t>
            </w:r>
          </w:p>
        </w:tc>
        <w:tc>
          <w:tcPr>
            <w:tcW w:w="1900" w:type="dxa"/>
            <w:vAlign w:val="center"/>
          </w:tcPr>
          <w:p w14:paraId="0E369D76"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60436280"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r w:rsidR="008B77D9" w14:paraId="02CA517D"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2B36FDDF" w14:textId="77777777" w:rsidR="008B77D9" w:rsidRDefault="00694716">
            <w:pPr>
              <w:jc w:val="center"/>
            </w:pPr>
            <w:r>
              <w:rPr>
                <w:rFonts w:ascii="Arial" w:hAnsi="Arial" w:cs="Arial"/>
                <w:sz w:val="15"/>
                <w:szCs w:val="15"/>
              </w:rPr>
              <w:t>3</w:t>
            </w:r>
          </w:p>
        </w:tc>
        <w:tc>
          <w:tcPr>
            <w:tcW w:w="4230" w:type="dxa"/>
            <w:vAlign w:val="center"/>
          </w:tcPr>
          <w:p w14:paraId="77B61C64"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El orden de las condiciones if/elif no importa si cada condición está bien escrita.</w:t>
            </w:r>
          </w:p>
        </w:tc>
        <w:tc>
          <w:tcPr>
            <w:tcW w:w="1900" w:type="dxa"/>
            <w:vAlign w:val="center"/>
          </w:tcPr>
          <w:p w14:paraId="206C1401"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6D481E96"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5210204B"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26A4D897" w14:textId="77777777" w:rsidR="008B77D9" w:rsidRDefault="00694716">
            <w:pPr>
              <w:jc w:val="center"/>
            </w:pPr>
            <w:r>
              <w:rPr>
                <w:rFonts w:ascii="Arial" w:hAnsi="Arial" w:cs="Arial"/>
                <w:sz w:val="15"/>
                <w:szCs w:val="15"/>
              </w:rPr>
              <w:t>4</w:t>
            </w:r>
          </w:p>
        </w:tc>
        <w:tc>
          <w:tcPr>
            <w:tcW w:w="4230" w:type="dxa"/>
            <w:vAlign w:val="center"/>
          </w:tcPr>
          <w:p w14:paraId="1D15EAD5"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En 2024 hubo días en estado crítico según el semáforo corregido.</w:t>
            </w:r>
          </w:p>
        </w:tc>
        <w:tc>
          <w:tcPr>
            <w:tcW w:w="1900" w:type="dxa"/>
            <w:vAlign w:val="center"/>
          </w:tcPr>
          <w:p w14:paraId="6CDEACEA"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359C8E69"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bl>
    <w:p w14:paraId="2240B10E" w14:textId="77777777" w:rsidR="00592187" w:rsidRDefault="00592187">
      <w:pPr>
        <w:spacing w:after="120" w:line="320" w:lineRule="auto"/>
        <w:jc w:val="both"/>
        <w:rPr>
          <w:rFonts w:ascii="Arial" w:hAnsi="Arial" w:cs="Arial"/>
          <w:b/>
          <w:bCs/>
          <w:sz w:val="18"/>
          <w:szCs w:val="18"/>
        </w:rPr>
      </w:pPr>
    </w:p>
    <w:p w14:paraId="4FB3C865" w14:textId="26D51C7C" w:rsidR="008B77D9" w:rsidRDefault="00694716">
      <w:pPr>
        <w:spacing w:after="120" w:line="320" w:lineRule="auto"/>
        <w:jc w:val="both"/>
        <w:rPr>
          <w:rFonts w:ascii="Arial" w:hAnsi="Arial" w:cs="Arial"/>
          <w:sz w:val="18"/>
          <w:szCs w:val="18"/>
        </w:rPr>
      </w:pPr>
      <w:r>
        <w:rPr>
          <w:rFonts w:ascii="Arial" w:hAnsi="Arial" w:cs="Arial"/>
          <w:sz w:val="18"/>
          <w:szCs w:val="18"/>
        </w:rPr>
        <w:t>Muestre la tabla de pruebas de bordes con el resultado esperado, el obtenido antes de corregir y el obtenido después. Explique por qué la tabla resumen tenía una sola fila y qué regla general sobre los ciclos for aprendió.</w:t>
      </w:r>
    </w:p>
    <w:p w14:paraId="2555E565" w14:textId="77777777" w:rsidR="008B77D9" w:rsidRPr="00592187" w:rsidRDefault="00694716">
      <w:pPr>
        <w:keepNext/>
        <w:spacing w:before="200" w:after="40" w:line="360" w:lineRule="auto"/>
        <w:outlineLvl w:val="2"/>
        <w:rPr>
          <w:rFonts w:ascii="Arial" w:hAnsi="Arial" w:cs="Arial"/>
          <w:b/>
          <w:bCs/>
          <w:sz w:val="18"/>
          <w:szCs w:val="18"/>
        </w:rPr>
      </w:pPr>
      <w:r w:rsidRPr="00592187">
        <w:rPr>
          <w:rFonts w:ascii="Arial" w:hAnsi="Arial" w:cs="Arial"/>
          <w:b/>
          <w:bCs/>
          <w:sz w:val="18"/>
          <w:szCs w:val="18"/>
        </w:rPr>
        <w:t>Pregunta 8. ¿Qué debe saber el comité directivo y cómo se construyó el análisis?</w:t>
      </w:r>
    </w:p>
    <w:p w14:paraId="6B4E1E51" w14:textId="77777777" w:rsidR="008B77D9" w:rsidRPr="00592187" w:rsidRDefault="00694716">
      <w:pPr>
        <w:spacing w:after="60" w:line="320" w:lineRule="auto"/>
        <w:jc w:val="both"/>
        <w:rPr>
          <w:rFonts w:ascii="Arial" w:hAnsi="Arial" w:cs="Arial"/>
          <w:sz w:val="18"/>
          <w:szCs w:val="18"/>
        </w:rPr>
      </w:pPr>
      <w:r w:rsidRPr="00592187">
        <w:rPr>
          <w:rFonts w:ascii="Arial" w:hAnsi="Arial" w:cs="Arial"/>
          <w:sz w:val="18"/>
          <w:szCs w:val="18"/>
        </w:rPr>
        <w:t>Responsable:</w:t>
      </w:r>
      <w:r w:rsidRPr="00592187">
        <w:rPr>
          <w:rFonts w:ascii="Arial" w:hAnsi="Arial" w:cs="Arial"/>
          <w:sz w:val="18"/>
          <w:szCs w:val="18"/>
        </w:rPr>
        <w:t xml:space="preserve"> Líder de </w:t>
      </w:r>
      <w:r w:rsidRPr="00592187">
        <w:rPr>
          <w:rFonts w:ascii="Arial" w:hAnsi="Arial" w:cs="Arial"/>
          <w:sz w:val="18"/>
          <w:szCs w:val="18"/>
        </w:rPr>
        <w:t xml:space="preserve">comunicación y vibe coding responsable (COM) · en equipos de 3: </w:t>
      </w:r>
      <w:proofErr w:type="gramStart"/>
      <w:r w:rsidRPr="00592187">
        <w:rPr>
          <w:rFonts w:ascii="Arial" w:hAnsi="Arial" w:cs="Arial"/>
          <w:sz w:val="18"/>
          <w:szCs w:val="18"/>
        </w:rPr>
        <w:t>ESTCOM  ·</w:t>
      </w:r>
      <w:proofErr w:type="gramEnd"/>
      <w:r w:rsidRPr="00592187">
        <w:rPr>
          <w:rFonts w:ascii="Arial" w:hAnsi="Arial" w:cs="Arial"/>
          <w:sz w:val="18"/>
          <w:szCs w:val="18"/>
        </w:rPr>
        <w:t xml:space="preserve">  </w:t>
      </w:r>
      <w:r w:rsidRPr="00592187">
        <w:rPr>
          <w:rFonts w:ascii="Arial" w:hAnsi="Arial" w:cs="Arial"/>
          <w:sz w:val="18"/>
          <w:szCs w:val="18"/>
        </w:rPr>
        <w:t>En el cuaderno:</w:t>
      </w:r>
      <w:r w:rsidRPr="00592187">
        <w:rPr>
          <w:rFonts w:ascii="Arial" w:hAnsi="Arial" w:cs="Arial"/>
          <w:sz w:val="18"/>
          <w:szCs w:val="18"/>
        </w:rPr>
        <w:t xml:space="preserve"> Misión 8 (celdas 8.1 y 8.2), bitácora y tablero de avance</w:t>
      </w:r>
    </w:p>
    <w:p w14:paraId="7CD54652" w14:textId="77777777" w:rsidR="008B77D9" w:rsidRPr="00592187" w:rsidRDefault="00694716">
      <w:pPr>
        <w:keepNext/>
        <w:spacing w:after="100" w:line="320" w:lineRule="auto"/>
        <w:jc w:val="both"/>
        <w:rPr>
          <w:rFonts w:ascii="Arial" w:hAnsi="Arial" w:cs="Arial"/>
          <w:sz w:val="18"/>
          <w:szCs w:val="18"/>
        </w:rPr>
      </w:pPr>
      <w:r w:rsidRPr="00592187">
        <w:rPr>
          <w:rFonts w:ascii="Arial" w:hAnsi="Arial" w:cs="Arial"/>
          <w:sz w:val="18"/>
          <w:szCs w:val="18"/>
        </w:rPr>
        <w:t>Para quien asume el rol de Líder de comunicación: según la información suministrada y la ficha de cifras, ¿qué se puede afirmar?</w:t>
      </w:r>
    </w:p>
    <w:tbl>
      <w:tblPr>
        <w:tblStyle w:val="Tablanormal2"/>
        <w:tblW w:w="9030" w:type="dxa"/>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45" w:type="dxa"/>
          <w:left w:w="80" w:type="dxa"/>
          <w:bottom w:w="45" w:type="dxa"/>
          <w:right w:w="80" w:type="dxa"/>
        </w:tblCellMar>
        <w:tblLook w:val="04A0" w:firstRow="1" w:lastRow="0" w:firstColumn="1" w:lastColumn="0" w:noHBand="0" w:noVBand="1"/>
      </w:tblPr>
      <w:tblGrid>
        <w:gridCol w:w="400"/>
        <w:gridCol w:w="4230"/>
        <w:gridCol w:w="1900"/>
        <w:gridCol w:w="2500"/>
      </w:tblGrid>
      <w:tr w:rsidR="008B77D9" w14:paraId="5B28EAEC" w14:textId="77777777" w:rsidTr="008B77D9">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00" w:type="dxa"/>
            <w:shd w:val="clear" w:color="auto" w:fill="E2EFD9"/>
            <w:vAlign w:val="center"/>
          </w:tcPr>
          <w:p w14:paraId="1CF7A57D" w14:textId="77777777" w:rsidR="008B77D9" w:rsidRDefault="00694716">
            <w:pPr>
              <w:jc w:val="center"/>
            </w:pPr>
            <w:r>
              <w:rPr>
                <w:rFonts w:ascii="Arial" w:hAnsi="Arial" w:cs="Arial"/>
                <w:sz w:val="15"/>
                <w:szCs w:val="15"/>
              </w:rPr>
              <w:t>#</w:t>
            </w:r>
          </w:p>
        </w:tc>
        <w:tc>
          <w:tcPr>
            <w:tcW w:w="4230" w:type="dxa"/>
            <w:shd w:val="clear" w:color="auto" w:fill="E2EFD9"/>
            <w:vAlign w:val="center"/>
          </w:tcPr>
          <w:p w14:paraId="63945CE3"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Afirmación</w:t>
            </w:r>
          </w:p>
        </w:tc>
        <w:tc>
          <w:tcPr>
            <w:tcW w:w="1900" w:type="dxa"/>
            <w:shd w:val="clear" w:color="auto" w:fill="E2EFD9"/>
            <w:vAlign w:val="center"/>
          </w:tcPr>
          <w:p w14:paraId="4DBC5E4F"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Veredicto: se sostiene / no s</w:t>
            </w:r>
            <w:r>
              <w:rPr>
                <w:rFonts w:ascii="Arial" w:hAnsi="Arial" w:cs="Arial"/>
                <w:sz w:val="15"/>
                <w:szCs w:val="15"/>
              </w:rPr>
              <w:t>e sostiene / los datos no alcanzan</w:t>
            </w:r>
          </w:p>
        </w:tc>
        <w:tc>
          <w:tcPr>
            <w:tcW w:w="2500" w:type="dxa"/>
            <w:shd w:val="clear" w:color="auto" w:fill="E2EFD9"/>
            <w:vAlign w:val="center"/>
          </w:tcPr>
          <w:p w14:paraId="4E7AE17A" w14:textId="77777777" w:rsidR="008B77D9" w:rsidRDefault="00694716">
            <w:pPr>
              <w:jc w:val="center"/>
              <w:cnfStyle w:val="100000000000" w:firstRow="1" w:lastRow="0" w:firstColumn="0" w:lastColumn="0" w:oddVBand="0" w:evenVBand="0" w:oddHBand="0" w:evenHBand="0" w:firstRowFirstColumn="0" w:firstRowLastColumn="0" w:lastRowFirstColumn="0" w:lastRowLastColumn="0"/>
            </w:pPr>
            <w:r>
              <w:rPr>
                <w:rFonts w:ascii="Arial" w:hAnsi="Arial" w:cs="Arial"/>
                <w:sz w:val="15"/>
                <w:szCs w:val="15"/>
              </w:rPr>
              <w:t>Evidencia del cuaderno (cifra, gráfico o celda)</w:t>
            </w:r>
          </w:p>
        </w:tc>
      </w:tr>
      <w:tr w:rsidR="008B77D9" w14:paraId="43A9B246"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4BC94543" w14:textId="77777777" w:rsidR="008B77D9" w:rsidRDefault="00694716">
            <w:pPr>
              <w:jc w:val="center"/>
            </w:pPr>
            <w:r>
              <w:rPr>
                <w:rFonts w:ascii="Arial" w:hAnsi="Arial" w:cs="Arial"/>
                <w:sz w:val="15"/>
                <w:szCs w:val="15"/>
              </w:rPr>
              <w:t>1</w:t>
            </w:r>
          </w:p>
        </w:tc>
        <w:tc>
          <w:tcPr>
            <w:tcW w:w="4230" w:type="dxa"/>
            <w:vAlign w:val="center"/>
          </w:tcPr>
          <w:p w14:paraId="0372F9E7"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Si la IA explicó la función semaforo_embalse con seguridad, su explicación es correcta.</w:t>
            </w:r>
          </w:p>
        </w:tc>
        <w:tc>
          <w:tcPr>
            <w:tcW w:w="1900" w:type="dxa"/>
            <w:vAlign w:val="center"/>
          </w:tcPr>
          <w:p w14:paraId="6CE9CF3C"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60C0131A"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6610539D"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028FB7F" w14:textId="77777777" w:rsidR="008B77D9" w:rsidRDefault="00694716">
            <w:pPr>
              <w:jc w:val="center"/>
            </w:pPr>
            <w:r>
              <w:rPr>
                <w:rFonts w:ascii="Arial" w:hAnsi="Arial" w:cs="Arial"/>
                <w:sz w:val="15"/>
                <w:szCs w:val="15"/>
              </w:rPr>
              <w:t>2</w:t>
            </w:r>
          </w:p>
        </w:tc>
        <w:tc>
          <w:tcPr>
            <w:tcW w:w="4230" w:type="dxa"/>
            <w:vAlign w:val="center"/>
          </w:tcPr>
          <w:p w14:paraId="1F452FB3"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Pasar de 100 a 150 es un aumento del 33 %.</w:t>
            </w:r>
          </w:p>
        </w:tc>
        <w:tc>
          <w:tcPr>
            <w:tcW w:w="1900" w:type="dxa"/>
            <w:vAlign w:val="center"/>
          </w:tcPr>
          <w:p w14:paraId="3C43A378"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09E30A57"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r w:rsidR="008B77D9" w14:paraId="107F7643" w14:textId="77777777" w:rsidTr="008B77D9">
        <w:trPr>
          <w:cnfStyle w:val="000000100000" w:firstRow="0" w:lastRow="0" w:firstColumn="0" w:lastColumn="0" w:oddVBand="0" w:evenVBand="0" w:oddHBand="1" w:evenHBand="0" w:firstRowFirstColumn="0" w:firstRowLastColumn="0" w:lastRowFirstColumn="0" w:lastRowLastColumn="0"/>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1B64AE17" w14:textId="77777777" w:rsidR="008B77D9" w:rsidRDefault="00694716">
            <w:pPr>
              <w:jc w:val="center"/>
            </w:pPr>
            <w:r>
              <w:rPr>
                <w:rFonts w:ascii="Arial" w:hAnsi="Arial" w:cs="Arial"/>
                <w:sz w:val="15"/>
                <w:szCs w:val="15"/>
              </w:rPr>
              <w:t>3</w:t>
            </w:r>
          </w:p>
        </w:tc>
        <w:tc>
          <w:tcPr>
            <w:tcW w:w="4230" w:type="dxa"/>
            <w:vAlign w:val="center"/>
          </w:tcPr>
          <w:p w14:paraId="00776C18" w14:textId="77777777" w:rsidR="008B77D9" w:rsidRDefault="00694716">
            <w:pPr>
              <w:cnfStyle w:val="000000100000" w:firstRow="0" w:lastRow="0" w:firstColumn="0" w:lastColumn="0" w:oddVBand="0" w:evenVBand="0" w:oddHBand="1" w:evenHBand="0" w:firstRowFirstColumn="0" w:firstRowLastColumn="0" w:lastRowFirstColumn="0" w:lastRowLastColumn="0"/>
            </w:pPr>
            <w:r>
              <w:rPr>
                <w:rFonts w:ascii="Arial" w:hAnsi="Arial" w:cs="Arial"/>
                <w:sz w:val="15"/>
                <w:szCs w:val="15"/>
              </w:rPr>
              <w:t>La ficha de cifras basta para decidir si la empresa debe firmar contratos de largo plazo.</w:t>
            </w:r>
          </w:p>
        </w:tc>
        <w:tc>
          <w:tcPr>
            <w:tcW w:w="1900" w:type="dxa"/>
            <w:vAlign w:val="center"/>
          </w:tcPr>
          <w:p w14:paraId="007A8FFE"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c>
          <w:tcPr>
            <w:tcW w:w="2500" w:type="dxa"/>
            <w:vAlign w:val="center"/>
          </w:tcPr>
          <w:p w14:paraId="78F2AA62" w14:textId="77777777" w:rsidR="008B77D9" w:rsidRDefault="008B77D9">
            <w:pPr>
              <w:cnfStyle w:val="000000100000" w:firstRow="0" w:lastRow="0" w:firstColumn="0" w:lastColumn="0" w:oddVBand="0" w:evenVBand="0" w:oddHBand="1" w:evenHBand="0" w:firstRowFirstColumn="0" w:firstRowLastColumn="0" w:lastRowFirstColumn="0" w:lastRowLastColumn="0"/>
            </w:pPr>
          </w:p>
        </w:tc>
      </w:tr>
      <w:tr w:rsidR="008B77D9" w14:paraId="47252AEC" w14:textId="77777777" w:rsidTr="008B77D9">
        <w:trPr>
          <w:cantSplit/>
          <w:trHeight w:val="560"/>
          <w:jc w:val="center"/>
        </w:trPr>
        <w:tc>
          <w:tcPr>
            <w:cnfStyle w:val="001000000000" w:firstRow="0" w:lastRow="0" w:firstColumn="1" w:lastColumn="0" w:oddVBand="0" w:evenVBand="0" w:oddHBand="0" w:evenHBand="0" w:firstRowFirstColumn="0" w:firstRowLastColumn="0" w:lastRowFirstColumn="0" w:lastRowLastColumn="0"/>
            <w:tcW w:w="400" w:type="dxa"/>
            <w:vAlign w:val="center"/>
          </w:tcPr>
          <w:p w14:paraId="04E8AEDA" w14:textId="77777777" w:rsidR="008B77D9" w:rsidRDefault="00694716">
            <w:pPr>
              <w:jc w:val="center"/>
            </w:pPr>
            <w:r>
              <w:rPr>
                <w:rFonts w:ascii="Arial" w:hAnsi="Arial" w:cs="Arial"/>
                <w:sz w:val="15"/>
                <w:szCs w:val="15"/>
              </w:rPr>
              <w:lastRenderedPageBreak/>
              <w:t>4</w:t>
            </w:r>
          </w:p>
        </w:tc>
        <w:tc>
          <w:tcPr>
            <w:tcW w:w="4230" w:type="dxa"/>
            <w:vAlign w:val="center"/>
          </w:tcPr>
          <w:p w14:paraId="6D8891BF" w14:textId="77777777" w:rsidR="008B77D9" w:rsidRDefault="00694716">
            <w:pPr>
              <w:cnfStyle w:val="000000000000" w:firstRow="0" w:lastRow="0" w:firstColumn="0" w:lastColumn="0" w:oddVBand="0" w:evenVBand="0" w:oddHBand="0" w:evenHBand="0" w:firstRowFirstColumn="0" w:firstRowLastColumn="0" w:lastRowFirstColumn="0" w:lastRowLastColumn="0"/>
            </w:pPr>
            <w:r>
              <w:rPr>
                <w:rFonts w:ascii="Arial" w:hAnsi="Arial" w:cs="Arial"/>
                <w:sz w:val="15"/>
                <w:szCs w:val="15"/>
              </w:rPr>
              <w:t>Si todas las celdas de verificación están en verde, el cuaderno está listo para entregar.</w:t>
            </w:r>
          </w:p>
        </w:tc>
        <w:tc>
          <w:tcPr>
            <w:tcW w:w="1900" w:type="dxa"/>
            <w:vAlign w:val="center"/>
          </w:tcPr>
          <w:p w14:paraId="2B4C4134"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c>
          <w:tcPr>
            <w:tcW w:w="2500" w:type="dxa"/>
            <w:vAlign w:val="center"/>
          </w:tcPr>
          <w:p w14:paraId="276E2243" w14:textId="77777777" w:rsidR="008B77D9" w:rsidRDefault="008B77D9">
            <w:pPr>
              <w:cnfStyle w:val="000000000000" w:firstRow="0" w:lastRow="0" w:firstColumn="0" w:lastColumn="0" w:oddVBand="0" w:evenVBand="0" w:oddHBand="0" w:evenHBand="0" w:firstRowFirstColumn="0" w:firstRowLastColumn="0" w:lastRowFirstColumn="0" w:lastRowLastColumn="0"/>
            </w:pPr>
          </w:p>
        </w:tc>
      </w:tr>
    </w:tbl>
    <w:p w14:paraId="669F7352" w14:textId="77777777" w:rsidR="00592187" w:rsidRDefault="00592187">
      <w:pPr>
        <w:spacing w:after="120" w:line="320" w:lineRule="auto"/>
        <w:jc w:val="both"/>
        <w:rPr>
          <w:rFonts w:ascii="Arial" w:hAnsi="Arial" w:cs="Arial"/>
          <w:sz w:val="18"/>
          <w:szCs w:val="18"/>
        </w:rPr>
      </w:pPr>
    </w:p>
    <w:p w14:paraId="77EC7D9E" w14:textId="562F10AC" w:rsidR="008B77D9" w:rsidRDefault="00694716">
      <w:pPr>
        <w:spacing w:after="120" w:line="320" w:lineRule="auto"/>
        <w:jc w:val="both"/>
        <w:rPr>
          <w:rFonts w:ascii="Arial" w:hAnsi="Arial" w:cs="Arial"/>
          <w:sz w:val="18"/>
          <w:szCs w:val="18"/>
        </w:rPr>
      </w:pPr>
      <w:r>
        <w:rPr>
          <w:rFonts w:ascii="Arial" w:hAnsi="Arial" w:cs="Arial"/>
          <w:sz w:val="18"/>
          <w:szCs w:val="18"/>
        </w:rPr>
        <w:t>Redacte la conclusión ejecutiva (máximo 150 palabras, regla 3-2-1: tres cifras, dos implicaciones y una recomendación) y describa el resultado del experimento con la IA: ¿detectó el error?, ¿qué aprendió el equipo sobre confiar en la IA?</w:t>
      </w:r>
    </w:p>
    <w:p w14:paraId="224C69B2" w14:textId="77777777" w:rsidR="008B77D9" w:rsidRDefault="00694716">
      <w:pPr>
        <w:pStyle w:val="Ttulo1"/>
      </w:pPr>
      <w:r>
        <w:rPr>
          <w:rFonts w:ascii="Arial" w:hAnsi="Arial" w:cs="Arial"/>
          <w:b/>
          <w:bCs/>
          <w:sz w:val="22"/>
          <w:szCs w:val="22"/>
        </w:rPr>
        <w:t>Entregables y lineamientos</w:t>
      </w:r>
    </w:p>
    <w:p w14:paraId="687FA0F0"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Carpeta del kit comprimida</w:t>
      </w:r>
      <w:r>
        <w:rPr>
          <w:rFonts w:ascii="Arial" w:hAnsi="Arial" w:cs="Arial"/>
          <w:sz w:val="18"/>
          <w:szCs w:val="18"/>
        </w:rPr>
        <w:t xml:space="preserve"> (ACA1_Equipo[N]_[Apellidos].zip) con el cuaderno </w:t>
      </w:r>
      <w:r>
        <w:rPr>
          <w:rFonts w:ascii="Arial" w:hAnsi="Arial" w:cs="Arial"/>
          <w:b/>
          <w:bCs/>
          <w:sz w:val="18"/>
          <w:szCs w:val="18"/>
        </w:rPr>
        <w:t>.ipynb corregido y ejecutado</w:t>
      </w:r>
      <w:r>
        <w:rPr>
          <w:rFonts w:ascii="Arial" w:hAnsi="Arial" w:cs="Arial"/>
          <w:sz w:val="18"/>
          <w:szCs w:val="18"/>
        </w:rPr>
        <w:t xml:space="preserve">, la exportación </w:t>
      </w:r>
      <w:r>
        <w:rPr>
          <w:rFonts w:ascii="Arial" w:hAnsi="Arial" w:cs="Arial"/>
          <w:b/>
          <w:bCs/>
          <w:sz w:val="18"/>
          <w:szCs w:val="18"/>
        </w:rPr>
        <w:t>.html</w:t>
      </w:r>
      <w:r>
        <w:rPr>
          <w:rFonts w:ascii="Arial" w:hAnsi="Arial" w:cs="Arial"/>
          <w:sz w:val="18"/>
          <w:szCs w:val="18"/>
        </w:rPr>
        <w:t xml:space="preserve"> y la carp</w:t>
      </w:r>
      <w:r>
        <w:rPr>
          <w:rFonts w:ascii="Arial" w:hAnsi="Arial" w:cs="Arial"/>
          <w:sz w:val="18"/>
          <w:szCs w:val="18"/>
        </w:rPr>
        <w:t xml:space="preserve">eta </w:t>
      </w:r>
      <w:r>
        <w:rPr>
          <w:rFonts w:ascii="Arial" w:hAnsi="Arial" w:cs="Arial"/>
          <w:b/>
          <w:bCs/>
          <w:sz w:val="18"/>
          <w:szCs w:val="18"/>
        </w:rPr>
        <w:t>datos/</w:t>
      </w:r>
      <w:r>
        <w:rPr>
          <w:rFonts w:ascii="Arial" w:hAnsi="Arial" w:cs="Arial"/>
          <w:sz w:val="18"/>
          <w:szCs w:val="18"/>
        </w:rPr>
        <w:t>. Cada corrección debe estar documentada con un comentario # CORREGIDO (nombre): …</w:t>
      </w:r>
    </w:p>
    <w:p w14:paraId="034DF7C6"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b/>
          <w:bCs/>
          <w:sz w:val="18"/>
          <w:szCs w:val="18"/>
        </w:rPr>
        <w:t>Informe en Word</w:t>
      </w:r>
      <w:r>
        <w:rPr>
          <w:rFonts w:ascii="Arial" w:hAnsi="Arial" w:cs="Arial"/>
          <w:sz w:val="18"/>
          <w:szCs w:val="18"/>
        </w:rPr>
        <w:t xml:space="preserve"> (máximo 10 páginas sin portada ni anexos): portada con integrantes y roles, Misión 0 y las 8 preguntas (con la tabla de afirmaciones diligenciada, </w:t>
      </w:r>
      <w:r>
        <w:rPr>
          <w:rFonts w:ascii="Arial" w:hAnsi="Arial" w:cs="Arial"/>
          <w:sz w:val="18"/>
          <w:szCs w:val="18"/>
        </w:rPr>
        <w:t>la pregunta abierta y lo que pide “La respuesta debe contener”), gráficos numerados con fuente, y como anexos la bitácora de IA y el registro de errores corregidos. Referencias en APA 7.</w:t>
      </w:r>
    </w:p>
    <w:p w14:paraId="61271F93" w14:textId="77777777"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sz w:val="18"/>
          <w:szCs w:val="18"/>
        </w:rPr>
        <w:t>Formato: Arial 11, Calibri 11 o Times New Roman 12; interlineado 1,5;</w:t>
      </w:r>
      <w:r>
        <w:rPr>
          <w:rFonts w:ascii="Arial" w:hAnsi="Arial" w:cs="Arial"/>
          <w:sz w:val="18"/>
          <w:szCs w:val="18"/>
        </w:rPr>
        <w:t xml:space="preserve"> márgenes de 2,54 cm.</w:t>
      </w:r>
    </w:p>
    <w:p w14:paraId="34F33088" w14:textId="0E17ECA8" w:rsidR="008B77D9" w:rsidRDefault="00694716">
      <w:pPr>
        <w:pStyle w:val="Prrafodelista"/>
        <w:numPr>
          <w:ilvl w:val="0"/>
          <w:numId w:val="15"/>
        </w:numPr>
        <w:spacing w:after="40" w:line="300" w:lineRule="auto"/>
        <w:jc w:val="both"/>
        <w:rPr>
          <w:rFonts w:ascii="Arial" w:hAnsi="Arial" w:cs="Arial"/>
          <w:sz w:val="18"/>
          <w:szCs w:val="18"/>
        </w:rPr>
      </w:pPr>
      <w:r>
        <w:rPr>
          <w:rFonts w:ascii="Arial" w:hAnsi="Arial" w:cs="Arial"/>
          <w:sz w:val="18"/>
          <w:szCs w:val="18"/>
        </w:rPr>
        <w:t>Cada pregunta se identifica con el nombre del integrante que la lideró y el de quien la revisó.</w:t>
      </w:r>
    </w:p>
    <w:p w14:paraId="46DE90AB" w14:textId="67755889" w:rsidR="00592187" w:rsidRDefault="00592187" w:rsidP="00592187">
      <w:pPr>
        <w:spacing w:after="40" w:line="300" w:lineRule="auto"/>
        <w:jc w:val="both"/>
        <w:rPr>
          <w:rFonts w:ascii="Arial" w:hAnsi="Arial" w:cs="Arial"/>
          <w:sz w:val="18"/>
          <w:szCs w:val="18"/>
        </w:rPr>
      </w:pPr>
    </w:p>
    <w:p w14:paraId="1BD26839" w14:textId="71F50E1F" w:rsidR="00592187" w:rsidRDefault="00592187" w:rsidP="00592187">
      <w:pPr>
        <w:spacing w:after="40" w:line="300" w:lineRule="auto"/>
        <w:jc w:val="both"/>
        <w:rPr>
          <w:rFonts w:ascii="Arial" w:hAnsi="Arial" w:cs="Arial"/>
          <w:sz w:val="18"/>
          <w:szCs w:val="18"/>
        </w:rPr>
      </w:pPr>
    </w:p>
    <w:p w14:paraId="612BBD09" w14:textId="65FFF32F" w:rsidR="00592187" w:rsidRDefault="00592187" w:rsidP="00592187">
      <w:pPr>
        <w:spacing w:after="40" w:line="300" w:lineRule="auto"/>
        <w:jc w:val="both"/>
        <w:rPr>
          <w:rFonts w:ascii="Arial" w:hAnsi="Arial" w:cs="Arial"/>
          <w:sz w:val="18"/>
          <w:szCs w:val="18"/>
        </w:rPr>
      </w:pPr>
    </w:p>
    <w:p w14:paraId="27214803" w14:textId="42D4712F" w:rsidR="00592187" w:rsidRDefault="00592187" w:rsidP="00592187">
      <w:pPr>
        <w:spacing w:after="40" w:line="300" w:lineRule="auto"/>
        <w:jc w:val="both"/>
        <w:rPr>
          <w:rFonts w:ascii="Arial" w:hAnsi="Arial" w:cs="Arial"/>
          <w:sz w:val="18"/>
          <w:szCs w:val="18"/>
        </w:rPr>
      </w:pPr>
    </w:p>
    <w:p w14:paraId="6B06E699" w14:textId="02C96336" w:rsidR="00592187" w:rsidRDefault="00592187" w:rsidP="00592187">
      <w:pPr>
        <w:spacing w:after="40" w:line="300" w:lineRule="auto"/>
        <w:jc w:val="both"/>
        <w:rPr>
          <w:rFonts w:ascii="Arial" w:hAnsi="Arial" w:cs="Arial"/>
          <w:sz w:val="18"/>
          <w:szCs w:val="18"/>
        </w:rPr>
      </w:pPr>
    </w:p>
    <w:p w14:paraId="02EFCA30" w14:textId="442C566D" w:rsidR="00592187" w:rsidRDefault="00592187" w:rsidP="00592187">
      <w:pPr>
        <w:spacing w:after="40" w:line="300" w:lineRule="auto"/>
        <w:jc w:val="both"/>
        <w:rPr>
          <w:rFonts w:ascii="Arial" w:hAnsi="Arial" w:cs="Arial"/>
          <w:sz w:val="18"/>
          <w:szCs w:val="18"/>
        </w:rPr>
      </w:pPr>
    </w:p>
    <w:p w14:paraId="73FC6CE8" w14:textId="35EAE642" w:rsidR="00592187" w:rsidRDefault="00592187" w:rsidP="00592187">
      <w:pPr>
        <w:spacing w:after="40" w:line="300" w:lineRule="auto"/>
        <w:jc w:val="both"/>
        <w:rPr>
          <w:rFonts w:ascii="Arial" w:hAnsi="Arial" w:cs="Arial"/>
          <w:sz w:val="18"/>
          <w:szCs w:val="18"/>
        </w:rPr>
      </w:pPr>
    </w:p>
    <w:p w14:paraId="0F905410" w14:textId="2EF59460" w:rsidR="00592187" w:rsidRDefault="00592187" w:rsidP="00592187">
      <w:pPr>
        <w:spacing w:after="40" w:line="300" w:lineRule="auto"/>
        <w:jc w:val="both"/>
        <w:rPr>
          <w:rFonts w:ascii="Arial" w:hAnsi="Arial" w:cs="Arial"/>
          <w:sz w:val="18"/>
          <w:szCs w:val="18"/>
        </w:rPr>
      </w:pPr>
    </w:p>
    <w:p w14:paraId="1E49E0F2" w14:textId="134774FD" w:rsidR="00592187" w:rsidRDefault="00592187" w:rsidP="00592187">
      <w:pPr>
        <w:spacing w:after="40" w:line="300" w:lineRule="auto"/>
        <w:jc w:val="both"/>
        <w:rPr>
          <w:rFonts w:ascii="Arial" w:hAnsi="Arial" w:cs="Arial"/>
          <w:sz w:val="18"/>
          <w:szCs w:val="18"/>
        </w:rPr>
      </w:pPr>
    </w:p>
    <w:p w14:paraId="375FD5EB" w14:textId="729E6133" w:rsidR="00592187" w:rsidRDefault="00592187" w:rsidP="00592187">
      <w:pPr>
        <w:spacing w:after="40" w:line="300" w:lineRule="auto"/>
        <w:jc w:val="both"/>
        <w:rPr>
          <w:rFonts w:ascii="Arial" w:hAnsi="Arial" w:cs="Arial"/>
          <w:sz w:val="18"/>
          <w:szCs w:val="18"/>
        </w:rPr>
      </w:pPr>
    </w:p>
    <w:p w14:paraId="4103D0A5" w14:textId="4A68322B" w:rsidR="00592187" w:rsidRDefault="00592187" w:rsidP="00592187">
      <w:pPr>
        <w:spacing w:after="40" w:line="300" w:lineRule="auto"/>
        <w:jc w:val="both"/>
        <w:rPr>
          <w:rFonts w:ascii="Arial" w:hAnsi="Arial" w:cs="Arial"/>
          <w:sz w:val="18"/>
          <w:szCs w:val="18"/>
        </w:rPr>
      </w:pPr>
    </w:p>
    <w:p w14:paraId="1A596880" w14:textId="730AB7E9" w:rsidR="00592187" w:rsidRDefault="00592187" w:rsidP="00592187">
      <w:pPr>
        <w:spacing w:after="40" w:line="300" w:lineRule="auto"/>
        <w:jc w:val="both"/>
        <w:rPr>
          <w:rFonts w:ascii="Arial" w:hAnsi="Arial" w:cs="Arial"/>
          <w:sz w:val="18"/>
          <w:szCs w:val="18"/>
        </w:rPr>
      </w:pPr>
    </w:p>
    <w:p w14:paraId="7D3E556F" w14:textId="5B6083D3" w:rsidR="00592187" w:rsidRDefault="00592187" w:rsidP="00592187">
      <w:pPr>
        <w:spacing w:after="40" w:line="300" w:lineRule="auto"/>
        <w:jc w:val="both"/>
        <w:rPr>
          <w:rFonts w:ascii="Arial" w:hAnsi="Arial" w:cs="Arial"/>
          <w:sz w:val="18"/>
          <w:szCs w:val="18"/>
        </w:rPr>
      </w:pPr>
    </w:p>
    <w:p w14:paraId="20AE2346" w14:textId="538C044D" w:rsidR="00592187" w:rsidRDefault="00592187" w:rsidP="00592187">
      <w:pPr>
        <w:spacing w:after="40" w:line="300" w:lineRule="auto"/>
        <w:jc w:val="both"/>
        <w:rPr>
          <w:rFonts w:ascii="Arial" w:hAnsi="Arial" w:cs="Arial"/>
          <w:sz w:val="18"/>
          <w:szCs w:val="18"/>
        </w:rPr>
      </w:pPr>
    </w:p>
    <w:p w14:paraId="3D8DEFF0" w14:textId="093AAE98" w:rsidR="00592187" w:rsidRDefault="00592187" w:rsidP="00592187">
      <w:pPr>
        <w:spacing w:after="40" w:line="300" w:lineRule="auto"/>
        <w:jc w:val="both"/>
        <w:rPr>
          <w:rFonts w:ascii="Arial" w:hAnsi="Arial" w:cs="Arial"/>
          <w:sz w:val="18"/>
          <w:szCs w:val="18"/>
        </w:rPr>
      </w:pPr>
    </w:p>
    <w:p w14:paraId="2B48BFFB" w14:textId="20F9D3F5" w:rsidR="00592187" w:rsidRDefault="00592187" w:rsidP="00592187">
      <w:pPr>
        <w:spacing w:after="40" w:line="300" w:lineRule="auto"/>
        <w:jc w:val="both"/>
        <w:rPr>
          <w:rFonts w:ascii="Arial" w:hAnsi="Arial" w:cs="Arial"/>
          <w:sz w:val="18"/>
          <w:szCs w:val="18"/>
        </w:rPr>
      </w:pPr>
    </w:p>
    <w:p w14:paraId="2B451454" w14:textId="1429A872" w:rsidR="00592187" w:rsidRDefault="00592187" w:rsidP="00592187">
      <w:pPr>
        <w:spacing w:after="40" w:line="300" w:lineRule="auto"/>
        <w:jc w:val="both"/>
        <w:rPr>
          <w:rFonts w:ascii="Arial" w:hAnsi="Arial" w:cs="Arial"/>
          <w:sz w:val="18"/>
          <w:szCs w:val="18"/>
        </w:rPr>
      </w:pPr>
    </w:p>
    <w:p w14:paraId="1D2FCD4C" w14:textId="4DE392B5" w:rsidR="00592187" w:rsidRDefault="00592187" w:rsidP="00592187">
      <w:pPr>
        <w:spacing w:after="40" w:line="300" w:lineRule="auto"/>
        <w:jc w:val="both"/>
        <w:rPr>
          <w:rFonts w:ascii="Arial" w:hAnsi="Arial" w:cs="Arial"/>
          <w:sz w:val="18"/>
          <w:szCs w:val="18"/>
        </w:rPr>
      </w:pPr>
    </w:p>
    <w:p w14:paraId="2E800924" w14:textId="00EB6653" w:rsidR="00592187" w:rsidRDefault="00592187" w:rsidP="00592187">
      <w:pPr>
        <w:spacing w:after="40" w:line="300" w:lineRule="auto"/>
        <w:jc w:val="both"/>
        <w:rPr>
          <w:rFonts w:ascii="Arial" w:hAnsi="Arial" w:cs="Arial"/>
          <w:sz w:val="18"/>
          <w:szCs w:val="18"/>
        </w:rPr>
      </w:pPr>
    </w:p>
    <w:p w14:paraId="61C13320" w14:textId="4BD33C93" w:rsidR="00592187" w:rsidRDefault="00592187" w:rsidP="00592187">
      <w:pPr>
        <w:spacing w:after="40" w:line="300" w:lineRule="auto"/>
        <w:jc w:val="both"/>
        <w:rPr>
          <w:rFonts w:ascii="Arial" w:hAnsi="Arial" w:cs="Arial"/>
          <w:sz w:val="18"/>
          <w:szCs w:val="18"/>
        </w:rPr>
      </w:pPr>
    </w:p>
    <w:p w14:paraId="01C7B291" w14:textId="651A0C03" w:rsidR="00592187" w:rsidRDefault="00592187" w:rsidP="00592187">
      <w:pPr>
        <w:spacing w:after="40" w:line="300" w:lineRule="auto"/>
        <w:jc w:val="both"/>
        <w:rPr>
          <w:rFonts w:ascii="Arial" w:hAnsi="Arial" w:cs="Arial"/>
          <w:sz w:val="18"/>
          <w:szCs w:val="18"/>
        </w:rPr>
      </w:pPr>
    </w:p>
    <w:p w14:paraId="334BB6CB" w14:textId="7AB06335" w:rsidR="00592187" w:rsidRDefault="00592187" w:rsidP="00592187">
      <w:pPr>
        <w:spacing w:after="40" w:line="300" w:lineRule="auto"/>
        <w:jc w:val="both"/>
        <w:rPr>
          <w:rFonts w:ascii="Arial" w:hAnsi="Arial" w:cs="Arial"/>
          <w:sz w:val="18"/>
          <w:szCs w:val="18"/>
        </w:rPr>
      </w:pPr>
    </w:p>
    <w:p w14:paraId="5BDAE3CF" w14:textId="77626A44" w:rsidR="00592187" w:rsidRDefault="00592187" w:rsidP="00592187">
      <w:pPr>
        <w:spacing w:after="40" w:line="300" w:lineRule="auto"/>
        <w:jc w:val="both"/>
        <w:rPr>
          <w:rFonts w:ascii="Arial" w:hAnsi="Arial" w:cs="Arial"/>
          <w:sz w:val="18"/>
          <w:szCs w:val="18"/>
        </w:rPr>
      </w:pPr>
    </w:p>
    <w:p w14:paraId="1593AC64" w14:textId="77777777" w:rsidR="00592187" w:rsidRPr="00592187" w:rsidRDefault="00592187" w:rsidP="00592187">
      <w:pPr>
        <w:spacing w:after="40" w:line="300" w:lineRule="auto"/>
        <w:jc w:val="both"/>
        <w:rPr>
          <w:rFonts w:ascii="Arial" w:hAnsi="Arial" w:cs="Arial"/>
          <w:sz w:val="18"/>
          <w:szCs w:val="18"/>
        </w:rPr>
      </w:pPr>
    </w:p>
    <w:p w14:paraId="7099B1FC" w14:textId="77777777" w:rsidR="008B77D9" w:rsidRDefault="008B77D9"/>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
        <w:gridCol w:w="8515"/>
      </w:tblGrid>
      <w:tr w:rsidR="00394B6E" w:rsidRPr="00F46B82" w14:paraId="75ABBE7F" w14:textId="77777777" w:rsidTr="00916016">
        <w:tc>
          <w:tcPr>
            <w:tcW w:w="9020" w:type="dxa"/>
            <w:gridSpan w:val="2"/>
            <w:shd w:val="clear" w:color="auto" w:fill="EAF1DD" w:themeFill="accent3" w:themeFillTint="33"/>
          </w:tcPr>
          <w:p w14:paraId="534E15EB" w14:textId="77777777" w:rsidR="00394B6E" w:rsidRPr="00F46B82" w:rsidRDefault="00394B6E" w:rsidP="003953FE">
            <w:pPr>
              <w:pStyle w:val="NormalWeb"/>
              <w:jc w:val="center"/>
              <w:rPr>
                <w:rFonts w:ascii="Arial" w:hAnsi="Arial" w:cs="Arial"/>
                <w:b/>
                <w:bCs/>
                <w:sz w:val="18"/>
                <w:szCs w:val="18"/>
              </w:rPr>
            </w:pPr>
            <w:r>
              <w:rPr>
                <w:rFonts w:ascii="Arial" w:hAnsi="Arial" w:cs="Arial"/>
                <w:b/>
                <w:bCs/>
                <w:sz w:val="18"/>
                <w:szCs w:val="18"/>
              </w:rPr>
              <w:lastRenderedPageBreak/>
              <w:t>Productos a entregar</w:t>
            </w:r>
          </w:p>
        </w:tc>
      </w:tr>
      <w:tr w:rsidR="00394B6E" w:rsidRPr="00F46B82" w14:paraId="259B2D7E" w14:textId="77777777" w:rsidTr="007C7EDC">
        <w:tc>
          <w:tcPr>
            <w:tcW w:w="9020" w:type="dxa"/>
            <w:gridSpan w:val="2"/>
          </w:tcPr>
          <w:p w14:paraId="58B7FE14" w14:textId="77777777" w:rsidR="00394B6E" w:rsidRPr="00F46B82" w:rsidRDefault="00394B6E" w:rsidP="003953FE">
            <w:pPr>
              <w:pStyle w:val="NormalWeb"/>
              <w:jc w:val="both"/>
              <w:rPr>
                <w:rFonts w:ascii="Arial" w:hAnsi="Arial" w:cs="Arial"/>
                <w:sz w:val="18"/>
                <w:szCs w:val="18"/>
              </w:rPr>
            </w:pPr>
            <w:r>
              <w:rPr>
                <w:rFonts w:ascii="Arial" w:hAnsi="Arial" w:cs="Arial"/>
                <w:sz w:val="18"/>
                <w:szCs w:val="18"/>
              </w:rPr>
              <w:t>Los productos deben ser entregados exclusivamente en C Digital en los formatos solicitados. Seleccione y especifique el producto principal:</w:t>
            </w:r>
          </w:p>
        </w:tc>
      </w:tr>
      <w:tr w:rsidR="00394B6E" w:rsidRPr="00F46B82" w14:paraId="22FF1610" w14:textId="77777777" w:rsidTr="00394B6E">
        <w:tc>
          <w:tcPr>
            <w:tcW w:w="505" w:type="dxa"/>
          </w:tcPr>
          <w:p w14:paraId="4D2D07A6" w14:textId="77777777" w:rsidR="008B77D9" w:rsidRDefault="00694716">
            <w:pPr>
              <w:pStyle w:val="NormalWeb"/>
              <w:jc w:val="center"/>
              <w:rPr>
                <w:rFonts w:ascii="Arial" w:hAnsi="Arial" w:cs="Arial"/>
                <w:sz w:val="18"/>
                <w:szCs w:val="18"/>
              </w:rPr>
            </w:pPr>
            <w:r>
              <w:rPr>
                <w:rFonts w:ascii="Arial" w:hAnsi="Arial" w:cs="Arial"/>
                <w:b/>
                <w:bCs/>
                <w:sz w:val="18"/>
                <w:szCs w:val="18"/>
              </w:rPr>
              <w:t>X</w:t>
            </w:r>
          </w:p>
        </w:tc>
        <w:tc>
          <w:tcPr>
            <w:tcW w:w="8515" w:type="dxa"/>
          </w:tcPr>
          <w:p w14:paraId="538B5314" w14:textId="77777777" w:rsidR="008B77D9" w:rsidRDefault="00694716">
            <w:pPr>
              <w:pStyle w:val="NormalWeb"/>
              <w:jc w:val="both"/>
              <w:rPr>
                <w:rFonts w:ascii="Arial" w:hAnsi="Arial" w:cs="Arial"/>
                <w:sz w:val="18"/>
                <w:szCs w:val="18"/>
              </w:rPr>
            </w:pPr>
            <w:r>
              <w:rPr>
                <w:rFonts w:ascii="Arial" w:hAnsi="Arial" w:cs="Arial"/>
                <w:b/>
                <w:bCs/>
                <w:sz w:val="18"/>
                <w:szCs w:val="18"/>
              </w:rPr>
              <w:t>Documento escrito (Word): informe con Misión 0, 8 preguntas por rol, bitácora de IA y registro de errores corregidos.</w:t>
            </w:r>
          </w:p>
        </w:tc>
      </w:tr>
      <w:tr w:rsidR="00394B6E" w:rsidRPr="00F46B82" w14:paraId="5DD61F89" w14:textId="77777777" w:rsidTr="00394B6E">
        <w:tc>
          <w:tcPr>
            <w:tcW w:w="505" w:type="dxa"/>
          </w:tcPr>
          <w:p w14:paraId="2EFE1797" w14:textId="77777777" w:rsidR="008B77D9" w:rsidRDefault="00694716">
            <w:pPr>
              <w:pStyle w:val="NormalWeb"/>
              <w:jc w:val="center"/>
              <w:rPr>
                <w:rFonts w:ascii="Arial" w:hAnsi="Arial" w:cs="Arial"/>
                <w:sz w:val="18"/>
                <w:szCs w:val="18"/>
              </w:rPr>
            </w:pPr>
            <w:r>
              <w:rPr>
                <w:rFonts w:ascii="Arial" w:hAnsi="Arial" w:cs="Arial"/>
                <w:sz w:val="18"/>
                <w:szCs w:val="18"/>
              </w:rPr>
              <w:t>NA</w:t>
            </w:r>
          </w:p>
        </w:tc>
        <w:tc>
          <w:tcPr>
            <w:tcW w:w="8515" w:type="dxa"/>
          </w:tcPr>
          <w:p w14:paraId="64DBC309" w14:textId="77777777" w:rsidR="008B77D9" w:rsidRDefault="00694716">
            <w:pPr>
              <w:pStyle w:val="NormalWeb"/>
              <w:jc w:val="both"/>
              <w:rPr>
                <w:rFonts w:ascii="Arial" w:hAnsi="Arial" w:cs="Arial"/>
                <w:sz w:val="18"/>
                <w:szCs w:val="18"/>
              </w:rPr>
            </w:pPr>
            <w:r>
              <w:rPr>
                <w:rFonts w:ascii="Arial" w:hAnsi="Arial" w:cs="Arial"/>
                <w:sz w:val="18"/>
                <w:szCs w:val="18"/>
              </w:rPr>
              <w:t>Video: máximo siete (7) minutos (PechaKucha 20x20 recomendado para producto final - ACA 2).</w:t>
            </w:r>
          </w:p>
        </w:tc>
      </w:tr>
      <w:tr w:rsidR="00394B6E" w:rsidRPr="00F46B82" w14:paraId="3796E837" w14:textId="77777777" w:rsidTr="00394B6E">
        <w:tc>
          <w:tcPr>
            <w:tcW w:w="505" w:type="dxa"/>
          </w:tcPr>
          <w:p w14:paraId="7A84C0DA" w14:textId="77777777" w:rsidR="008B77D9" w:rsidRDefault="00694716">
            <w:pPr>
              <w:pStyle w:val="NormalWeb"/>
              <w:jc w:val="center"/>
              <w:rPr>
                <w:rFonts w:ascii="Arial" w:hAnsi="Arial" w:cs="Arial"/>
                <w:sz w:val="18"/>
                <w:szCs w:val="18"/>
              </w:rPr>
            </w:pPr>
            <w:r>
              <w:rPr>
                <w:rFonts w:ascii="Arial" w:hAnsi="Arial" w:cs="Arial"/>
                <w:sz w:val="18"/>
                <w:szCs w:val="18"/>
              </w:rPr>
              <w:t>NA</w:t>
            </w:r>
          </w:p>
        </w:tc>
        <w:tc>
          <w:tcPr>
            <w:tcW w:w="8515" w:type="dxa"/>
          </w:tcPr>
          <w:p w14:paraId="51E77596" w14:textId="77777777" w:rsidR="008B77D9" w:rsidRDefault="00694716">
            <w:pPr>
              <w:pStyle w:val="NormalWeb"/>
              <w:jc w:val="both"/>
              <w:rPr>
                <w:rFonts w:ascii="Arial" w:hAnsi="Arial" w:cs="Arial"/>
                <w:sz w:val="18"/>
                <w:szCs w:val="18"/>
              </w:rPr>
            </w:pPr>
            <w:r>
              <w:rPr>
                <w:rFonts w:ascii="Arial" w:hAnsi="Arial" w:cs="Arial"/>
                <w:sz w:val="18"/>
                <w:szCs w:val="18"/>
              </w:rPr>
              <w:t>Infografía</w:t>
            </w:r>
          </w:p>
        </w:tc>
      </w:tr>
      <w:tr w:rsidR="00394B6E" w:rsidRPr="00F46B82" w14:paraId="52F7C15B" w14:textId="77777777" w:rsidTr="00394B6E">
        <w:tc>
          <w:tcPr>
            <w:tcW w:w="505" w:type="dxa"/>
          </w:tcPr>
          <w:p w14:paraId="33574EF6" w14:textId="77777777" w:rsidR="008B77D9" w:rsidRDefault="00694716">
            <w:pPr>
              <w:pStyle w:val="NormalWeb"/>
              <w:jc w:val="center"/>
              <w:rPr>
                <w:rFonts w:ascii="Arial" w:hAnsi="Arial" w:cs="Arial"/>
                <w:sz w:val="18"/>
                <w:szCs w:val="18"/>
              </w:rPr>
            </w:pPr>
            <w:r>
              <w:rPr>
                <w:rFonts w:ascii="Arial" w:hAnsi="Arial" w:cs="Arial"/>
                <w:sz w:val="18"/>
                <w:szCs w:val="18"/>
              </w:rPr>
              <w:t>NA</w:t>
            </w:r>
          </w:p>
        </w:tc>
        <w:tc>
          <w:tcPr>
            <w:tcW w:w="8515" w:type="dxa"/>
          </w:tcPr>
          <w:p w14:paraId="377D0A0F" w14:textId="77777777" w:rsidR="008B77D9" w:rsidRDefault="00694716">
            <w:pPr>
              <w:pStyle w:val="NormalWeb"/>
              <w:jc w:val="both"/>
              <w:rPr>
                <w:rFonts w:ascii="Arial" w:hAnsi="Arial" w:cs="Arial"/>
                <w:sz w:val="18"/>
                <w:szCs w:val="18"/>
              </w:rPr>
            </w:pPr>
            <w:r>
              <w:rPr>
                <w:rFonts w:ascii="Arial" w:hAnsi="Arial" w:cs="Arial"/>
                <w:sz w:val="18"/>
                <w:szCs w:val="18"/>
              </w:rPr>
              <w:t>Presentación oral</w:t>
            </w:r>
          </w:p>
        </w:tc>
      </w:tr>
      <w:tr w:rsidR="00394B6E" w:rsidRPr="00F46B82" w14:paraId="60791478" w14:textId="77777777" w:rsidTr="00394B6E">
        <w:tc>
          <w:tcPr>
            <w:tcW w:w="505" w:type="dxa"/>
          </w:tcPr>
          <w:p w14:paraId="05C1AD15" w14:textId="77777777" w:rsidR="008B77D9" w:rsidRDefault="00694716">
            <w:pPr>
              <w:pStyle w:val="NormalWeb"/>
              <w:jc w:val="center"/>
              <w:rPr>
                <w:rFonts w:ascii="Arial" w:hAnsi="Arial" w:cs="Arial"/>
                <w:sz w:val="18"/>
                <w:szCs w:val="18"/>
              </w:rPr>
            </w:pPr>
            <w:r>
              <w:rPr>
                <w:rFonts w:ascii="Arial" w:hAnsi="Arial" w:cs="Arial"/>
                <w:sz w:val="18"/>
                <w:szCs w:val="18"/>
              </w:rPr>
              <w:t>NA</w:t>
            </w:r>
          </w:p>
        </w:tc>
        <w:tc>
          <w:tcPr>
            <w:tcW w:w="8515" w:type="dxa"/>
          </w:tcPr>
          <w:p w14:paraId="7219BD1E" w14:textId="77777777" w:rsidR="008B77D9" w:rsidRDefault="00694716">
            <w:pPr>
              <w:pStyle w:val="NormalWeb"/>
              <w:jc w:val="both"/>
              <w:rPr>
                <w:rFonts w:ascii="Arial" w:hAnsi="Arial" w:cs="Arial"/>
                <w:sz w:val="18"/>
                <w:szCs w:val="18"/>
              </w:rPr>
            </w:pPr>
            <w:r>
              <w:rPr>
                <w:rFonts w:ascii="Arial" w:hAnsi="Arial" w:cs="Arial"/>
                <w:sz w:val="18"/>
                <w:szCs w:val="18"/>
              </w:rPr>
              <w:t>Cuadro comparativo</w:t>
            </w:r>
          </w:p>
        </w:tc>
      </w:tr>
      <w:tr w:rsidR="00394B6E" w:rsidRPr="00F46B82" w14:paraId="3379A8E0" w14:textId="77777777" w:rsidTr="00394B6E">
        <w:tc>
          <w:tcPr>
            <w:tcW w:w="505" w:type="dxa"/>
          </w:tcPr>
          <w:p w14:paraId="20132114" w14:textId="77777777" w:rsidR="008B77D9" w:rsidRDefault="00694716">
            <w:pPr>
              <w:pStyle w:val="NormalWeb"/>
              <w:jc w:val="center"/>
              <w:rPr>
                <w:rFonts w:ascii="Arial" w:hAnsi="Arial" w:cs="Arial"/>
                <w:sz w:val="18"/>
                <w:szCs w:val="18"/>
              </w:rPr>
            </w:pPr>
            <w:r>
              <w:rPr>
                <w:rFonts w:ascii="Arial" w:hAnsi="Arial" w:cs="Arial"/>
                <w:b/>
                <w:bCs/>
                <w:sz w:val="18"/>
                <w:szCs w:val="18"/>
              </w:rPr>
              <w:t>X</w:t>
            </w:r>
          </w:p>
        </w:tc>
        <w:tc>
          <w:tcPr>
            <w:tcW w:w="8515" w:type="dxa"/>
          </w:tcPr>
          <w:p w14:paraId="18E8BBCF" w14:textId="77777777" w:rsidR="008B77D9" w:rsidRDefault="00694716">
            <w:pPr>
              <w:pStyle w:val="NormalWeb"/>
              <w:jc w:val="both"/>
              <w:rPr>
                <w:rFonts w:ascii="Arial" w:hAnsi="Arial" w:cs="Arial"/>
                <w:sz w:val="18"/>
                <w:szCs w:val="18"/>
              </w:rPr>
            </w:pPr>
            <w:r>
              <w:rPr>
                <w:rFonts w:ascii="Arial" w:hAnsi="Arial" w:cs="Arial"/>
                <w:b/>
                <w:bCs/>
                <w:sz w:val="18"/>
                <w:szCs w:val="18"/>
              </w:rPr>
              <w:t>Base de datos: cuaderno .ipynb corregido y ejecutado en VS Code, exportación HTML y carpeta datos/.</w:t>
            </w:r>
          </w:p>
        </w:tc>
      </w:tr>
      <w:tr w:rsidR="00394B6E" w:rsidRPr="00F46B82" w14:paraId="66E8AD39" w14:textId="77777777" w:rsidTr="00CF19A1">
        <w:tc>
          <w:tcPr>
            <w:tcW w:w="505" w:type="dxa"/>
            <w:shd w:val="clear" w:color="auto" w:fill="auto"/>
          </w:tcPr>
          <w:p w14:paraId="5D506773" w14:textId="77777777" w:rsidR="008B77D9" w:rsidRDefault="00694716">
            <w:pPr>
              <w:pStyle w:val="NormalWeb"/>
              <w:jc w:val="center"/>
              <w:rPr>
                <w:rFonts w:ascii="Arial" w:hAnsi="Arial" w:cs="Arial"/>
                <w:sz w:val="18"/>
                <w:szCs w:val="18"/>
              </w:rPr>
            </w:pPr>
            <w:r>
              <w:rPr>
                <w:rFonts w:ascii="Arial" w:hAnsi="Arial" w:cs="Arial"/>
                <w:sz w:val="18"/>
                <w:szCs w:val="18"/>
              </w:rPr>
              <w:t>NA</w:t>
            </w:r>
          </w:p>
        </w:tc>
        <w:tc>
          <w:tcPr>
            <w:tcW w:w="8515" w:type="dxa"/>
            <w:shd w:val="clear" w:color="auto" w:fill="auto"/>
          </w:tcPr>
          <w:p w14:paraId="709D8AF4" w14:textId="77777777" w:rsidR="008B77D9" w:rsidRDefault="00694716">
            <w:pPr>
              <w:pStyle w:val="NormalWeb"/>
              <w:jc w:val="both"/>
              <w:rPr>
                <w:rFonts w:ascii="Arial" w:hAnsi="Arial" w:cs="Arial"/>
                <w:sz w:val="18"/>
                <w:szCs w:val="18"/>
              </w:rPr>
            </w:pPr>
            <w:r>
              <w:rPr>
                <w:rFonts w:ascii="Arial" w:hAnsi="Arial" w:cs="Arial"/>
                <w:sz w:val="18"/>
                <w:szCs w:val="18"/>
              </w:rPr>
              <w:t>Quiz o cuestionario</w:t>
            </w:r>
          </w:p>
        </w:tc>
      </w:tr>
      <w:tr w:rsidR="00394B6E" w:rsidRPr="00F46B82" w14:paraId="351DFA9D" w14:textId="77777777" w:rsidTr="00CF19A1">
        <w:tc>
          <w:tcPr>
            <w:tcW w:w="505" w:type="dxa"/>
            <w:shd w:val="clear" w:color="auto" w:fill="EAF1DD" w:themeFill="accent3" w:themeFillTint="33"/>
          </w:tcPr>
          <w:p w14:paraId="074A43D8" w14:textId="77777777" w:rsidR="008B77D9" w:rsidRDefault="00694716">
            <w:pPr>
              <w:pStyle w:val="NormalWeb"/>
              <w:jc w:val="center"/>
              <w:rPr>
                <w:rFonts w:ascii="Arial" w:hAnsi="Arial" w:cs="Arial"/>
                <w:b/>
                <w:bCs/>
                <w:sz w:val="18"/>
                <w:szCs w:val="18"/>
              </w:rPr>
            </w:pPr>
            <w:r>
              <w:rPr>
                <w:rFonts w:ascii="Arial" w:hAnsi="Arial" w:cs="Arial"/>
                <w:b/>
                <w:bCs/>
                <w:sz w:val="18"/>
                <w:szCs w:val="18"/>
              </w:rPr>
              <w:t>X</w:t>
            </w:r>
          </w:p>
        </w:tc>
        <w:tc>
          <w:tcPr>
            <w:tcW w:w="8515" w:type="dxa"/>
            <w:shd w:val="clear" w:color="auto" w:fill="EAF1DD" w:themeFill="accent3" w:themeFillTint="33"/>
          </w:tcPr>
          <w:p w14:paraId="47196AAB" w14:textId="77777777" w:rsidR="008B77D9" w:rsidRDefault="00694716">
            <w:pPr>
              <w:pStyle w:val="NormalWeb"/>
              <w:jc w:val="both"/>
              <w:rPr>
                <w:rFonts w:ascii="Arial" w:hAnsi="Arial" w:cs="Arial"/>
                <w:b/>
                <w:bCs/>
                <w:sz w:val="18"/>
                <w:szCs w:val="18"/>
              </w:rPr>
            </w:pPr>
            <w:r>
              <w:rPr>
                <w:rFonts w:ascii="Arial" w:hAnsi="Arial" w:cs="Arial"/>
                <w:b/>
                <w:bCs/>
                <w:sz w:val="18"/>
                <w:szCs w:val="18"/>
              </w:rPr>
              <w:t>Trabajo aplicado acumulativo</w:t>
            </w:r>
          </w:p>
        </w:tc>
      </w:tr>
      <w:tr w:rsidR="00394B6E" w:rsidRPr="00F46B82" w14:paraId="36FA8CFE" w14:textId="77777777" w:rsidTr="00916016">
        <w:tc>
          <w:tcPr>
            <w:tcW w:w="9020" w:type="dxa"/>
            <w:gridSpan w:val="2"/>
            <w:shd w:val="clear" w:color="auto" w:fill="EAF1DD" w:themeFill="accent3" w:themeFillTint="33"/>
          </w:tcPr>
          <w:p w14:paraId="5A24205E" w14:textId="77777777" w:rsidR="00394B6E" w:rsidRPr="00F46B82" w:rsidRDefault="00394B6E" w:rsidP="003953FE">
            <w:pPr>
              <w:pStyle w:val="NormalWeb"/>
              <w:jc w:val="center"/>
              <w:rPr>
                <w:rFonts w:ascii="Arial" w:hAnsi="Arial" w:cs="Arial"/>
                <w:b/>
                <w:bCs/>
                <w:sz w:val="18"/>
                <w:szCs w:val="18"/>
              </w:rPr>
            </w:pPr>
            <w:r>
              <w:rPr>
                <w:rFonts w:ascii="Arial" w:hAnsi="Arial" w:cs="Arial"/>
                <w:b/>
                <w:bCs/>
                <w:sz w:val="18"/>
                <w:szCs w:val="18"/>
              </w:rPr>
              <w:t>Criterios rubrica de evaluación</w:t>
            </w:r>
          </w:p>
        </w:tc>
      </w:tr>
      <w:tr w:rsidR="00394B6E" w:rsidRPr="00F46B82" w14:paraId="209FD7E5" w14:textId="77777777" w:rsidTr="00890492">
        <w:tc>
          <w:tcPr>
            <w:tcW w:w="9020" w:type="dxa"/>
            <w:gridSpan w:val="2"/>
          </w:tcPr>
          <w:p w14:paraId="44FFB3C1" w14:textId="77777777" w:rsidR="008B77D9" w:rsidRDefault="00694716">
            <w:pPr>
              <w:pStyle w:val="NormalWeb"/>
              <w:jc w:val="both"/>
              <w:rPr>
                <w:rFonts w:ascii="Arial" w:hAnsi="Arial" w:cs="Arial"/>
                <w:sz w:val="18"/>
                <w:szCs w:val="18"/>
              </w:rPr>
            </w:pPr>
            <w:r>
              <w:rPr>
                <w:rFonts w:ascii="Arial" w:hAnsi="Arial" w:cs="Arial"/>
                <w:sz w:val="18"/>
                <w:szCs w:val="18"/>
              </w:rPr>
              <w:t>El ACA 1 (Corte II, 30 %) se califica con una rúbrica de 1.0 a 5.0. Cada criterio pesa 20 %. Se evalúan el cuaderno corregido, el informe en Word y la sustentación en clase: la calificación se basa en la capacidad de detectar, corregir, verificar y explica</w:t>
            </w:r>
            <w:r>
              <w:rPr>
                <w:rFonts w:ascii="Arial" w:hAnsi="Arial" w:cs="Arial"/>
                <w:sz w:val="18"/>
                <w:szCs w:val="18"/>
              </w:rPr>
              <w:t>r, no en la cantidad de código escrito.</w:t>
            </w:r>
          </w:p>
        </w:tc>
      </w:tr>
    </w:tbl>
    <w:tbl>
      <w:tblPr>
        <w:tblStyle w:val="Tablaconcuadrcula"/>
        <w:tblW w:w="0" w:type="auto"/>
        <w:tblLook w:val="04A0" w:firstRow="1" w:lastRow="0" w:firstColumn="1" w:lastColumn="0" w:noHBand="0" w:noVBand="1"/>
      </w:tblPr>
      <w:tblGrid>
        <w:gridCol w:w="1650"/>
        <w:gridCol w:w="1692"/>
        <w:gridCol w:w="1608"/>
        <w:gridCol w:w="1349"/>
        <w:gridCol w:w="1487"/>
        <w:gridCol w:w="1234"/>
      </w:tblGrid>
      <w:tr w:rsidR="00F46B82" w:rsidRPr="00F46B82" w14:paraId="3AD488AD" w14:textId="77777777" w:rsidTr="00F46B82">
        <w:tc>
          <w:tcPr>
            <w:tcW w:w="0" w:type="auto"/>
            <w:shd w:val="clear" w:color="auto" w:fill="EAF1DD" w:themeFill="accent3" w:themeFillTint="33"/>
            <w:vAlign w:val="center"/>
            <w:hideMark/>
          </w:tcPr>
          <w:p w14:paraId="2F2A2B6F" w14:textId="77777777" w:rsidR="00F46B82" w:rsidRPr="00F46B82" w:rsidRDefault="00F46B82" w:rsidP="00F46B82">
            <w:pPr>
              <w:jc w:val="center"/>
              <w:rPr>
                <w:rFonts w:ascii="Arial" w:hAnsi="Arial" w:cs="Arial"/>
                <w:b/>
                <w:bCs/>
                <w:sz w:val="18"/>
                <w:szCs w:val="18"/>
              </w:rPr>
            </w:pPr>
            <w:r>
              <w:rPr>
                <w:rFonts w:ascii="Arial" w:hAnsi="Arial" w:cs="Arial"/>
                <w:b/>
                <w:bCs/>
                <w:sz w:val="18"/>
                <w:szCs w:val="18"/>
              </w:rPr>
              <w:t>Criterio</w:t>
            </w:r>
          </w:p>
        </w:tc>
        <w:tc>
          <w:tcPr>
            <w:tcW w:w="0" w:type="auto"/>
            <w:shd w:val="clear" w:color="auto" w:fill="EAF1DD" w:themeFill="accent3" w:themeFillTint="33"/>
            <w:vAlign w:val="center"/>
            <w:hideMark/>
          </w:tcPr>
          <w:p w14:paraId="7FD1007C" w14:textId="77777777" w:rsidR="00F46B82" w:rsidRPr="00F46B82" w:rsidRDefault="00F46B82" w:rsidP="00F46B82">
            <w:pPr>
              <w:jc w:val="center"/>
              <w:rPr>
                <w:rFonts w:ascii="Arial" w:hAnsi="Arial" w:cs="Arial"/>
                <w:b/>
                <w:bCs/>
                <w:sz w:val="18"/>
                <w:szCs w:val="18"/>
              </w:rPr>
            </w:pPr>
            <w:r>
              <w:rPr>
                <w:rFonts w:ascii="Arial" w:hAnsi="Arial" w:cs="Arial"/>
                <w:b/>
                <w:bCs/>
                <w:sz w:val="18"/>
                <w:szCs w:val="18"/>
              </w:rPr>
              <w:t>5.0 (Superior)</w:t>
            </w:r>
          </w:p>
        </w:tc>
        <w:tc>
          <w:tcPr>
            <w:tcW w:w="0" w:type="auto"/>
            <w:shd w:val="clear" w:color="auto" w:fill="EAF1DD" w:themeFill="accent3" w:themeFillTint="33"/>
            <w:vAlign w:val="center"/>
            <w:hideMark/>
          </w:tcPr>
          <w:p w14:paraId="100C99F9" w14:textId="77777777" w:rsidR="00F46B82" w:rsidRPr="00F46B82" w:rsidRDefault="00F46B82" w:rsidP="00F46B82">
            <w:pPr>
              <w:jc w:val="center"/>
              <w:rPr>
                <w:rFonts w:ascii="Arial" w:hAnsi="Arial" w:cs="Arial"/>
                <w:b/>
                <w:bCs/>
                <w:sz w:val="18"/>
                <w:szCs w:val="18"/>
              </w:rPr>
            </w:pPr>
            <w:r>
              <w:rPr>
                <w:rFonts w:ascii="Arial" w:hAnsi="Arial" w:cs="Arial"/>
                <w:b/>
                <w:bCs/>
                <w:sz w:val="18"/>
                <w:szCs w:val="18"/>
              </w:rPr>
              <w:t>4.0 (Alto)</w:t>
            </w:r>
          </w:p>
        </w:tc>
        <w:tc>
          <w:tcPr>
            <w:tcW w:w="0" w:type="auto"/>
            <w:shd w:val="clear" w:color="auto" w:fill="EAF1DD" w:themeFill="accent3" w:themeFillTint="33"/>
            <w:vAlign w:val="center"/>
            <w:hideMark/>
          </w:tcPr>
          <w:p w14:paraId="4E7BA1EC" w14:textId="77777777" w:rsidR="00F46B82" w:rsidRPr="00F46B82" w:rsidRDefault="00F46B82" w:rsidP="00F46B82">
            <w:pPr>
              <w:jc w:val="center"/>
              <w:rPr>
                <w:rFonts w:ascii="Arial" w:hAnsi="Arial" w:cs="Arial"/>
                <w:b/>
                <w:bCs/>
                <w:sz w:val="18"/>
                <w:szCs w:val="18"/>
              </w:rPr>
            </w:pPr>
            <w:r>
              <w:rPr>
                <w:rFonts w:ascii="Arial" w:hAnsi="Arial" w:cs="Arial"/>
                <w:b/>
                <w:bCs/>
                <w:sz w:val="18"/>
                <w:szCs w:val="18"/>
              </w:rPr>
              <w:t>3.0 (Básico)</w:t>
            </w:r>
          </w:p>
        </w:tc>
        <w:tc>
          <w:tcPr>
            <w:tcW w:w="0" w:type="auto"/>
            <w:shd w:val="clear" w:color="auto" w:fill="EAF1DD" w:themeFill="accent3" w:themeFillTint="33"/>
            <w:vAlign w:val="center"/>
            <w:hideMark/>
          </w:tcPr>
          <w:p w14:paraId="77FFCAF9" w14:textId="77777777" w:rsidR="00F46B82" w:rsidRPr="00F46B82" w:rsidRDefault="00F46B82" w:rsidP="00F46B82">
            <w:pPr>
              <w:jc w:val="center"/>
              <w:rPr>
                <w:rFonts w:ascii="Arial" w:hAnsi="Arial" w:cs="Arial"/>
                <w:b/>
                <w:bCs/>
                <w:sz w:val="18"/>
                <w:szCs w:val="18"/>
              </w:rPr>
            </w:pPr>
            <w:r>
              <w:rPr>
                <w:rFonts w:ascii="Arial" w:hAnsi="Arial" w:cs="Arial"/>
                <w:b/>
                <w:bCs/>
                <w:sz w:val="18"/>
                <w:szCs w:val="18"/>
              </w:rPr>
              <w:t>2.0 (Insuficiente)</w:t>
            </w:r>
          </w:p>
        </w:tc>
        <w:tc>
          <w:tcPr>
            <w:tcW w:w="0" w:type="auto"/>
            <w:shd w:val="clear" w:color="auto" w:fill="EAF1DD" w:themeFill="accent3" w:themeFillTint="33"/>
            <w:vAlign w:val="center"/>
            <w:hideMark/>
          </w:tcPr>
          <w:p w14:paraId="2B1AB668" w14:textId="77777777" w:rsidR="00F46B82" w:rsidRPr="00F46B82" w:rsidRDefault="00F46B82" w:rsidP="00F46B82">
            <w:pPr>
              <w:jc w:val="center"/>
              <w:rPr>
                <w:rFonts w:ascii="Arial" w:hAnsi="Arial" w:cs="Arial"/>
                <w:b/>
                <w:bCs/>
                <w:sz w:val="18"/>
                <w:szCs w:val="18"/>
              </w:rPr>
            </w:pPr>
            <w:r>
              <w:rPr>
                <w:rFonts w:ascii="Arial" w:hAnsi="Arial" w:cs="Arial"/>
                <w:b/>
                <w:bCs/>
                <w:sz w:val="18"/>
                <w:szCs w:val="18"/>
              </w:rPr>
              <w:t>1.0 (Deficiente)</w:t>
            </w:r>
          </w:p>
        </w:tc>
      </w:tr>
      <w:tr w:rsidR="00F46B82" w:rsidRPr="00F46B82" w14:paraId="11682BF0" w14:textId="77777777" w:rsidTr="00F46B82">
        <w:tc>
          <w:tcPr>
            <w:tcW w:w="0" w:type="auto"/>
            <w:vAlign w:val="center"/>
            <w:hideMark/>
          </w:tcPr>
          <w:p w14:paraId="068C26F9" w14:textId="77777777" w:rsidR="008B77D9" w:rsidRDefault="00694716">
            <w:pPr>
              <w:jc w:val="center"/>
              <w:rPr>
                <w:rStyle w:val="Textoennegrita"/>
                <w:rFonts w:ascii="Arial" w:hAnsi="Arial" w:cs="Arial"/>
                <w:sz w:val="18"/>
                <w:szCs w:val="18"/>
              </w:rPr>
            </w:pPr>
            <w:r>
              <w:rPr>
                <w:rFonts w:ascii="Arial" w:hAnsi="Arial" w:cs="Arial"/>
                <w:b/>
                <w:bCs/>
                <w:sz w:val="18"/>
                <w:szCs w:val="18"/>
              </w:rPr>
              <w:t>Fundamentos de programación y depuración (20 %)</w:t>
            </w:r>
          </w:p>
          <w:p w14:paraId="49BFD4EE" w14:textId="77777777" w:rsidR="008B77D9" w:rsidRDefault="00694716">
            <w:pPr>
              <w:jc w:val="center"/>
              <w:rPr>
                <w:rStyle w:val="Textoennegrita"/>
                <w:rFonts w:ascii="Arial" w:hAnsi="Arial" w:cs="Arial"/>
                <w:sz w:val="18"/>
                <w:szCs w:val="18"/>
              </w:rPr>
            </w:pPr>
            <w:r>
              <w:rPr>
                <w:rFonts w:ascii="Arial" w:hAnsi="Arial" w:cs="Arial"/>
                <w:sz w:val="18"/>
                <w:szCs w:val="18"/>
              </w:rPr>
              <w:t>Tipos de dato, condicionales, ciclos y funciones; errores corregidos y documentados.</w:t>
            </w:r>
          </w:p>
          <w:p w14:paraId="5F588A52" w14:textId="77777777" w:rsidR="008B77D9" w:rsidRDefault="00694716">
            <w:pPr>
              <w:jc w:val="center"/>
              <w:rPr>
                <w:rStyle w:val="Textoennegrita"/>
                <w:rFonts w:ascii="Arial" w:hAnsi="Arial" w:cs="Arial"/>
                <w:sz w:val="18"/>
                <w:szCs w:val="18"/>
              </w:rPr>
            </w:pPr>
            <w:r>
              <w:rPr>
                <w:rFonts w:ascii="Arial" w:hAnsi="Arial" w:cs="Arial"/>
                <w:i/>
                <w:iCs/>
                <w:sz w:val="18"/>
                <w:szCs w:val="18"/>
              </w:rPr>
              <w:t>Misión 0 y preguntas 3 y 7</w:t>
            </w:r>
          </w:p>
        </w:tc>
        <w:tc>
          <w:tcPr>
            <w:tcW w:w="0" w:type="auto"/>
            <w:shd w:val="clear" w:color="auto" w:fill="C2D69B" w:themeFill="accent3" w:themeFillTint="99"/>
            <w:vAlign w:val="center"/>
            <w:hideMark/>
          </w:tcPr>
          <w:p w14:paraId="62BF6027" w14:textId="77777777" w:rsidR="008B77D9" w:rsidRDefault="00694716">
            <w:pPr>
              <w:jc w:val="center"/>
              <w:rPr>
                <w:rFonts w:ascii="Arial" w:hAnsi="Arial" w:cs="Arial"/>
                <w:sz w:val="18"/>
                <w:szCs w:val="18"/>
              </w:rPr>
            </w:pPr>
            <w:r>
              <w:rPr>
                <w:rFonts w:ascii="Arial" w:hAnsi="Arial" w:cs="Arial"/>
                <w:sz w:val="18"/>
                <w:szCs w:val="18"/>
              </w:rPr>
              <w:t>Todos los errores del rol corregidos y documentados; explica tipos, if/elif, for y funciones con precisión; el cuaderno corre completo tras rein</w:t>
            </w:r>
            <w:r>
              <w:rPr>
                <w:rFonts w:ascii="Arial" w:hAnsi="Arial" w:cs="Arial"/>
                <w:sz w:val="18"/>
                <w:szCs w:val="18"/>
              </w:rPr>
              <w:t>iciar.</w:t>
            </w:r>
          </w:p>
        </w:tc>
        <w:tc>
          <w:tcPr>
            <w:tcW w:w="0" w:type="auto"/>
            <w:shd w:val="clear" w:color="auto" w:fill="D6E3BC" w:themeFill="accent3" w:themeFillTint="66"/>
            <w:vAlign w:val="center"/>
            <w:hideMark/>
          </w:tcPr>
          <w:p w14:paraId="62D89561" w14:textId="77777777" w:rsidR="008B77D9" w:rsidRDefault="00694716">
            <w:pPr>
              <w:jc w:val="center"/>
              <w:rPr>
                <w:rFonts w:ascii="Arial" w:hAnsi="Arial" w:cs="Arial"/>
                <w:sz w:val="18"/>
                <w:szCs w:val="18"/>
              </w:rPr>
            </w:pPr>
            <w:r>
              <w:rPr>
                <w:rFonts w:ascii="Arial" w:hAnsi="Arial" w:cs="Arial"/>
                <w:sz w:val="18"/>
                <w:szCs w:val="18"/>
              </w:rPr>
              <w:t>Corrige casi todos los errores con documentación parcial; explicaciones correctas con imprecisiones menores.</w:t>
            </w:r>
          </w:p>
        </w:tc>
        <w:tc>
          <w:tcPr>
            <w:tcW w:w="0" w:type="auto"/>
            <w:shd w:val="clear" w:color="auto" w:fill="EAF1DD" w:themeFill="accent3" w:themeFillTint="33"/>
            <w:vAlign w:val="center"/>
            <w:hideMark/>
          </w:tcPr>
          <w:p w14:paraId="29E78295" w14:textId="77777777" w:rsidR="008B77D9" w:rsidRDefault="00694716">
            <w:pPr>
              <w:jc w:val="center"/>
              <w:rPr>
                <w:rFonts w:ascii="Arial" w:hAnsi="Arial" w:cs="Arial"/>
                <w:sz w:val="18"/>
                <w:szCs w:val="18"/>
              </w:rPr>
            </w:pPr>
            <w:r>
              <w:rPr>
                <w:rFonts w:ascii="Arial" w:hAnsi="Arial" w:cs="Arial"/>
                <w:sz w:val="18"/>
                <w:szCs w:val="18"/>
              </w:rPr>
              <w:t>Corrige parte de los errores; explica de forma general o el cuaderno requiere intervención para correr.</w:t>
            </w:r>
          </w:p>
        </w:tc>
        <w:tc>
          <w:tcPr>
            <w:tcW w:w="0" w:type="auto"/>
            <w:shd w:val="clear" w:color="auto" w:fill="E5B8B7" w:themeFill="accent2" w:themeFillTint="66"/>
            <w:vAlign w:val="center"/>
            <w:hideMark/>
          </w:tcPr>
          <w:p w14:paraId="31894786" w14:textId="77777777" w:rsidR="008B77D9" w:rsidRDefault="00694716">
            <w:pPr>
              <w:jc w:val="center"/>
              <w:rPr>
                <w:rFonts w:ascii="Arial" w:hAnsi="Arial" w:cs="Arial"/>
                <w:sz w:val="18"/>
                <w:szCs w:val="18"/>
              </w:rPr>
            </w:pPr>
            <w:r>
              <w:rPr>
                <w:rFonts w:ascii="Arial" w:hAnsi="Arial" w:cs="Arial"/>
                <w:sz w:val="18"/>
                <w:szCs w:val="18"/>
              </w:rPr>
              <w:t>Corrige pocos errores sin documentar</w:t>
            </w:r>
            <w:r>
              <w:rPr>
                <w:rFonts w:ascii="Arial" w:hAnsi="Arial" w:cs="Arial"/>
                <w:sz w:val="18"/>
                <w:szCs w:val="18"/>
              </w:rPr>
              <w:t>los o no puede explicarlos.</w:t>
            </w:r>
          </w:p>
        </w:tc>
        <w:tc>
          <w:tcPr>
            <w:tcW w:w="0" w:type="auto"/>
            <w:shd w:val="clear" w:color="auto" w:fill="D99594" w:themeFill="accent2" w:themeFillTint="99"/>
            <w:vAlign w:val="center"/>
            <w:hideMark/>
          </w:tcPr>
          <w:p w14:paraId="7A89BEC3" w14:textId="77777777" w:rsidR="008B77D9" w:rsidRDefault="00694716">
            <w:pPr>
              <w:jc w:val="center"/>
              <w:rPr>
                <w:rFonts w:ascii="Arial" w:hAnsi="Arial" w:cs="Arial"/>
                <w:sz w:val="18"/>
                <w:szCs w:val="18"/>
              </w:rPr>
            </w:pPr>
            <w:r>
              <w:rPr>
                <w:rFonts w:ascii="Arial" w:hAnsi="Arial" w:cs="Arial"/>
                <w:sz w:val="18"/>
                <w:szCs w:val="18"/>
              </w:rPr>
              <w:t>No corrige ni documenta errores.</w:t>
            </w:r>
          </w:p>
        </w:tc>
      </w:tr>
      <w:tr w:rsidR="00F46B82" w:rsidRPr="00F46B82" w14:paraId="4C3ED7C3" w14:textId="77777777" w:rsidTr="00F46B82">
        <w:tc>
          <w:tcPr>
            <w:tcW w:w="0" w:type="auto"/>
            <w:vAlign w:val="center"/>
            <w:hideMark/>
          </w:tcPr>
          <w:p w14:paraId="646A5BA5" w14:textId="77777777" w:rsidR="008B77D9" w:rsidRDefault="00694716">
            <w:pPr>
              <w:jc w:val="center"/>
              <w:rPr>
                <w:rFonts w:ascii="Arial" w:hAnsi="Arial" w:cs="Arial"/>
                <w:sz w:val="18"/>
                <w:szCs w:val="18"/>
              </w:rPr>
            </w:pPr>
            <w:r>
              <w:rPr>
                <w:rFonts w:ascii="Arial" w:hAnsi="Arial" w:cs="Arial"/>
                <w:b/>
                <w:bCs/>
                <w:sz w:val="18"/>
                <w:szCs w:val="18"/>
              </w:rPr>
              <w:t>IA generativa responsable (20 %)</w:t>
            </w:r>
          </w:p>
          <w:p w14:paraId="5F4AB164" w14:textId="77777777" w:rsidR="008B77D9" w:rsidRDefault="00694716">
            <w:pPr>
              <w:jc w:val="center"/>
              <w:rPr>
                <w:rFonts w:ascii="Arial" w:hAnsi="Arial" w:cs="Arial"/>
                <w:sz w:val="18"/>
                <w:szCs w:val="18"/>
              </w:rPr>
            </w:pPr>
            <w:r>
              <w:rPr>
                <w:rFonts w:ascii="Arial" w:hAnsi="Arial" w:cs="Arial"/>
                <w:sz w:val="18"/>
                <w:szCs w:val="18"/>
              </w:rPr>
              <w:t>Prompts, verificación y evaluación crítica de la IA.</w:t>
            </w:r>
          </w:p>
          <w:p w14:paraId="4F842B1C" w14:textId="77777777" w:rsidR="008B77D9" w:rsidRDefault="00694716">
            <w:pPr>
              <w:jc w:val="center"/>
              <w:rPr>
                <w:rFonts w:ascii="Arial" w:hAnsi="Arial" w:cs="Arial"/>
                <w:sz w:val="18"/>
                <w:szCs w:val="18"/>
              </w:rPr>
            </w:pPr>
            <w:r>
              <w:rPr>
                <w:rFonts w:ascii="Arial" w:hAnsi="Arial" w:cs="Arial"/>
                <w:i/>
                <w:iCs/>
                <w:sz w:val="18"/>
                <w:szCs w:val="18"/>
              </w:rPr>
              <w:t>Preguntas 5 y 8 (bitácora y experimentos)</w:t>
            </w:r>
          </w:p>
        </w:tc>
        <w:tc>
          <w:tcPr>
            <w:tcW w:w="0" w:type="auto"/>
            <w:shd w:val="clear" w:color="auto" w:fill="C2D69B" w:themeFill="accent3" w:themeFillTint="99"/>
            <w:vAlign w:val="center"/>
            <w:hideMark/>
          </w:tcPr>
          <w:p w14:paraId="1C76AC96" w14:textId="77777777" w:rsidR="008B77D9" w:rsidRDefault="00694716">
            <w:pPr>
              <w:jc w:val="center"/>
              <w:rPr>
                <w:rFonts w:ascii="Arial" w:hAnsi="Arial" w:cs="Arial"/>
                <w:sz w:val="18"/>
                <w:szCs w:val="18"/>
              </w:rPr>
            </w:pPr>
            <w:r>
              <w:rPr>
                <w:rFonts w:ascii="Arial" w:hAnsi="Arial" w:cs="Arial"/>
                <w:sz w:val="18"/>
                <w:szCs w:val="18"/>
              </w:rPr>
              <w:t>Bitácora completa (8 o más prompts, todos los integrantes), alucinación de la Misión 5 detectada y experimento de la Misión 8 analizado con criterio.</w:t>
            </w:r>
          </w:p>
        </w:tc>
        <w:tc>
          <w:tcPr>
            <w:tcW w:w="0" w:type="auto"/>
            <w:shd w:val="clear" w:color="auto" w:fill="D6E3BC" w:themeFill="accent3" w:themeFillTint="66"/>
            <w:vAlign w:val="center"/>
            <w:hideMark/>
          </w:tcPr>
          <w:p w14:paraId="0FC7C10D" w14:textId="77777777" w:rsidR="008B77D9" w:rsidRDefault="00694716">
            <w:pPr>
              <w:jc w:val="center"/>
              <w:rPr>
                <w:rFonts w:ascii="Arial" w:hAnsi="Arial" w:cs="Arial"/>
                <w:sz w:val="18"/>
                <w:szCs w:val="18"/>
              </w:rPr>
            </w:pPr>
            <w:r>
              <w:rPr>
                <w:rFonts w:ascii="Arial" w:hAnsi="Arial" w:cs="Arial"/>
                <w:sz w:val="18"/>
                <w:szCs w:val="18"/>
              </w:rPr>
              <w:t>Bitácora completa con verificación general; un experimento analizado.</w:t>
            </w:r>
          </w:p>
        </w:tc>
        <w:tc>
          <w:tcPr>
            <w:tcW w:w="0" w:type="auto"/>
            <w:shd w:val="clear" w:color="auto" w:fill="EAF1DD" w:themeFill="accent3" w:themeFillTint="33"/>
            <w:vAlign w:val="center"/>
            <w:hideMark/>
          </w:tcPr>
          <w:p w14:paraId="7D45B8EE" w14:textId="77777777" w:rsidR="008B77D9" w:rsidRDefault="00694716">
            <w:pPr>
              <w:jc w:val="center"/>
              <w:rPr>
                <w:rFonts w:ascii="Arial" w:hAnsi="Arial" w:cs="Arial"/>
                <w:sz w:val="18"/>
                <w:szCs w:val="18"/>
              </w:rPr>
            </w:pPr>
            <w:r>
              <w:rPr>
                <w:rFonts w:ascii="Arial" w:hAnsi="Arial" w:cs="Arial"/>
                <w:sz w:val="18"/>
                <w:szCs w:val="18"/>
              </w:rPr>
              <w:t xml:space="preserve">Bitácora incompleta o sin evidencia </w:t>
            </w:r>
            <w:r>
              <w:rPr>
                <w:rFonts w:ascii="Arial" w:hAnsi="Arial" w:cs="Arial"/>
                <w:sz w:val="18"/>
                <w:szCs w:val="18"/>
              </w:rPr>
              <w:t>de verificación.</w:t>
            </w:r>
          </w:p>
        </w:tc>
        <w:tc>
          <w:tcPr>
            <w:tcW w:w="0" w:type="auto"/>
            <w:shd w:val="clear" w:color="auto" w:fill="E5B8B7" w:themeFill="accent2" w:themeFillTint="66"/>
            <w:vAlign w:val="center"/>
            <w:hideMark/>
          </w:tcPr>
          <w:p w14:paraId="76D47EEA" w14:textId="77777777" w:rsidR="008B77D9" w:rsidRDefault="00694716">
            <w:pPr>
              <w:jc w:val="center"/>
              <w:rPr>
                <w:rFonts w:ascii="Arial" w:hAnsi="Arial" w:cs="Arial"/>
                <w:sz w:val="18"/>
                <w:szCs w:val="18"/>
              </w:rPr>
            </w:pPr>
            <w:r>
              <w:rPr>
                <w:rFonts w:ascii="Arial" w:hAnsi="Arial" w:cs="Arial"/>
                <w:sz w:val="18"/>
                <w:szCs w:val="18"/>
              </w:rPr>
              <w:t>Bitácora mínima; uso de IA sin control.</w:t>
            </w:r>
          </w:p>
        </w:tc>
        <w:tc>
          <w:tcPr>
            <w:tcW w:w="0" w:type="auto"/>
            <w:shd w:val="clear" w:color="auto" w:fill="D99594" w:themeFill="accent2" w:themeFillTint="99"/>
            <w:vAlign w:val="center"/>
            <w:hideMark/>
          </w:tcPr>
          <w:p w14:paraId="5115CBF8" w14:textId="77777777" w:rsidR="008B77D9" w:rsidRDefault="00694716">
            <w:pPr>
              <w:jc w:val="center"/>
              <w:rPr>
                <w:rFonts w:ascii="Arial" w:hAnsi="Arial" w:cs="Arial"/>
                <w:sz w:val="18"/>
                <w:szCs w:val="18"/>
              </w:rPr>
            </w:pPr>
            <w:r>
              <w:rPr>
                <w:rFonts w:ascii="Arial" w:hAnsi="Arial" w:cs="Arial"/>
                <w:sz w:val="18"/>
                <w:szCs w:val="18"/>
              </w:rPr>
              <w:t>No presenta bitácora.</w:t>
            </w:r>
          </w:p>
        </w:tc>
      </w:tr>
      <w:tr w:rsidR="00F46B82" w:rsidRPr="00F46B82" w14:paraId="67BC3747" w14:textId="77777777" w:rsidTr="00F46B82">
        <w:tc>
          <w:tcPr>
            <w:tcW w:w="0" w:type="auto"/>
            <w:vAlign w:val="center"/>
            <w:hideMark/>
          </w:tcPr>
          <w:p w14:paraId="21E8388C" w14:textId="77777777" w:rsidR="008B77D9" w:rsidRDefault="00694716">
            <w:pPr>
              <w:jc w:val="center"/>
              <w:rPr>
                <w:rStyle w:val="Textoennegrita"/>
                <w:rFonts w:ascii="Arial" w:hAnsi="Arial" w:cs="Arial"/>
                <w:sz w:val="18"/>
                <w:szCs w:val="18"/>
              </w:rPr>
            </w:pPr>
            <w:r>
              <w:rPr>
                <w:rFonts w:ascii="Arial" w:hAnsi="Arial" w:cs="Arial"/>
                <w:b/>
                <w:bCs/>
                <w:sz w:val="18"/>
                <w:szCs w:val="18"/>
              </w:rPr>
              <w:t>Limpieza y transformación del dato (20 %)</w:t>
            </w:r>
          </w:p>
          <w:p w14:paraId="64CE0B21" w14:textId="77777777" w:rsidR="008B77D9" w:rsidRDefault="00694716">
            <w:pPr>
              <w:jc w:val="center"/>
              <w:rPr>
                <w:rStyle w:val="Textoennegrita"/>
                <w:rFonts w:ascii="Arial" w:hAnsi="Arial" w:cs="Arial"/>
                <w:sz w:val="18"/>
                <w:szCs w:val="18"/>
              </w:rPr>
            </w:pPr>
            <w:r>
              <w:rPr>
                <w:rFonts w:ascii="Arial" w:hAnsi="Arial" w:cs="Arial"/>
                <w:sz w:val="18"/>
                <w:szCs w:val="18"/>
              </w:rPr>
              <w:t>Calidad, rezago, unidades, agregación y exclusión de periodos incompletos.</w:t>
            </w:r>
          </w:p>
          <w:p w14:paraId="4F8DDAA3" w14:textId="77777777" w:rsidR="008B77D9" w:rsidRDefault="00694716">
            <w:pPr>
              <w:jc w:val="center"/>
              <w:rPr>
                <w:rStyle w:val="Textoennegrita"/>
                <w:rFonts w:ascii="Arial" w:hAnsi="Arial" w:cs="Arial"/>
                <w:sz w:val="18"/>
                <w:szCs w:val="18"/>
              </w:rPr>
            </w:pPr>
            <w:r>
              <w:rPr>
                <w:rFonts w:ascii="Arial" w:hAnsi="Arial" w:cs="Arial"/>
                <w:i/>
                <w:iCs/>
                <w:sz w:val="18"/>
                <w:szCs w:val="18"/>
              </w:rPr>
              <w:t>Preguntas 1 y 3</w:t>
            </w:r>
          </w:p>
        </w:tc>
        <w:tc>
          <w:tcPr>
            <w:tcW w:w="0" w:type="auto"/>
            <w:shd w:val="clear" w:color="auto" w:fill="C2D69B" w:themeFill="accent3" w:themeFillTint="99"/>
            <w:vAlign w:val="center"/>
            <w:hideMark/>
          </w:tcPr>
          <w:p w14:paraId="10097D67" w14:textId="77777777" w:rsidR="008B77D9" w:rsidRDefault="00694716">
            <w:pPr>
              <w:jc w:val="center"/>
              <w:rPr>
                <w:rFonts w:ascii="Arial" w:hAnsi="Arial" w:cs="Arial"/>
                <w:sz w:val="18"/>
                <w:szCs w:val="18"/>
              </w:rPr>
            </w:pPr>
            <w:r>
              <w:rPr>
                <w:rFonts w:ascii="Arial" w:hAnsi="Arial" w:cs="Arial"/>
                <w:sz w:val="18"/>
                <w:szCs w:val="18"/>
              </w:rPr>
              <w:t>Diagnóstico completo, decisiones justificad</w:t>
            </w:r>
            <w:r>
              <w:rPr>
                <w:rFonts w:ascii="Arial" w:hAnsi="Arial" w:cs="Arial"/>
                <w:sz w:val="18"/>
                <w:szCs w:val="18"/>
              </w:rPr>
              <w:t>as y explicación correcta de por qué se suma, se promedia o se recalcula.</w:t>
            </w:r>
          </w:p>
        </w:tc>
        <w:tc>
          <w:tcPr>
            <w:tcW w:w="0" w:type="auto"/>
            <w:shd w:val="clear" w:color="auto" w:fill="D6E3BC" w:themeFill="accent3" w:themeFillTint="66"/>
            <w:vAlign w:val="center"/>
            <w:hideMark/>
          </w:tcPr>
          <w:p w14:paraId="571C9841" w14:textId="77777777" w:rsidR="008B77D9" w:rsidRDefault="00694716">
            <w:pPr>
              <w:jc w:val="center"/>
              <w:rPr>
                <w:rFonts w:ascii="Arial" w:hAnsi="Arial" w:cs="Arial"/>
                <w:sz w:val="18"/>
                <w:szCs w:val="18"/>
              </w:rPr>
            </w:pPr>
            <w:r>
              <w:rPr>
                <w:rFonts w:ascii="Arial" w:hAnsi="Arial" w:cs="Arial"/>
                <w:sz w:val="18"/>
                <w:szCs w:val="18"/>
              </w:rPr>
              <w:t>Diagnóstico completo con justificación parcial.</w:t>
            </w:r>
          </w:p>
        </w:tc>
        <w:tc>
          <w:tcPr>
            <w:tcW w:w="0" w:type="auto"/>
            <w:shd w:val="clear" w:color="auto" w:fill="EAF1DD" w:themeFill="accent3" w:themeFillTint="33"/>
            <w:vAlign w:val="center"/>
            <w:hideMark/>
          </w:tcPr>
          <w:p w14:paraId="7F09EC85" w14:textId="77777777" w:rsidR="008B77D9" w:rsidRDefault="00694716">
            <w:pPr>
              <w:jc w:val="center"/>
              <w:rPr>
                <w:rFonts w:ascii="Arial" w:hAnsi="Arial" w:cs="Arial"/>
                <w:sz w:val="18"/>
                <w:szCs w:val="18"/>
              </w:rPr>
            </w:pPr>
            <w:r>
              <w:rPr>
                <w:rFonts w:ascii="Arial" w:hAnsi="Arial" w:cs="Arial"/>
                <w:sz w:val="18"/>
                <w:szCs w:val="18"/>
              </w:rPr>
              <w:t>Diagnóstico parcial; no explica la agregación.</w:t>
            </w:r>
          </w:p>
        </w:tc>
        <w:tc>
          <w:tcPr>
            <w:tcW w:w="0" w:type="auto"/>
            <w:shd w:val="clear" w:color="auto" w:fill="E5B8B7" w:themeFill="accent2" w:themeFillTint="66"/>
            <w:vAlign w:val="center"/>
            <w:hideMark/>
          </w:tcPr>
          <w:p w14:paraId="3AC3B4A2" w14:textId="77777777" w:rsidR="008B77D9" w:rsidRDefault="00694716">
            <w:pPr>
              <w:jc w:val="center"/>
              <w:rPr>
                <w:rFonts w:ascii="Arial" w:hAnsi="Arial" w:cs="Arial"/>
                <w:sz w:val="18"/>
                <w:szCs w:val="18"/>
              </w:rPr>
            </w:pPr>
            <w:r>
              <w:rPr>
                <w:rFonts w:ascii="Arial" w:hAnsi="Arial" w:cs="Arial"/>
                <w:sz w:val="18"/>
                <w:szCs w:val="18"/>
              </w:rPr>
              <w:t>Errores de tipo, unidades o periodos sin detectar.</w:t>
            </w:r>
          </w:p>
        </w:tc>
        <w:tc>
          <w:tcPr>
            <w:tcW w:w="0" w:type="auto"/>
            <w:shd w:val="clear" w:color="auto" w:fill="D99594" w:themeFill="accent2" w:themeFillTint="99"/>
            <w:vAlign w:val="center"/>
            <w:hideMark/>
          </w:tcPr>
          <w:p w14:paraId="00F590AF" w14:textId="77777777" w:rsidR="008B77D9" w:rsidRDefault="00694716">
            <w:pPr>
              <w:jc w:val="center"/>
              <w:rPr>
                <w:rFonts w:ascii="Arial" w:hAnsi="Arial" w:cs="Arial"/>
                <w:sz w:val="18"/>
                <w:szCs w:val="18"/>
              </w:rPr>
            </w:pPr>
            <w:r>
              <w:rPr>
                <w:rFonts w:ascii="Arial" w:hAnsi="Arial" w:cs="Arial"/>
                <w:sz w:val="18"/>
                <w:szCs w:val="18"/>
              </w:rPr>
              <w:t>No realiza diagnóstico.</w:t>
            </w:r>
          </w:p>
        </w:tc>
      </w:tr>
      <w:tr w:rsidR="00F46B82" w:rsidRPr="00F46B82" w14:paraId="7AD8B4A6" w14:textId="77777777" w:rsidTr="00F46B82">
        <w:tc>
          <w:tcPr>
            <w:tcW w:w="0" w:type="auto"/>
            <w:vAlign w:val="center"/>
            <w:hideMark/>
          </w:tcPr>
          <w:p w14:paraId="3AA1975B" w14:textId="77777777" w:rsidR="008B77D9" w:rsidRDefault="00694716">
            <w:pPr>
              <w:jc w:val="center"/>
              <w:rPr>
                <w:rFonts w:ascii="Arial" w:hAnsi="Arial" w:cs="Arial"/>
                <w:sz w:val="18"/>
                <w:szCs w:val="18"/>
              </w:rPr>
            </w:pPr>
            <w:r>
              <w:rPr>
                <w:rFonts w:ascii="Arial" w:hAnsi="Arial" w:cs="Arial"/>
                <w:b/>
                <w:bCs/>
                <w:sz w:val="18"/>
                <w:szCs w:val="18"/>
              </w:rPr>
              <w:t>Visualización y lectura de series (20 %)</w:t>
            </w:r>
          </w:p>
          <w:p w14:paraId="643846F6" w14:textId="77777777" w:rsidR="008B77D9" w:rsidRDefault="00694716">
            <w:pPr>
              <w:jc w:val="center"/>
              <w:rPr>
                <w:rFonts w:ascii="Arial" w:hAnsi="Arial" w:cs="Arial"/>
                <w:sz w:val="18"/>
                <w:szCs w:val="18"/>
              </w:rPr>
            </w:pPr>
            <w:r>
              <w:rPr>
                <w:rFonts w:ascii="Arial" w:hAnsi="Arial" w:cs="Arial"/>
                <w:sz w:val="18"/>
                <w:szCs w:val="18"/>
              </w:rPr>
              <w:t>Gráficos correctos, rotulados y leídos con cifras.</w:t>
            </w:r>
          </w:p>
          <w:p w14:paraId="5E074174" w14:textId="77777777" w:rsidR="008B77D9" w:rsidRDefault="00694716">
            <w:pPr>
              <w:jc w:val="center"/>
              <w:rPr>
                <w:rFonts w:ascii="Arial" w:hAnsi="Arial" w:cs="Arial"/>
                <w:sz w:val="18"/>
                <w:szCs w:val="18"/>
              </w:rPr>
            </w:pPr>
            <w:r>
              <w:rPr>
                <w:rFonts w:ascii="Arial" w:hAnsi="Arial" w:cs="Arial"/>
                <w:i/>
                <w:iCs/>
                <w:sz w:val="18"/>
                <w:szCs w:val="18"/>
              </w:rPr>
              <w:t xml:space="preserve">Preguntas 2, 4, 5 </w:t>
            </w:r>
            <w:r>
              <w:rPr>
                <w:rFonts w:ascii="Arial" w:hAnsi="Arial" w:cs="Arial"/>
                <w:i/>
                <w:iCs/>
                <w:sz w:val="18"/>
                <w:szCs w:val="18"/>
              </w:rPr>
              <w:lastRenderedPageBreak/>
              <w:t>y 6</w:t>
            </w:r>
          </w:p>
        </w:tc>
        <w:tc>
          <w:tcPr>
            <w:tcW w:w="0" w:type="auto"/>
            <w:shd w:val="clear" w:color="auto" w:fill="C2D69B" w:themeFill="accent3" w:themeFillTint="99"/>
            <w:vAlign w:val="center"/>
            <w:hideMark/>
          </w:tcPr>
          <w:p w14:paraId="5766E32B" w14:textId="77777777" w:rsidR="008B77D9" w:rsidRDefault="00694716">
            <w:pPr>
              <w:jc w:val="center"/>
              <w:rPr>
                <w:rFonts w:ascii="Arial" w:hAnsi="Arial" w:cs="Arial"/>
                <w:sz w:val="18"/>
                <w:szCs w:val="18"/>
              </w:rPr>
            </w:pPr>
            <w:r>
              <w:rPr>
                <w:rFonts w:ascii="Arial" w:hAnsi="Arial" w:cs="Arial"/>
                <w:sz w:val="18"/>
                <w:szCs w:val="18"/>
              </w:rPr>
              <w:lastRenderedPageBreak/>
              <w:t xml:space="preserve">Gráficos corregidos y rotulados; identifica tendencia, estacionalidad, picos y relaciones con números; </w:t>
            </w:r>
            <w:r>
              <w:rPr>
                <w:rFonts w:ascii="Arial" w:hAnsi="Arial" w:cs="Arial"/>
                <w:sz w:val="18"/>
                <w:szCs w:val="18"/>
              </w:rPr>
              <w:lastRenderedPageBreak/>
              <w:t>contrasta con fuentes.</w:t>
            </w:r>
          </w:p>
        </w:tc>
        <w:tc>
          <w:tcPr>
            <w:tcW w:w="0" w:type="auto"/>
            <w:shd w:val="clear" w:color="auto" w:fill="D6E3BC" w:themeFill="accent3" w:themeFillTint="66"/>
            <w:vAlign w:val="center"/>
            <w:hideMark/>
          </w:tcPr>
          <w:p w14:paraId="2125D545" w14:textId="77777777" w:rsidR="008B77D9" w:rsidRDefault="00694716">
            <w:pPr>
              <w:jc w:val="center"/>
              <w:rPr>
                <w:rFonts w:ascii="Arial" w:hAnsi="Arial" w:cs="Arial"/>
                <w:sz w:val="18"/>
                <w:szCs w:val="18"/>
              </w:rPr>
            </w:pPr>
            <w:r>
              <w:rPr>
                <w:rFonts w:ascii="Arial" w:hAnsi="Arial" w:cs="Arial"/>
                <w:sz w:val="18"/>
                <w:szCs w:val="18"/>
              </w:rPr>
              <w:lastRenderedPageBreak/>
              <w:t>Gráficos correctos con lecturas generales.</w:t>
            </w:r>
          </w:p>
        </w:tc>
        <w:tc>
          <w:tcPr>
            <w:tcW w:w="0" w:type="auto"/>
            <w:shd w:val="clear" w:color="auto" w:fill="EAF1DD" w:themeFill="accent3" w:themeFillTint="33"/>
            <w:vAlign w:val="center"/>
            <w:hideMark/>
          </w:tcPr>
          <w:p w14:paraId="43737A14" w14:textId="77777777" w:rsidR="008B77D9" w:rsidRDefault="00694716">
            <w:pPr>
              <w:jc w:val="center"/>
              <w:rPr>
                <w:rFonts w:ascii="Arial" w:hAnsi="Arial" w:cs="Arial"/>
                <w:sz w:val="18"/>
                <w:szCs w:val="18"/>
              </w:rPr>
            </w:pPr>
            <w:r>
              <w:rPr>
                <w:rFonts w:ascii="Arial" w:hAnsi="Arial" w:cs="Arial"/>
                <w:sz w:val="18"/>
                <w:szCs w:val="18"/>
              </w:rPr>
              <w:t>Gráficos incompletos o mal rotulados; lectura superficial.</w:t>
            </w:r>
          </w:p>
        </w:tc>
        <w:tc>
          <w:tcPr>
            <w:tcW w:w="0" w:type="auto"/>
            <w:shd w:val="clear" w:color="auto" w:fill="E5B8B7" w:themeFill="accent2" w:themeFillTint="66"/>
            <w:vAlign w:val="center"/>
            <w:hideMark/>
          </w:tcPr>
          <w:p w14:paraId="401F2C14" w14:textId="77777777" w:rsidR="008B77D9" w:rsidRDefault="00694716">
            <w:pPr>
              <w:jc w:val="center"/>
              <w:rPr>
                <w:rFonts w:ascii="Arial" w:hAnsi="Arial" w:cs="Arial"/>
                <w:sz w:val="18"/>
                <w:szCs w:val="18"/>
              </w:rPr>
            </w:pPr>
            <w:r>
              <w:rPr>
                <w:rFonts w:ascii="Arial" w:hAnsi="Arial" w:cs="Arial"/>
                <w:sz w:val="18"/>
                <w:szCs w:val="18"/>
              </w:rPr>
              <w:t>Gráficos con errores sin det</w:t>
            </w:r>
            <w:r>
              <w:rPr>
                <w:rFonts w:ascii="Arial" w:hAnsi="Arial" w:cs="Arial"/>
                <w:sz w:val="18"/>
                <w:szCs w:val="18"/>
              </w:rPr>
              <w:t>ectar o conclusiones sin datos.</w:t>
            </w:r>
          </w:p>
        </w:tc>
        <w:tc>
          <w:tcPr>
            <w:tcW w:w="0" w:type="auto"/>
            <w:shd w:val="clear" w:color="auto" w:fill="D99594" w:themeFill="accent2" w:themeFillTint="99"/>
            <w:vAlign w:val="center"/>
            <w:hideMark/>
          </w:tcPr>
          <w:p w14:paraId="06EADACE" w14:textId="77777777" w:rsidR="008B77D9" w:rsidRDefault="00694716">
            <w:pPr>
              <w:jc w:val="center"/>
              <w:rPr>
                <w:rFonts w:ascii="Arial" w:hAnsi="Arial" w:cs="Arial"/>
                <w:sz w:val="18"/>
                <w:szCs w:val="18"/>
              </w:rPr>
            </w:pPr>
            <w:r>
              <w:rPr>
                <w:rFonts w:ascii="Arial" w:hAnsi="Arial" w:cs="Arial"/>
                <w:sz w:val="18"/>
                <w:szCs w:val="18"/>
              </w:rPr>
              <w:t>No presenta el análisis.</w:t>
            </w:r>
          </w:p>
        </w:tc>
      </w:tr>
      <w:tr w:rsidR="00F46B82" w:rsidRPr="00F46B82" w14:paraId="41C11873" w14:textId="77777777" w:rsidTr="00F46B82">
        <w:tc>
          <w:tcPr>
            <w:tcW w:w="0" w:type="auto"/>
            <w:vAlign w:val="center"/>
            <w:hideMark/>
          </w:tcPr>
          <w:p w14:paraId="66973DC3" w14:textId="77777777" w:rsidR="008B77D9" w:rsidRDefault="00694716">
            <w:pPr>
              <w:jc w:val="center"/>
              <w:rPr>
                <w:rFonts w:ascii="Arial" w:hAnsi="Arial" w:cs="Arial"/>
                <w:sz w:val="18"/>
                <w:szCs w:val="18"/>
              </w:rPr>
            </w:pPr>
            <w:r>
              <w:rPr>
                <w:rFonts w:ascii="Arial" w:hAnsi="Arial" w:cs="Arial"/>
                <w:b/>
                <w:bCs/>
                <w:sz w:val="18"/>
                <w:szCs w:val="18"/>
              </w:rPr>
              <w:t>Razonamiento con evidencia y comunicación (20 %)</w:t>
            </w:r>
          </w:p>
          <w:p w14:paraId="53294C9D" w14:textId="77777777" w:rsidR="008B77D9" w:rsidRDefault="00694716">
            <w:pPr>
              <w:jc w:val="center"/>
              <w:rPr>
                <w:rFonts w:ascii="Arial" w:hAnsi="Arial" w:cs="Arial"/>
                <w:sz w:val="18"/>
                <w:szCs w:val="18"/>
              </w:rPr>
            </w:pPr>
            <w:r>
              <w:rPr>
                <w:rFonts w:ascii="Arial" w:hAnsi="Arial" w:cs="Arial"/>
                <w:sz w:val="18"/>
                <w:szCs w:val="18"/>
              </w:rPr>
              <w:t>Evaluación de afirmaciones, preguntas abiertas y conclusión ejecutiva.</w:t>
            </w:r>
          </w:p>
          <w:p w14:paraId="726CF6A7" w14:textId="77777777" w:rsidR="008B77D9" w:rsidRDefault="00694716">
            <w:pPr>
              <w:jc w:val="center"/>
              <w:rPr>
                <w:rFonts w:ascii="Arial" w:hAnsi="Arial" w:cs="Arial"/>
                <w:sz w:val="18"/>
                <w:szCs w:val="18"/>
              </w:rPr>
            </w:pPr>
            <w:r>
              <w:rPr>
                <w:rFonts w:ascii="Arial" w:hAnsi="Arial" w:cs="Arial"/>
                <w:i/>
                <w:iCs/>
                <w:sz w:val="18"/>
                <w:szCs w:val="18"/>
              </w:rPr>
              <w:t>Todas las preguntas</w:t>
            </w:r>
          </w:p>
        </w:tc>
        <w:tc>
          <w:tcPr>
            <w:tcW w:w="0" w:type="auto"/>
            <w:shd w:val="clear" w:color="auto" w:fill="C2D69B" w:themeFill="accent3" w:themeFillTint="99"/>
            <w:vAlign w:val="center"/>
            <w:hideMark/>
          </w:tcPr>
          <w:p w14:paraId="593F59C8" w14:textId="77777777" w:rsidR="008B77D9" w:rsidRDefault="00694716">
            <w:pPr>
              <w:jc w:val="center"/>
              <w:rPr>
                <w:rFonts w:ascii="Arial" w:hAnsi="Arial" w:cs="Arial"/>
                <w:sz w:val="18"/>
                <w:szCs w:val="18"/>
              </w:rPr>
            </w:pPr>
            <w:r>
              <w:rPr>
                <w:rFonts w:ascii="Arial" w:hAnsi="Arial" w:cs="Arial"/>
                <w:sz w:val="18"/>
                <w:szCs w:val="18"/>
              </w:rPr>
              <w:t>Evalúa todas las afirmaciones con evidencia y distingue lo</w:t>
            </w:r>
            <w:r>
              <w:rPr>
                <w:rFonts w:ascii="Arial" w:hAnsi="Arial" w:cs="Arial"/>
                <w:sz w:val="18"/>
                <w:szCs w:val="18"/>
              </w:rPr>
              <w:t xml:space="preserve"> que los datos permiten y no permiten afirmar; conclusión 3-2-1 clara; formato APA completo.</w:t>
            </w:r>
          </w:p>
        </w:tc>
        <w:tc>
          <w:tcPr>
            <w:tcW w:w="0" w:type="auto"/>
            <w:shd w:val="clear" w:color="auto" w:fill="D6E3BC" w:themeFill="accent3" w:themeFillTint="66"/>
            <w:vAlign w:val="center"/>
            <w:hideMark/>
          </w:tcPr>
          <w:p w14:paraId="6E6423E5" w14:textId="77777777" w:rsidR="008B77D9" w:rsidRDefault="00694716">
            <w:pPr>
              <w:jc w:val="center"/>
              <w:rPr>
                <w:rFonts w:ascii="Arial" w:hAnsi="Arial" w:cs="Arial"/>
                <w:sz w:val="18"/>
                <w:szCs w:val="18"/>
              </w:rPr>
            </w:pPr>
            <w:r>
              <w:rPr>
                <w:rFonts w:ascii="Arial" w:hAnsi="Arial" w:cs="Arial"/>
                <w:sz w:val="18"/>
                <w:szCs w:val="18"/>
              </w:rPr>
              <w:t>Evalúa casi todas las afirmaciones con evidencia; conclusión clara con fallas menores.</w:t>
            </w:r>
          </w:p>
        </w:tc>
        <w:tc>
          <w:tcPr>
            <w:tcW w:w="0" w:type="auto"/>
            <w:shd w:val="clear" w:color="auto" w:fill="EAF1DD" w:themeFill="accent3" w:themeFillTint="33"/>
            <w:vAlign w:val="center"/>
            <w:hideMark/>
          </w:tcPr>
          <w:p w14:paraId="12C20B05" w14:textId="77777777" w:rsidR="008B77D9" w:rsidRDefault="00694716">
            <w:pPr>
              <w:jc w:val="center"/>
              <w:rPr>
                <w:rFonts w:ascii="Arial" w:hAnsi="Arial" w:cs="Arial"/>
                <w:sz w:val="18"/>
                <w:szCs w:val="18"/>
              </w:rPr>
            </w:pPr>
            <w:r>
              <w:rPr>
                <w:rFonts w:ascii="Arial" w:hAnsi="Arial" w:cs="Arial"/>
                <w:sz w:val="18"/>
                <w:szCs w:val="18"/>
              </w:rPr>
              <w:t>Veredictos sin evidencia suficiente o conclusión genérica.</w:t>
            </w:r>
          </w:p>
        </w:tc>
        <w:tc>
          <w:tcPr>
            <w:tcW w:w="0" w:type="auto"/>
            <w:shd w:val="clear" w:color="auto" w:fill="E5B8B7" w:themeFill="accent2" w:themeFillTint="66"/>
            <w:vAlign w:val="center"/>
            <w:hideMark/>
          </w:tcPr>
          <w:p w14:paraId="392D77FD" w14:textId="77777777" w:rsidR="008B77D9" w:rsidRDefault="00694716">
            <w:pPr>
              <w:jc w:val="center"/>
              <w:rPr>
                <w:rFonts w:ascii="Arial" w:hAnsi="Arial" w:cs="Arial"/>
                <w:sz w:val="18"/>
                <w:szCs w:val="18"/>
              </w:rPr>
            </w:pPr>
            <w:r>
              <w:rPr>
                <w:rFonts w:ascii="Arial" w:hAnsi="Arial" w:cs="Arial"/>
                <w:sz w:val="18"/>
                <w:szCs w:val="18"/>
              </w:rPr>
              <w:t>Veredictos sin ju</w:t>
            </w:r>
            <w:r>
              <w:rPr>
                <w:rFonts w:ascii="Arial" w:hAnsi="Arial" w:cs="Arial"/>
                <w:sz w:val="18"/>
                <w:szCs w:val="18"/>
              </w:rPr>
              <w:t>stificar; informe desordenado.</w:t>
            </w:r>
          </w:p>
        </w:tc>
        <w:tc>
          <w:tcPr>
            <w:tcW w:w="0" w:type="auto"/>
            <w:shd w:val="clear" w:color="auto" w:fill="D99594" w:themeFill="accent2" w:themeFillTint="99"/>
            <w:vAlign w:val="center"/>
            <w:hideMark/>
          </w:tcPr>
          <w:p w14:paraId="2060EF17" w14:textId="77777777" w:rsidR="008B77D9" w:rsidRDefault="00694716">
            <w:pPr>
              <w:jc w:val="center"/>
              <w:rPr>
                <w:rFonts w:ascii="Arial" w:hAnsi="Arial" w:cs="Arial"/>
                <w:sz w:val="18"/>
                <w:szCs w:val="18"/>
              </w:rPr>
            </w:pPr>
            <w:r>
              <w:rPr>
                <w:rFonts w:ascii="Arial" w:hAnsi="Arial" w:cs="Arial"/>
                <w:sz w:val="18"/>
                <w:szCs w:val="18"/>
              </w:rPr>
              <w:t>No entrega el informe.</w:t>
            </w:r>
          </w:p>
        </w:tc>
      </w:tr>
    </w:tbl>
    <w:p w14:paraId="27D3DE7A" w14:textId="77777777" w:rsidR="00394B6E" w:rsidRPr="00F46B82" w:rsidRDefault="00394B6E" w:rsidP="003953FE">
      <w:pPr>
        <w:pStyle w:val="NormalWeb"/>
        <w:spacing w:before="0" w:beforeAutospacing="0"/>
        <w:jc w:val="both"/>
        <w:rPr>
          <w:rFonts w:ascii="Arial" w:hAnsi="Arial" w:cs="Arial"/>
          <w:sz w:val="18"/>
          <w:szCs w:val="18"/>
        </w:rPr>
      </w:pP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0"/>
      </w:tblGrid>
      <w:tr w:rsidR="00916016" w:rsidRPr="00F46B82" w14:paraId="64B3B553" w14:textId="77777777" w:rsidTr="00916016">
        <w:tc>
          <w:tcPr>
            <w:tcW w:w="9030" w:type="dxa"/>
            <w:shd w:val="clear" w:color="auto" w:fill="EAF1DD" w:themeFill="accent3" w:themeFillTint="33"/>
          </w:tcPr>
          <w:p w14:paraId="060ABAFA" w14:textId="77777777" w:rsidR="00916016" w:rsidRPr="00F46B82" w:rsidRDefault="00916016" w:rsidP="003953FE">
            <w:pPr>
              <w:tabs>
                <w:tab w:val="left" w:pos="454"/>
              </w:tabs>
              <w:jc w:val="center"/>
              <w:rPr>
                <w:rFonts w:ascii="Arial" w:hAnsi="Arial" w:cs="Arial"/>
                <w:b/>
                <w:bCs/>
                <w:sz w:val="18"/>
                <w:szCs w:val="18"/>
                <w:lang w:val="es-CO" w:eastAsia="es-CO"/>
              </w:rPr>
            </w:pPr>
            <w:r>
              <w:rPr>
                <w:rFonts w:ascii="Arial" w:hAnsi="Arial" w:cs="Arial"/>
                <w:b/>
                <w:bCs/>
                <w:sz w:val="18"/>
                <w:szCs w:val="18"/>
                <w:lang w:val="es-CO" w:eastAsia="es-CO"/>
              </w:rPr>
              <w:t>Observaciones generales</w:t>
            </w:r>
          </w:p>
        </w:tc>
      </w:tr>
      <w:tr w:rsidR="00916016" w:rsidRPr="00F46B82" w14:paraId="39FB63DB" w14:textId="77777777" w:rsidTr="00916016">
        <w:tc>
          <w:tcPr>
            <w:tcW w:w="9030" w:type="dxa"/>
          </w:tcPr>
          <w:p w14:paraId="5D402D4F" w14:textId="77777777" w:rsidR="00916016" w:rsidRPr="00F46B82" w:rsidRDefault="00916016" w:rsidP="003953FE">
            <w:pPr>
              <w:tabs>
                <w:tab w:val="left" w:pos="454"/>
              </w:tabs>
              <w:jc w:val="both"/>
              <w:rPr>
                <w:rFonts w:ascii="Arial" w:hAnsi="Arial" w:cs="Arial"/>
                <w:sz w:val="18"/>
                <w:szCs w:val="18"/>
                <w:lang w:val="es-CO" w:eastAsia="es-CO"/>
              </w:rPr>
            </w:pPr>
            <w:r>
              <w:rPr>
                <w:rFonts w:ascii="Arial" w:hAnsi="Arial" w:cs="Arial"/>
                <w:sz w:val="18"/>
                <w:szCs w:val="18"/>
                <w:lang w:val="es-CO" w:eastAsia="es-CO"/>
              </w:rPr>
              <w:t>Una vez revisadas las instrucciones de este ACA, si presenta algún inconveniente técnico o falla con la plataforma C Digital al momento de desarrollar o cargar su actividad, deberá reportarlo de inmediato enviando un correo electrónico a cristian_riveraca@cun.edu.co, manifestando detalladamente la novedad presentada con el ACA y adjuntando las evidencias correspondientes (capturas de pantalla).</w:t>
            </w:r>
          </w:p>
          <w:p w14:paraId="021708B8" w14:textId="77777777" w:rsidR="00916016" w:rsidRPr="00F46B82" w:rsidRDefault="00916016" w:rsidP="003953FE">
            <w:pPr>
              <w:tabs>
                <w:tab w:val="left" w:pos="454"/>
              </w:tabs>
              <w:jc w:val="both"/>
              <w:rPr>
                <w:rFonts w:ascii="Arial" w:hAnsi="Arial" w:cs="Arial"/>
                <w:sz w:val="18"/>
                <w:szCs w:val="18"/>
                <w:lang w:val="es-CO" w:eastAsia="es-CO"/>
              </w:rPr>
            </w:pPr>
          </w:p>
          <w:p w14:paraId="48B6263A" w14:textId="77777777" w:rsidR="00916016" w:rsidRPr="00F46B82" w:rsidRDefault="00916016" w:rsidP="003953FE">
            <w:pPr>
              <w:tabs>
                <w:tab w:val="left" w:pos="454"/>
              </w:tabs>
              <w:jc w:val="both"/>
              <w:rPr>
                <w:rFonts w:ascii="Arial" w:hAnsi="Arial" w:cs="Arial"/>
                <w:sz w:val="18"/>
                <w:szCs w:val="18"/>
                <w:lang w:val="es-CO" w:eastAsia="es-CO"/>
              </w:rPr>
            </w:pPr>
            <w:r>
              <w:rPr>
                <w:rFonts w:ascii="Arial" w:hAnsi="Arial" w:cs="Arial"/>
                <w:sz w:val="18"/>
                <w:szCs w:val="18"/>
                <w:lang w:val="es-CO" w:eastAsia="es-CO"/>
              </w:rPr>
              <w:t>La plataforma recibirá entregas estrictamente hasta las 23:59 horas (11:59 p. m.) del día final estipulado en el calendario académico y en la parte inicial de este documento. No se habilitarán extensiones ni entregas extemporáneas fuera de este horario (sin justa causa), por lo que se recomienda realizar el envío con suficiente anticipación para evitar congestiones en el sistema.</w:t>
            </w:r>
          </w:p>
          <w:p w14:paraId="0EE55F6F" w14:textId="77777777" w:rsidR="00916016" w:rsidRPr="00F46B82" w:rsidRDefault="00916016" w:rsidP="003953FE">
            <w:pPr>
              <w:tabs>
                <w:tab w:val="left" w:pos="454"/>
              </w:tabs>
              <w:jc w:val="both"/>
              <w:rPr>
                <w:rFonts w:ascii="Arial" w:hAnsi="Arial" w:cs="Arial"/>
                <w:sz w:val="18"/>
                <w:szCs w:val="18"/>
                <w:lang w:val="es-CO" w:eastAsia="es-CO"/>
              </w:rPr>
            </w:pPr>
          </w:p>
          <w:p w14:paraId="108AE012" w14:textId="77777777" w:rsidR="00916016" w:rsidRPr="00F46B82" w:rsidRDefault="00916016" w:rsidP="003953FE">
            <w:pPr>
              <w:tabs>
                <w:tab w:val="left" w:pos="454"/>
              </w:tabs>
              <w:jc w:val="both"/>
              <w:rPr>
                <w:rFonts w:ascii="Arial" w:hAnsi="Arial" w:cs="Arial"/>
                <w:sz w:val="18"/>
                <w:szCs w:val="18"/>
                <w:lang w:val="es-CO" w:eastAsia="es-CO"/>
              </w:rPr>
            </w:pPr>
            <w:r>
              <w:rPr>
                <w:rFonts w:ascii="Arial" w:hAnsi="Arial" w:cs="Arial"/>
                <w:sz w:val="18"/>
                <w:szCs w:val="18"/>
                <w:lang w:val="es-CO" w:eastAsia="es-CO"/>
              </w:rPr>
              <w:t>Recuerde que las respuestas deben ser de autoría propia y reflejar el análisis del especialista. C Digital cuenta con herramientas integradas para validar la originalidad de las entregas.</w:t>
            </w:r>
          </w:p>
          <w:p w14:paraId="3AC2D59A" w14:textId="77777777" w:rsidR="00916016" w:rsidRPr="00F46B82" w:rsidRDefault="00916016" w:rsidP="003953FE">
            <w:pPr>
              <w:tabs>
                <w:tab w:val="left" w:pos="454"/>
              </w:tabs>
              <w:jc w:val="both"/>
              <w:rPr>
                <w:rFonts w:ascii="Arial" w:hAnsi="Arial" w:cs="Arial"/>
                <w:sz w:val="18"/>
                <w:szCs w:val="18"/>
                <w:lang w:val="es-CO" w:eastAsia="es-CO"/>
              </w:rPr>
            </w:pPr>
          </w:p>
          <w:p w14:paraId="5F893E39" w14:textId="77777777" w:rsidR="00916016" w:rsidRPr="00F46B82" w:rsidRDefault="00916016" w:rsidP="003953FE">
            <w:pPr>
              <w:tabs>
                <w:tab w:val="left" w:pos="454"/>
              </w:tabs>
              <w:jc w:val="both"/>
              <w:rPr>
                <w:rFonts w:ascii="Arial" w:hAnsi="Arial" w:cs="Arial"/>
                <w:sz w:val="18"/>
                <w:szCs w:val="18"/>
                <w:lang w:val="es-CO" w:eastAsia="es-CO"/>
              </w:rPr>
            </w:pPr>
            <w:r>
              <w:rPr>
                <w:rFonts w:ascii="Arial" w:hAnsi="Arial" w:cs="Arial"/>
                <w:sz w:val="18"/>
                <w:szCs w:val="18"/>
              </w:rPr>
              <w:t>Todo el código puede consultarse con IA, pero cada integrante debe poder explicar las correcciones de su rol y las del cuaderno en general: el docente podrá pedir en clase que cualquier integrante explique una corrección o una celda. Una corrección que nadie del equipo pueda explicar no se tendrá en cuenta.</w:t>
            </w:r>
          </w:p>
          <w:p w14:paraId="2F250346" w14:textId="77777777" w:rsidR="00916016" w:rsidRPr="00F46B82" w:rsidRDefault="00916016" w:rsidP="003953FE">
            <w:pPr>
              <w:tabs>
                <w:tab w:val="left" w:pos="454"/>
              </w:tabs>
              <w:jc w:val="both"/>
              <w:rPr>
                <w:rFonts w:ascii="Arial" w:hAnsi="Arial" w:cs="Arial"/>
                <w:sz w:val="18"/>
                <w:szCs w:val="18"/>
                <w:lang w:val="es-CO" w:eastAsia="es-CO"/>
              </w:rPr>
            </w:pPr>
          </w:p>
        </w:tc>
      </w:tr>
    </w:tbl>
    <w:p w14:paraId="7C3290B6" w14:textId="77777777" w:rsidR="00954473" w:rsidRPr="00F46B82" w:rsidRDefault="00954473" w:rsidP="003953FE">
      <w:pPr>
        <w:rPr>
          <w:rFonts w:ascii="Arial" w:hAnsi="Arial" w:cs="Arial"/>
          <w:b/>
          <w:bCs/>
          <w:sz w:val="18"/>
          <w:szCs w:val="18"/>
        </w:rPr>
      </w:pPr>
    </w:p>
    <w:p w14:paraId="3AE69340" w14:textId="77777777" w:rsidR="00916016" w:rsidRPr="00F46B82" w:rsidRDefault="00916016" w:rsidP="003953FE">
      <w:pPr>
        <w:rPr>
          <w:rFonts w:ascii="Arial" w:hAnsi="Arial" w:cs="Arial"/>
          <w:b/>
          <w:bCs/>
          <w:sz w:val="18"/>
          <w:szCs w:val="18"/>
        </w:rPr>
      </w:pPr>
    </w:p>
    <w:p w14:paraId="3AABBEEA" w14:textId="77777777" w:rsidR="00916016" w:rsidRPr="00F46B82" w:rsidRDefault="00916016" w:rsidP="003953FE">
      <w:pPr>
        <w:keepNext/>
        <w:rPr>
          <w:rFonts w:ascii="Arial" w:hAnsi="Arial" w:cs="Arial"/>
          <w:b/>
          <w:bCs/>
          <w:sz w:val="18"/>
          <w:szCs w:val="18"/>
        </w:rPr>
      </w:pPr>
      <w:r>
        <w:rPr>
          <w:rFonts w:ascii="Arial" w:hAnsi="Arial" w:cs="Arial"/>
          <w:b/>
          <w:bCs/>
          <w:sz w:val="18"/>
          <w:szCs w:val="18"/>
        </w:rPr>
        <w:t>Bibliografía</w:t>
      </w:r>
    </w:p>
    <w:p w14:paraId="69C7E77B" w14:textId="77777777" w:rsidR="008B77D9" w:rsidRDefault="00694716">
      <w:pPr>
        <w:spacing w:after="120"/>
        <w:ind w:left="851" w:hanging="851"/>
        <w:rPr>
          <w:rFonts w:ascii="Arial" w:hAnsi="Arial" w:cs="Arial"/>
          <w:sz w:val="18"/>
          <w:szCs w:val="18"/>
        </w:rPr>
      </w:pPr>
      <w:r>
        <w:rPr>
          <w:rFonts w:ascii="Arial" w:hAnsi="Arial" w:cs="Arial"/>
          <w:sz w:val="18"/>
          <w:szCs w:val="18"/>
        </w:rPr>
        <w:t>El Colombiano. (2026, 22 de septiembre). El precio de energía en bolsa se dispara: kilovatio hora llegó a un máximo de $1.513</w:t>
      </w:r>
      <w:r>
        <w:rPr>
          <w:rFonts w:ascii="Arial" w:hAnsi="Arial" w:cs="Arial"/>
          <w:sz w:val="18"/>
          <w:szCs w:val="18"/>
        </w:rPr>
        <w:t xml:space="preserve"> en septiembre. </w:t>
      </w:r>
      <w:hyperlink r:id="rId8">
        <w:r>
          <w:rPr>
            <w:rFonts w:ascii="Arial" w:hAnsi="Arial" w:cs="Arial"/>
            <w:color w:val="0563C1"/>
            <w:sz w:val="18"/>
            <w:szCs w:val="18"/>
            <w:u w:val="single"/>
          </w:rPr>
          <w:t>https://www.elcolombiano.com/negocios/precio-energia-bolsa-colombia-el-nino-tarifas-2026-AB41373245</w:t>
        </w:r>
      </w:hyperlink>
    </w:p>
    <w:p w14:paraId="350836AC" w14:textId="77777777" w:rsidR="008B77D9" w:rsidRDefault="00694716">
      <w:pPr>
        <w:spacing w:after="120"/>
        <w:ind w:left="851" w:hanging="851"/>
        <w:rPr>
          <w:rFonts w:ascii="Arial" w:hAnsi="Arial" w:cs="Arial"/>
          <w:sz w:val="18"/>
          <w:szCs w:val="18"/>
        </w:rPr>
      </w:pPr>
      <w:r>
        <w:rPr>
          <w:rFonts w:ascii="Arial" w:hAnsi="Arial" w:cs="Arial"/>
          <w:sz w:val="18"/>
          <w:szCs w:val="18"/>
        </w:rPr>
        <w:t>El Tiempo. (2026, 7 d</w:t>
      </w:r>
      <w:r>
        <w:rPr>
          <w:rFonts w:ascii="Arial" w:hAnsi="Arial" w:cs="Arial"/>
          <w:sz w:val="18"/>
          <w:szCs w:val="18"/>
        </w:rPr>
        <w:t xml:space="preserve">e mayo). Las recomendaciones urgentes de XM para evitar un racionamiento por El Niño. </w:t>
      </w:r>
      <w:hyperlink r:id="rId9">
        <w:r>
          <w:rPr>
            <w:rFonts w:ascii="Arial" w:hAnsi="Arial" w:cs="Arial"/>
            <w:color w:val="0563C1"/>
            <w:sz w:val="18"/>
            <w:szCs w:val="18"/>
            <w:u w:val="single"/>
          </w:rPr>
          <w:t>https://www.eltiempo.com/economia/sectores/las-recomendaciones-urgentes-de-xm-para-evitar-un-racionamiento-por-el-nino-podria-ponerse-en-riesgo-la-atencion-de-la-demanda-3553653</w:t>
        </w:r>
      </w:hyperlink>
    </w:p>
    <w:p w14:paraId="172627EC" w14:textId="77777777" w:rsidR="008B77D9" w:rsidRDefault="00694716">
      <w:pPr>
        <w:spacing w:after="120"/>
        <w:ind w:left="851" w:hanging="851"/>
        <w:rPr>
          <w:rFonts w:ascii="Arial" w:hAnsi="Arial" w:cs="Arial"/>
          <w:sz w:val="18"/>
          <w:szCs w:val="18"/>
        </w:rPr>
      </w:pPr>
      <w:r>
        <w:rPr>
          <w:rFonts w:ascii="Arial" w:hAnsi="Arial" w:cs="Arial"/>
          <w:sz w:val="18"/>
          <w:szCs w:val="18"/>
        </w:rPr>
        <w:t>IFM Noticias. (2026, 19 de octubre). Los embalses c</w:t>
      </w:r>
      <w:r>
        <w:rPr>
          <w:rFonts w:ascii="Arial" w:hAnsi="Arial" w:cs="Arial"/>
          <w:sz w:val="18"/>
          <w:szCs w:val="18"/>
        </w:rPr>
        <w:t xml:space="preserve">ierran la primera mitad de octubre por debajo de la meta y tensionan el sistema eléctrico. </w:t>
      </w:r>
      <w:hyperlink r:id="rId10">
        <w:r>
          <w:rPr>
            <w:rFonts w:ascii="Arial" w:hAnsi="Arial" w:cs="Arial"/>
            <w:color w:val="0563C1"/>
            <w:sz w:val="18"/>
            <w:szCs w:val="18"/>
            <w:u w:val="single"/>
          </w:rPr>
          <w:t>https://ifmnoticias.com/econo</w:t>
        </w:r>
        <w:r>
          <w:rPr>
            <w:rFonts w:ascii="Arial" w:hAnsi="Arial" w:cs="Arial"/>
            <w:color w:val="0563C1"/>
            <w:sz w:val="18"/>
            <w:szCs w:val="18"/>
            <w:u w:val="single"/>
          </w:rPr>
          <w:t>micas/los-embalses-cierran-la-primera-mitad-de-octubre-por-debajo-de-la-meta-y-tension/</w:t>
        </w:r>
      </w:hyperlink>
    </w:p>
    <w:p w14:paraId="2DD64E7E" w14:textId="77777777" w:rsidR="008B77D9" w:rsidRDefault="00694716">
      <w:pPr>
        <w:spacing w:after="120"/>
        <w:ind w:left="851" w:hanging="851"/>
        <w:rPr>
          <w:rFonts w:ascii="Arial" w:hAnsi="Arial" w:cs="Arial"/>
          <w:sz w:val="18"/>
          <w:szCs w:val="18"/>
        </w:rPr>
      </w:pPr>
      <w:r>
        <w:rPr>
          <w:rFonts w:ascii="Arial" w:hAnsi="Arial" w:cs="Arial"/>
          <w:sz w:val="18"/>
          <w:szCs w:val="18"/>
        </w:rPr>
        <w:t xml:space="preserve">Infobae. (2026, 16 de octubre). El Niño haría que los embalses caigan por debajo del 30 % y habría problemas en el sistema eléctrico del país, según XM. </w:t>
      </w:r>
      <w:hyperlink r:id="rId11">
        <w:r>
          <w:rPr>
            <w:rFonts w:ascii="Arial" w:hAnsi="Arial" w:cs="Arial"/>
            <w:color w:val="0563C1"/>
            <w:sz w:val="18"/>
            <w:szCs w:val="18"/>
            <w:u w:val="single"/>
          </w:rPr>
          <w:t>https://www.infobae.com/colombia/2026/10/16/el-nino-haria-que-los-embalses-caigan-por-debajo-del-30-y-habria-problemas-en-el-sistema-electrico-del-pais-segun-xm/</w:t>
        </w:r>
      </w:hyperlink>
    </w:p>
    <w:p w14:paraId="118E15BD" w14:textId="77777777" w:rsidR="008B77D9" w:rsidRDefault="00694716">
      <w:pPr>
        <w:spacing w:after="120"/>
        <w:ind w:left="851" w:hanging="851"/>
        <w:rPr>
          <w:rFonts w:ascii="Arial" w:hAnsi="Arial" w:cs="Arial"/>
          <w:sz w:val="18"/>
          <w:szCs w:val="18"/>
        </w:rPr>
      </w:pPr>
      <w:r>
        <w:rPr>
          <w:rFonts w:ascii="Arial" w:hAnsi="Arial" w:cs="Arial"/>
          <w:sz w:val="18"/>
          <w:szCs w:val="18"/>
        </w:rPr>
        <w:t>La República. (2026, 17 de octubre). Aún con los aguaceros de octubre, los embalses no superan</w:t>
      </w:r>
      <w:r>
        <w:rPr>
          <w:rFonts w:ascii="Arial" w:hAnsi="Arial" w:cs="Arial"/>
          <w:sz w:val="18"/>
          <w:szCs w:val="18"/>
        </w:rPr>
        <w:t xml:space="preserve"> 75 % de llenado. </w:t>
      </w:r>
      <w:hyperlink r:id="rId12">
        <w:r>
          <w:rPr>
            <w:rFonts w:ascii="Arial" w:hAnsi="Arial" w:cs="Arial"/>
            <w:color w:val="0563C1"/>
            <w:sz w:val="18"/>
            <w:szCs w:val="18"/>
            <w:u w:val="single"/>
          </w:rPr>
          <w:t>https://www.larepublica.co/economia/aun-con-los-aguaceros-de-octubre-los-embalses-no-superan-75-de-llena</w:t>
        </w:r>
        <w:r>
          <w:rPr>
            <w:rFonts w:ascii="Arial" w:hAnsi="Arial" w:cs="Arial"/>
            <w:color w:val="0563C1"/>
            <w:sz w:val="18"/>
            <w:szCs w:val="18"/>
            <w:u w:val="single"/>
          </w:rPr>
          <w:t>do-4504902</w:t>
        </w:r>
      </w:hyperlink>
    </w:p>
    <w:p w14:paraId="12E49E99" w14:textId="77777777" w:rsidR="008B77D9" w:rsidRDefault="00694716">
      <w:pPr>
        <w:spacing w:after="120"/>
        <w:ind w:left="851" w:hanging="851"/>
        <w:rPr>
          <w:rFonts w:ascii="Arial" w:hAnsi="Arial" w:cs="Arial"/>
          <w:sz w:val="18"/>
          <w:szCs w:val="18"/>
        </w:rPr>
      </w:pPr>
      <w:r>
        <w:rPr>
          <w:rFonts w:ascii="Arial" w:hAnsi="Arial" w:cs="Arial"/>
          <w:sz w:val="18"/>
          <w:szCs w:val="18"/>
        </w:rPr>
        <w:t xml:space="preserve">McKinney, W. (2022). Python for Data Analysis (3.ª ed.). O’Reilly Media. </w:t>
      </w:r>
      <w:hyperlink r:id="rId13">
        <w:r>
          <w:rPr>
            <w:rFonts w:ascii="Arial" w:hAnsi="Arial" w:cs="Arial"/>
            <w:color w:val="0563C1"/>
            <w:sz w:val="18"/>
            <w:szCs w:val="18"/>
            <w:u w:val="single"/>
          </w:rPr>
          <w:t>https://wesmckinney.com/book/</w:t>
        </w:r>
      </w:hyperlink>
    </w:p>
    <w:p w14:paraId="67A50A21" w14:textId="77777777" w:rsidR="008B77D9" w:rsidRDefault="00694716">
      <w:pPr>
        <w:spacing w:after="120"/>
        <w:ind w:left="851" w:hanging="851"/>
        <w:rPr>
          <w:rFonts w:ascii="Arial" w:hAnsi="Arial" w:cs="Arial"/>
          <w:sz w:val="18"/>
          <w:szCs w:val="18"/>
        </w:rPr>
      </w:pPr>
      <w:r>
        <w:rPr>
          <w:rFonts w:ascii="Arial" w:hAnsi="Arial" w:cs="Arial"/>
          <w:sz w:val="18"/>
          <w:szCs w:val="18"/>
        </w:rPr>
        <w:t xml:space="preserve">Microsoft. (2026). Jupyter Notebooks in VS Code [Documentación]. </w:t>
      </w:r>
      <w:hyperlink r:id="rId14">
        <w:r>
          <w:rPr>
            <w:rFonts w:ascii="Arial" w:hAnsi="Arial" w:cs="Arial"/>
            <w:color w:val="0563C1"/>
            <w:sz w:val="18"/>
            <w:szCs w:val="18"/>
            <w:u w:val="single"/>
          </w:rPr>
          <w:t>https://code.visualstudio.com/docs/datascience/jupyter-notebooks</w:t>
        </w:r>
      </w:hyperlink>
    </w:p>
    <w:p w14:paraId="418276D2" w14:textId="77777777" w:rsidR="008B77D9" w:rsidRDefault="00694716">
      <w:pPr>
        <w:spacing w:after="120"/>
        <w:ind w:left="851" w:hanging="851"/>
        <w:rPr>
          <w:rFonts w:ascii="Arial" w:hAnsi="Arial" w:cs="Arial"/>
          <w:sz w:val="18"/>
          <w:szCs w:val="18"/>
        </w:rPr>
      </w:pPr>
      <w:r>
        <w:rPr>
          <w:rFonts w:ascii="Arial" w:hAnsi="Arial" w:cs="Arial"/>
          <w:sz w:val="18"/>
          <w:szCs w:val="18"/>
        </w:rPr>
        <w:t>VanderPlas, J. (2016). Python Data Science</w:t>
      </w:r>
      <w:r>
        <w:rPr>
          <w:rFonts w:ascii="Arial" w:hAnsi="Arial" w:cs="Arial"/>
          <w:sz w:val="18"/>
          <w:szCs w:val="18"/>
        </w:rPr>
        <w:t xml:space="preserve"> Handbook. O’Reilly Media. </w:t>
      </w:r>
      <w:hyperlink r:id="rId15">
        <w:r>
          <w:rPr>
            <w:rFonts w:ascii="Arial" w:hAnsi="Arial" w:cs="Arial"/>
            <w:color w:val="0563C1"/>
            <w:sz w:val="18"/>
            <w:szCs w:val="18"/>
            <w:u w:val="single"/>
          </w:rPr>
          <w:t>https://jakevdp.github.io/PythonDataScienceHandbook/</w:t>
        </w:r>
      </w:hyperlink>
    </w:p>
    <w:p w14:paraId="4515202B" w14:textId="77777777" w:rsidR="008B77D9" w:rsidRDefault="00694716">
      <w:pPr>
        <w:spacing w:after="120"/>
        <w:ind w:left="851" w:hanging="851"/>
        <w:rPr>
          <w:rFonts w:ascii="Arial" w:hAnsi="Arial" w:cs="Arial"/>
          <w:sz w:val="18"/>
          <w:szCs w:val="18"/>
        </w:rPr>
      </w:pPr>
      <w:r>
        <w:rPr>
          <w:rFonts w:ascii="Arial" w:hAnsi="Arial" w:cs="Arial"/>
          <w:sz w:val="18"/>
          <w:szCs w:val="18"/>
        </w:rPr>
        <w:lastRenderedPageBreak/>
        <w:t>Vanguardia. (2026, 8 de octubre). El fenómeno de El Niño ya fue declarado oficialmente en Colombia: ¿has</w:t>
      </w:r>
      <w:r>
        <w:rPr>
          <w:rFonts w:ascii="Arial" w:hAnsi="Arial" w:cs="Arial"/>
          <w:sz w:val="18"/>
          <w:szCs w:val="18"/>
        </w:rPr>
        <w:t xml:space="preserve">ta cuándo se extenderá? </w:t>
      </w:r>
      <w:hyperlink r:id="rId16">
        <w:r>
          <w:rPr>
            <w:rFonts w:ascii="Arial" w:hAnsi="Arial" w:cs="Arial"/>
            <w:color w:val="0563C1"/>
            <w:sz w:val="18"/>
            <w:szCs w:val="18"/>
            <w:u w:val="single"/>
          </w:rPr>
          <w:t>https://www.vanguardia.com/colombia/2026/10/08/el-fenomeno-de-el-nino-ya-f</w:t>
        </w:r>
        <w:r>
          <w:rPr>
            <w:rFonts w:ascii="Arial" w:hAnsi="Arial" w:cs="Arial"/>
            <w:color w:val="0563C1"/>
            <w:sz w:val="18"/>
            <w:szCs w:val="18"/>
            <w:u w:val="single"/>
          </w:rPr>
          <w:t>ue-declarado-oficialmente-en-colombia-hasta-cuando-se-extendera/</w:t>
        </w:r>
      </w:hyperlink>
    </w:p>
    <w:p w14:paraId="567FEF35" w14:textId="77777777" w:rsidR="008B77D9" w:rsidRDefault="00694716">
      <w:pPr>
        <w:spacing w:after="120"/>
        <w:ind w:left="851" w:hanging="851"/>
        <w:rPr>
          <w:rFonts w:ascii="Arial" w:hAnsi="Arial" w:cs="Arial"/>
          <w:sz w:val="18"/>
          <w:szCs w:val="18"/>
        </w:rPr>
      </w:pPr>
      <w:r>
        <w:rPr>
          <w:rFonts w:ascii="Arial" w:hAnsi="Arial" w:cs="Arial"/>
          <w:sz w:val="18"/>
          <w:szCs w:val="18"/>
        </w:rPr>
        <w:t xml:space="preserve">Wickham, H. (2014). Tidy data. Journal of Statistical Software, 59(10), 1-23. </w:t>
      </w:r>
      <w:hyperlink r:id="rId17">
        <w:r>
          <w:rPr>
            <w:rFonts w:ascii="Arial" w:hAnsi="Arial" w:cs="Arial"/>
            <w:color w:val="0563C1"/>
            <w:sz w:val="18"/>
            <w:szCs w:val="18"/>
            <w:u w:val="single"/>
          </w:rPr>
          <w:t>https://doi.org/10.18637/jss.v059.i10</w:t>
        </w:r>
      </w:hyperlink>
    </w:p>
    <w:p w14:paraId="05089914" w14:textId="77777777" w:rsidR="008B77D9" w:rsidRDefault="00694716">
      <w:pPr>
        <w:spacing w:after="120"/>
        <w:ind w:left="851" w:hanging="851"/>
        <w:rPr>
          <w:rFonts w:ascii="Arial" w:hAnsi="Arial" w:cs="Arial"/>
          <w:sz w:val="18"/>
          <w:szCs w:val="18"/>
        </w:rPr>
      </w:pPr>
      <w:r>
        <w:rPr>
          <w:rFonts w:ascii="Arial" w:hAnsi="Arial" w:cs="Arial"/>
          <w:sz w:val="18"/>
          <w:szCs w:val="18"/>
        </w:rPr>
        <w:t>XM S.A. E.S.P. (20</w:t>
      </w:r>
      <w:r>
        <w:rPr>
          <w:rFonts w:ascii="Arial" w:hAnsi="Arial" w:cs="Arial"/>
          <w:sz w:val="18"/>
          <w:szCs w:val="18"/>
        </w:rPr>
        <w:t xml:space="preserve">26). API XM – pydataxm [Repositorio de software]. </w:t>
      </w:r>
      <w:hyperlink r:id="rId18">
        <w:r>
          <w:rPr>
            <w:rFonts w:ascii="Arial" w:hAnsi="Arial" w:cs="Arial"/>
            <w:color w:val="0563C1"/>
            <w:sz w:val="18"/>
            <w:szCs w:val="18"/>
            <w:u w:val="single"/>
          </w:rPr>
          <w:t>https://github.com/EquipoAnaliticaXM/API_XM</w:t>
        </w:r>
      </w:hyperlink>
    </w:p>
    <w:p w14:paraId="35E5390E" w14:textId="77777777" w:rsidR="008B77D9" w:rsidRDefault="008B77D9"/>
    <w:tbl>
      <w:tblPr>
        <w:tblW w:w="5000" w:type="pct"/>
        <w:tblCellSpacing w:w="0" w:type="dxa"/>
        <w:tblCellMar>
          <w:left w:w="0" w:type="dxa"/>
          <w:right w:w="0" w:type="dxa"/>
        </w:tblCellMar>
        <w:tblLook w:val="04A0" w:firstRow="1" w:lastRow="0" w:firstColumn="1" w:lastColumn="0" w:noHBand="0" w:noVBand="1"/>
      </w:tblPr>
      <w:tblGrid>
        <w:gridCol w:w="2821"/>
        <w:gridCol w:w="3137"/>
        <w:gridCol w:w="3072"/>
      </w:tblGrid>
      <w:tr w:rsidR="003D4BC5" w:rsidRPr="00F46B82" w14:paraId="70401652" w14:textId="77777777" w:rsidTr="00B07299">
        <w:trPr>
          <w:trHeight w:val="510"/>
          <w:tblCellSpacing w:w="0" w:type="dxa"/>
        </w:trPr>
        <w:tc>
          <w:tcPr>
            <w:tcW w:w="1562" w:type="pct"/>
            <w:vAlign w:val="center"/>
            <w:hideMark/>
          </w:tcPr>
          <w:p w14:paraId="35CAAF0B" w14:textId="77777777" w:rsidR="003D4BC5" w:rsidRPr="00F46B82" w:rsidRDefault="003D4BC5" w:rsidP="003953FE">
            <w:pPr>
              <w:widowControl/>
              <w:autoSpaceDE/>
              <w:autoSpaceDN/>
              <w:jc w:val="center"/>
              <w:rPr>
                <w:rFonts w:ascii="Arial" w:eastAsia="Times New Roman" w:hAnsi="Arial" w:cs="Arial"/>
                <w:color w:val="222222"/>
                <w:sz w:val="18"/>
                <w:szCs w:val="18"/>
                <w:lang w:val="es-CO" w:eastAsia="es-CO"/>
              </w:rPr>
            </w:pPr>
            <w:r>
              <w:rPr>
                <w:rFonts w:ascii="Arial" w:eastAsia="Times New Roman" w:hAnsi="Arial" w:cs="Arial"/>
                <w:noProof/>
                <w:color w:val="222222"/>
                <w:sz w:val="18"/>
                <w:szCs w:val="18"/>
                <w:lang w:val="es-CO" w:eastAsia="es-CO"/>
              </w:rPr>
              <w:drawing>
                <wp:anchor distT="0" distB="0" distL="0" distR="0" simplePos="0" relativeHeight="251660288" behindDoc="0" locked="0" layoutInCell="1" allowOverlap="0" wp14:anchorId="42E94D0E" wp14:editId="0B3DE51C">
                  <wp:simplePos x="0" y="0"/>
                  <wp:positionH relativeFrom="column">
                    <wp:posOffset>-9525</wp:posOffset>
                  </wp:positionH>
                  <wp:positionV relativeFrom="line">
                    <wp:posOffset>-249555</wp:posOffset>
                  </wp:positionV>
                  <wp:extent cx="1781175" cy="714375"/>
                  <wp:effectExtent l="0" t="0" r="9525" b="0"/>
                  <wp:wrapSquare wrapText="bothSides"/>
                  <wp:docPr id="26" name="Imagen 26">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9" tgtFrame="&quot;_blank&quot;"/>
                          </pic:cNvPr>
                          <pic:cNvPicPr>
                            <a:picLocks noChangeAspect="1" noChangeArrowheads="1"/>
                          </pic:cNvPicPr>
                        </pic:nvPicPr>
                        <pic:blipFill rotWithShape="1">
                          <a:blip r:embed="rId20">
                            <a:extLst>
                              <a:ext uri="{28A0092B-C50C-407E-A947-70E740481C1C}">
                                <a14:useLocalDpi xmlns:a14="http://schemas.microsoft.com/office/drawing/2010/main" val="0"/>
                              </a:ext>
                            </a:extLst>
                          </a:blip>
                          <a:srcRect t="23664" b="19085"/>
                          <a:stretch/>
                        </pic:blipFill>
                        <pic:spPr bwMode="auto">
                          <a:xfrm>
                            <a:off x="0" y="0"/>
                            <a:ext cx="1781175" cy="714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21" w:tgtFrame="_blank" w:history="1"/>
          </w:p>
        </w:tc>
        <w:tc>
          <w:tcPr>
            <w:tcW w:w="1737" w:type="pct"/>
            <w:vAlign w:val="center"/>
            <w:hideMark/>
          </w:tcPr>
          <w:p w14:paraId="3BAA147C" w14:textId="77777777" w:rsidR="003D4BC5" w:rsidRPr="00F46B82" w:rsidRDefault="003D4BC5" w:rsidP="003953FE">
            <w:pPr>
              <w:widowControl/>
              <w:autoSpaceDE/>
              <w:autoSpaceDN/>
              <w:jc w:val="center"/>
              <w:outlineLvl w:val="2"/>
              <w:rPr>
                <w:rFonts w:ascii="Arial" w:eastAsia="Times New Roman" w:hAnsi="Arial" w:cs="Arial"/>
                <w:b/>
                <w:bCs/>
                <w:color w:val="505050"/>
                <w:sz w:val="18"/>
                <w:szCs w:val="18"/>
                <w:lang w:val="es-CO" w:eastAsia="es-CO"/>
              </w:rPr>
            </w:pPr>
            <w:r>
              <w:rPr>
                <w:rFonts w:ascii="Arial" w:eastAsia="Times New Roman" w:hAnsi="Arial" w:cs="Arial"/>
                <w:b/>
                <w:bCs/>
                <w:color w:val="505050"/>
                <w:sz w:val="18"/>
                <w:szCs w:val="18"/>
                <w:lang w:val="es-CO" w:eastAsia="es-CO"/>
              </w:rPr>
              <w:t>Cristian Felipe Rivera Cañas.</w:t>
            </w:r>
          </w:p>
          <w:p w14:paraId="06E0AA93" w14:textId="77777777" w:rsidR="003D4BC5" w:rsidRPr="00F46B82" w:rsidRDefault="003D4BC5" w:rsidP="003953FE">
            <w:pPr>
              <w:widowControl/>
              <w:autoSpaceDE/>
              <w:autoSpaceDN/>
              <w:jc w:val="center"/>
              <w:rPr>
                <w:rFonts w:ascii="Arial" w:eastAsia="Times New Roman" w:hAnsi="Arial" w:cs="Arial"/>
                <w:color w:val="222222"/>
                <w:sz w:val="18"/>
                <w:szCs w:val="18"/>
                <w:lang w:val="es-CO" w:eastAsia="es-CO"/>
              </w:rPr>
            </w:pPr>
            <w:r>
              <w:rPr>
                <w:rFonts w:ascii="Arial" w:eastAsia="Times New Roman" w:hAnsi="Arial" w:cs="Arial"/>
                <w:b/>
                <w:bCs/>
                <w:color w:val="93C47D"/>
                <w:sz w:val="18"/>
                <w:szCs w:val="18"/>
                <w:lang w:val="es-CO" w:eastAsia="es-CO"/>
              </w:rPr>
              <w:t>Docente Especialización en IA</w:t>
            </w:r>
          </w:p>
          <w:p w14:paraId="73FC6E7D" w14:textId="77777777" w:rsidR="003D4BC5" w:rsidRPr="00F46B82" w:rsidRDefault="003D4BC5" w:rsidP="003953FE">
            <w:pPr>
              <w:widowControl/>
              <w:autoSpaceDE/>
              <w:autoSpaceDN/>
              <w:jc w:val="center"/>
              <w:rPr>
                <w:rFonts w:ascii="Arial" w:eastAsia="Times New Roman" w:hAnsi="Arial" w:cs="Arial"/>
                <w:color w:val="222222"/>
                <w:sz w:val="18"/>
                <w:szCs w:val="18"/>
                <w:lang w:val="es-CO" w:eastAsia="es-CO"/>
              </w:rPr>
            </w:pPr>
            <w:r>
              <w:rPr>
                <w:rFonts w:ascii="Arial" w:eastAsia="Times New Roman" w:hAnsi="Arial" w:cs="Arial"/>
                <w:color w:val="505050"/>
                <w:sz w:val="18"/>
                <w:szCs w:val="18"/>
                <w:lang w:val="es-CO" w:eastAsia="es-CO"/>
              </w:rPr>
              <w:t>Vicerrectoría de investigación</w:t>
            </w:r>
          </w:p>
        </w:tc>
        <w:tc>
          <w:tcPr>
            <w:tcW w:w="1701" w:type="pct"/>
            <w:vAlign w:val="center"/>
            <w:hideMark/>
          </w:tcPr>
          <w:p w14:paraId="3627AE3E" w14:textId="77777777" w:rsidR="003D4BC5" w:rsidRPr="00F46B82" w:rsidRDefault="003D4BC5" w:rsidP="003953FE">
            <w:pPr>
              <w:widowControl/>
              <w:autoSpaceDE/>
              <w:autoSpaceDN/>
              <w:jc w:val="center"/>
              <w:rPr>
                <w:rFonts w:ascii="Arial" w:eastAsia="Times New Roman" w:hAnsi="Arial" w:cs="Arial"/>
                <w:color w:val="222222"/>
                <w:sz w:val="18"/>
                <w:szCs w:val="18"/>
                <w:lang w:val="es-CO" w:eastAsia="es-CO"/>
              </w:rPr>
            </w:pPr>
            <w:r>
              <w:rPr>
                <w:rFonts w:ascii="Arial" w:eastAsia="Times New Roman" w:hAnsi="Arial" w:cs="Arial"/>
                <w:color w:val="222222"/>
                <w:sz w:val="18"/>
                <w:szCs w:val="18"/>
                <w:lang w:val="es-CO" w:eastAsia="es-CO"/>
              </w:rPr>
              <w:t>cristian_riveraca@cun.edu.co</w:t>
            </w:r>
          </w:p>
          <w:p w14:paraId="2B544BAE" w14:textId="77777777" w:rsidR="003D4BC5" w:rsidRPr="00F46B82" w:rsidRDefault="003D4BC5" w:rsidP="003953FE">
            <w:pPr>
              <w:widowControl/>
              <w:autoSpaceDE/>
              <w:autoSpaceDN/>
              <w:jc w:val="center"/>
              <w:rPr>
                <w:rFonts w:ascii="Arial" w:eastAsia="Times New Roman" w:hAnsi="Arial" w:cs="Arial"/>
                <w:color w:val="222222"/>
                <w:sz w:val="18"/>
                <w:szCs w:val="18"/>
                <w:lang w:val="es-CO" w:eastAsia="es-CO"/>
              </w:rPr>
            </w:pPr>
            <w:r>
              <w:rPr>
                <w:rFonts w:ascii="Arial" w:eastAsia="Times New Roman" w:hAnsi="Arial" w:cs="Arial"/>
                <w:color w:val="222222"/>
                <w:sz w:val="18"/>
                <w:szCs w:val="18"/>
                <w:lang w:val="es-CO" w:eastAsia="es-CO"/>
              </w:rPr>
              <w:t>www.cun.edu.co</w:t>
            </w:r>
          </w:p>
          <w:p w14:paraId="5BE80CCE" w14:textId="77777777" w:rsidR="003D4BC5" w:rsidRPr="00F46B82" w:rsidRDefault="003D4BC5" w:rsidP="003953FE">
            <w:pPr>
              <w:widowControl/>
              <w:autoSpaceDE/>
              <w:autoSpaceDN/>
              <w:jc w:val="center"/>
              <w:rPr>
                <w:rFonts w:ascii="Arial" w:eastAsia="Times New Roman" w:hAnsi="Arial" w:cs="Arial"/>
                <w:color w:val="222222"/>
                <w:sz w:val="18"/>
                <w:szCs w:val="18"/>
                <w:lang w:val="es-CO" w:eastAsia="es-CO"/>
              </w:rPr>
            </w:pPr>
            <w:r>
              <w:rPr>
                <w:rFonts w:ascii="Arial" w:eastAsia="Times New Roman" w:hAnsi="Arial" w:cs="Arial"/>
                <w:color w:val="222222"/>
                <w:sz w:val="18"/>
                <w:szCs w:val="18"/>
                <w:lang w:val="es-CO" w:eastAsia="es-CO"/>
              </w:rPr>
              <w:t>Calle 12B #4-79 Sede A</w:t>
            </w:r>
          </w:p>
        </w:tc>
      </w:tr>
      <w:tr w:rsidR="00692D99" w:rsidRPr="00F46B82" w14:paraId="0F889B4E" w14:textId="77777777" w:rsidTr="003D4BC5">
        <w:trPr>
          <w:trHeight w:val="510"/>
          <w:tblCellSpacing w:w="0" w:type="dxa"/>
        </w:trPr>
        <w:tc>
          <w:tcPr>
            <w:tcW w:w="5000" w:type="pct"/>
            <w:gridSpan w:val="3"/>
            <w:vAlign w:val="center"/>
            <w:hideMark/>
          </w:tcPr>
          <w:p w14:paraId="65A53FAC" w14:textId="77777777" w:rsidR="00692D99" w:rsidRPr="00F46B82" w:rsidRDefault="00692D99" w:rsidP="003953FE">
            <w:pPr>
              <w:widowControl/>
              <w:autoSpaceDE/>
              <w:autoSpaceDN/>
              <w:jc w:val="center"/>
              <w:rPr>
                <w:rFonts w:ascii="Arial" w:eastAsia="Times New Roman" w:hAnsi="Arial" w:cs="Arial"/>
                <w:color w:val="222222"/>
                <w:sz w:val="18"/>
                <w:szCs w:val="18"/>
                <w:lang w:val="es-CO" w:eastAsia="es-CO"/>
              </w:rPr>
            </w:pPr>
            <w:r>
              <w:rPr>
                <w:rFonts w:ascii="Arial" w:eastAsia="Times New Roman" w:hAnsi="Arial" w:cs="Arial"/>
                <w:noProof/>
                <w:color w:val="222222"/>
                <w:sz w:val="18"/>
                <w:szCs w:val="18"/>
                <w:lang w:val="es-CO" w:eastAsia="es-CO"/>
              </w:rPr>
              <w:drawing>
                <wp:inline distT="0" distB="0" distL="0" distR="0" wp14:anchorId="608B2089" wp14:editId="546C1EE8">
                  <wp:extent cx="5715000" cy="4572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457200"/>
                          </a:xfrm>
                          <a:prstGeom prst="rect">
                            <a:avLst/>
                          </a:prstGeom>
                          <a:noFill/>
                          <a:ln>
                            <a:noFill/>
                          </a:ln>
                        </pic:spPr>
                      </pic:pic>
                    </a:graphicData>
                  </a:graphic>
                </wp:inline>
              </w:drawing>
            </w:r>
          </w:p>
        </w:tc>
      </w:tr>
    </w:tbl>
    <w:p w14:paraId="06BAAF72" w14:textId="77777777" w:rsidR="00954473" w:rsidRPr="00F46B82" w:rsidRDefault="00954473" w:rsidP="003953FE">
      <w:pPr>
        <w:rPr>
          <w:rFonts w:ascii="Arial" w:hAnsi="Arial" w:cs="Arial"/>
          <w:sz w:val="18"/>
          <w:szCs w:val="18"/>
        </w:rPr>
      </w:pPr>
    </w:p>
    <w:sectPr w:rsidR="00954473" w:rsidRPr="00F46B82" w:rsidSect="00781889">
      <w:headerReference w:type="default" r:id="rId23"/>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6472F" w14:textId="77777777" w:rsidR="00694716" w:rsidRDefault="00694716" w:rsidP="00DD0725">
      <w:r>
        <w:separator/>
      </w:r>
    </w:p>
  </w:endnote>
  <w:endnote w:type="continuationSeparator" w:id="0">
    <w:p w14:paraId="36FC8C8E" w14:textId="77777777" w:rsidR="00694716" w:rsidRDefault="00694716" w:rsidP="00DD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28DFF" w14:textId="77777777" w:rsidR="00694716" w:rsidRDefault="00694716" w:rsidP="00DD0725">
      <w:r>
        <w:separator/>
      </w:r>
    </w:p>
  </w:footnote>
  <w:footnote w:type="continuationSeparator" w:id="0">
    <w:p w14:paraId="430842CD" w14:textId="77777777" w:rsidR="00694716" w:rsidRDefault="00694716" w:rsidP="00DD0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90BBC" w14:textId="77777777" w:rsidR="00954473" w:rsidRDefault="0047635E" w:rsidP="00954473">
    <w:pPr>
      <w:pStyle w:val="Encabezado"/>
      <w:jc w:val="center"/>
    </w:pPr>
    <w:r>
      <w:rPr>
        <w:noProof/>
        <w:sz w:val="20"/>
      </w:rPr>
      <w:drawing>
        <wp:anchor distT="0" distB="0" distL="0" distR="0" simplePos="0" relativeHeight="251658240" behindDoc="1" locked="0" layoutInCell="1" allowOverlap="1" wp14:anchorId="121DFF82" wp14:editId="23DFCD95">
          <wp:simplePos x="0" y="0"/>
          <wp:positionH relativeFrom="margin">
            <wp:align>center</wp:align>
          </wp:positionH>
          <wp:positionV relativeFrom="page">
            <wp:posOffset>323850</wp:posOffset>
          </wp:positionV>
          <wp:extent cx="1619250" cy="714375"/>
          <wp:effectExtent l="0" t="0" r="0" b="9525"/>
          <wp:wrapNone/>
          <wp:docPr id="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19250" cy="714375"/>
                  </a:xfrm>
                  <a:prstGeom prst="rect">
                    <a:avLst/>
                  </a:prstGeom>
                </pic:spPr>
              </pic:pic>
            </a:graphicData>
          </a:graphic>
          <wp14:sizeRelH relativeFrom="margin">
            <wp14:pctWidth>0</wp14:pctWidth>
          </wp14:sizeRelH>
          <wp14:sizeRelV relativeFrom="margin">
            <wp14:pctHeight>0</wp14:pctHeight>
          </wp14:sizeRelV>
        </wp:anchor>
      </w:drawing>
    </w:r>
  </w:p>
  <w:p w14:paraId="5A83F939" w14:textId="77777777" w:rsidR="00954473" w:rsidRDefault="00954473" w:rsidP="00954473">
    <w:pPr>
      <w:pStyle w:val="Encabezado"/>
      <w:jc w:val="center"/>
    </w:pPr>
  </w:p>
  <w:p w14:paraId="13FCD5F4" w14:textId="77777777" w:rsidR="00954473" w:rsidRPr="0047635E" w:rsidRDefault="00954473" w:rsidP="00954473">
    <w:pPr>
      <w:pStyle w:val="Encabezado"/>
      <w:jc w:val="center"/>
      <w:rPr>
        <w:sz w:val="18"/>
        <w:szCs w:val="18"/>
      </w:rPr>
    </w:pPr>
  </w:p>
  <w:p w14:paraId="65A8A7BD" w14:textId="77777777" w:rsidR="00954473" w:rsidRPr="0047635E" w:rsidRDefault="00954473" w:rsidP="00954473">
    <w:pPr>
      <w:pStyle w:val="Encabezado"/>
      <w:jc w:val="center"/>
      <w:rPr>
        <w:sz w:val="18"/>
        <w:szCs w:val="18"/>
      </w:rPr>
    </w:pPr>
  </w:p>
  <w:p w14:paraId="1237DD0C" w14:textId="77777777" w:rsidR="00954473" w:rsidRPr="0047635E" w:rsidRDefault="00954473" w:rsidP="00954473">
    <w:pPr>
      <w:spacing w:line="378" w:lineRule="exact"/>
      <w:ind w:left="20"/>
      <w:jc w:val="center"/>
      <w:rPr>
        <w:b/>
        <w:sz w:val="28"/>
        <w:szCs w:val="18"/>
      </w:rPr>
    </w:pPr>
    <w:r w:rsidRPr="0047635E">
      <w:rPr>
        <w:b/>
        <w:sz w:val="28"/>
        <w:szCs w:val="18"/>
      </w:rPr>
      <w:t>La</w:t>
    </w:r>
    <w:r w:rsidRPr="0047635E">
      <w:rPr>
        <w:b/>
        <w:spacing w:val="-5"/>
        <w:sz w:val="28"/>
        <w:szCs w:val="18"/>
      </w:rPr>
      <w:t xml:space="preserve"> </w:t>
    </w:r>
    <w:r w:rsidRPr="0047635E">
      <w:rPr>
        <w:b/>
        <w:sz w:val="28"/>
        <w:szCs w:val="18"/>
      </w:rPr>
      <w:t>Corporación</w:t>
    </w:r>
    <w:r w:rsidRPr="0047635E">
      <w:rPr>
        <w:b/>
        <w:spacing w:val="-5"/>
        <w:sz w:val="28"/>
        <w:szCs w:val="18"/>
      </w:rPr>
      <w:t xml:space="preserve"> </w:t>
    </w:r>
    <w:r w:rsidRPr="0047635E">
      <w:rPr>
        <w:b/>
        <w:sz w:val="28"/>
        <w:szCs w:val="18"/>
      </w:rPr>
      <w:t>Unificada</w:t>
    </w:r>
    <w:r w:rsidRPr="0047635E">
      <w:rPr>
        <w:b/>
        <w:spacing w:val="-2"/>
        <w:sz w:val="28"/>
        <w:szCs w:val="18"/>
      </w:rPr>
      <w:t xml:space="preserve"> </w:t>
    </w:r>
    <w:r w:rsidRPr="0047635E">
      <w:rPr>
        <w:b/>
        <w:sz w:val="28"/>
        <w:szCs w:val="18"/>
      </w:rPr>
      <w:t>Nacional</w:t>
    </w:r>
    <w:r w:rsidRPr="0047635E">
      <w:rPr>
        <w:b/>
        <w:spacing w:val="-5"/>
        <w:sz w:val="28"/>
        <w:szCs w:val="18"/>
      </w:rPr>
      <w:t xml:space="preserve"> </w:t>
    </w:r>
    <w:r w:rsidRPr="0047635E">
      <w:rPr>
        <w:b/>
        <w:sz w:val="28"/>
        <w:szCs w:val="18"/>
      </w:rPr>
      <w:t>de</w:t>
    </w:r>
    <w:r w:rsidRPr="0047635E">
      <w:rPr>
        <w:b/>
        <w:spacing w:val="-1"/>
        <w:sz w:val="28"/>
        <w:szCs w:val="18"/>
      </w:rPr>
      <w:t xml:space="preserve"> </w:t>
    </w:r>
    <w:r w:rsidRPr="0047635E">
      <w:rPr>
        <w:b/>
        <w:sz w:val="28"/>
        <w:szCs w:val="18"/>
      </w:rPr>
      <w:t>Educación</w:t>
    </w:r>
    <w:r w:rsidRPr="0047635E">
      <w:rPr>
        <w:b/>
        <w:spacing w:val="-4"/>
        <w:sz w:val="28"/>
        <w:szCs w:val="18"/>
      </w:rPr>
      <w:t xml:space="preserve"> </w:t>
    </w:r>
    <w:r w:rsidRPr="0047635E">
      <w:rPr>
        <w:b/>
        <w:sz w:val="28"/>
        <w:szCs w:val="18"/>
      </w:rPr>
      <w:t>Superior</w:t>
    </w:r>
    <w:r w:rsidRPr="0047635E">
      <w:rPr>
        <w:b/>
        <w:spacing w:val="3"/>
        <w:sz w:val="28"/>
        <w:szCs w:val="18"/>
      </w:rPr>
      <w:t xml:space="preserve"> </w:t>
    </w:r>
    <w:r w:rsidRPr="0047635E">
      <w:rPr>
        <w:b/>
        <w:sz w:val="28"/>
        <w:szCs w:val="18"/>
      </w:rPr>
      <w:t>–</w:t>
    </w:r>
    <w:r w:rsidRPr="0047635E">
      <w:rPr>
        <w:b/>
        <w:spacing w:val="-1"/>
        <w:sz w:val="28"/>
        <w:szCs w:val="18"/>
      </w:rPr>
      <w:t xml:space="preserve"> </w:t>
    </w:r>
    <w:r w:rsidRPr="0047635E">
      <w:rPr>
        <w:b/>
        <w:spacing w:val="-5"/>
        <w:sz w:val="28"/>
        <w:szCs w:val="18"/>
      </w:rPr>
      <w:t>CUN</w:t>
    </w:r>
  </w:p>
  <w:p w14:paraId="0427D19B" w14:textId="77777777" w:rsidR="00954473" w:rsidRDefault="00954473" w:rsidP="00954473">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4BD"/>
    <w:multiLevelType w:val="multilevel"/>
    <w:tmpl w:val="9D8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B70"/>
    <w:multiLevelType w:val="multilevel"/>
    <w:tmpl w:val="8A3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06BC"/>
    <w:multiLevelType w:val="hybridMultilevel"/>
    <w:tmpl w:val="08E472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B540DE"/>
    <w:multiLevelType w:val="multilevel"/>
    <w:tmpl w:val="6B24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B0748"/>
    <w:multiLevelType w:val="multilevel"/>
    <w:tmpl w:val="304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732B1"/>
    <w:multiLevelType w:val="multilevel"/>
    <w:tmpl w:val="00762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A6CF9"/>
    <w:multiLevelType w:val="multilevel"/>
    <w:tmpl w:val="C2B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028EE"/>
    <w:multiLevelType w:val="multilevel"/>
    <w:tmpl w:val="F368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A1ABC"/>
    <w:multiLevelType w:val="multilevel"/>
    <w:tmpl w:val="B87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65E81"/>
    <w:multiLevelType w:val="multilevel"/>
    <w:tmpl w:val="6CD8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17BCF"/>
    <w:multiLevelType w:val="multilevel"/>
    <w:tmpl w:val="F04E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00174"/>
    <w:multiLevelType w:val="multilevel"/>
    <w:tmpl w:val="D55C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700C0"/>
    <w:multiLevelType w:val="multilevel"/>
    <w:tmpl w:val="0B3E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C941DA"/>
    <w:multiLevelType w:val="multilevel"/>
    <w:tmpl w:val="2628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B73B3"/>
    <w:multiLevelType w:val="multilevel"/>
    <w:tmpl w:val="F2E0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B024F"/>
    <w:multiLevelType w:val="multilevel"/>
    <w:tmpl w:val="72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324D6"/>
    <w:multiLevelType w:val="hybridMultilevel"/>
    <w:tmpl w:val="993295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F4E764F"/>
    <w:multiLevelType w:val="multilevel"/>
    <w:tmpl w:val="0A9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F3324"/>
    <w:multiLevelType w:val="multilevel"/>
    <w:tmpl w:val="37DA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84BDF"/>
    <w:multiLevelType w:val="multilevel"/>
    <w:tmpl w:val="EEB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35228"/>
    <w:multiLevelType w:val="multilevel"/>
    <w:tmpl w:val="43B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93276"/>
    <w:multiLevelType w:val="multilevel"/>
    <w:tmpl w:val="22F2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26D17"/>
    <w:multiLevelType w:val="multilevel"/>
    <w:tmpl w:val="B71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462E8"/>
    <w:multiLevelType w:val="multilevel"/>
    <w:tmpl w:val="2F5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44E23"/>
    <w:multiLevelType w:val="hybridMultilevel"/>
    <w:tmpl w:val="B23295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4651419"/>
    <w:multiLevelType w:val="multilevel"/>
    <w:tmpl w:val="56F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A550E"/>
    <w:multiLevelType w:val="multilevel"/>
    <w:tmpl w:val="8240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2765B"/>
    <w:multiLevelType w:val="hybridMultilevel"/>
    <w:tmpl w:val="C89CBC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66C735E"/>
    <w:multiLevelType w:val="multilevel"/>
    <w:tmpl w:val="6184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71E95"/>
    <w:multiLevelType w:val="multilevel"/>
    <w:tmpl w:val="BF8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9113B5"/>
    <w:multiLevelType w:val="multilevel"/>
    <w:tmpl w:val="7FC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32A56"/>
    <w:multiLevelType w:val="multilevel"/>
    <w:tmpl w:val="C65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B1E5D"/>
    <w:multiLevelType w:val="multilevel"/>
    <w:tmpl w:val="173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301BAA"/>
    <w:multiLevelType w:val="multilevel"/>
    <w:tmpl w:val="E4C0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681A74"/>
    <w:multiLevelType w:val="multilevel"/>
    <w:tmpl w:val="1ED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16428"/>
    <w:multiLevelType w:val="multilevel"/>
    <w:tmpl w:val="17B8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31100"/>
    <w:multiLevelType w:val="multilevel"/>
    <w:tmpl w:val="C5DC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B67FE"/>
    <w:multiLevelType w:val="multilevel"/>
    <w:tmpl w:val="79A0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831B98"/>
    <w:multiLevelType w:val="hybridMultilevel"/>
    <w:tmpl w:val="9A26225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5150B01"/>
    <w:multiLevelType w:val="hybridMultilevel"/>
    <w:tmpl w:val="A9D03C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851F43"/>
    <w:multiLevelType w:val="multilevel"/>
    <w:tmpl w:val="242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204CF"/>
    <w:multiLevelType w:val="multilevel"/>
    <w:tmpl w:val="375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315CF"/>
    <w:multiLevelType w:val="multilevel"/>
    <w:tmpl w:val="A36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A5C5C"/>
    <w:multiLevelType w:val="multilevel"/>
    <w:tmpl w:val="E22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7"/>
  </w:num>
  <w:num w:numId="3">
    <w:abstractNumId w:val="38"/>
  </w:num>
  <w:num w:numId="4">
    <w:abstractNumId w:val="2"/>
  </w:num>
  <w:num w:numId="5">
    <w:abstractNumId w:val="39"/>
  </w:num>
  <w:num w:numId="6">
    <w:abstractNumId w:val="9"/>
  </w:num>
  <w:num w:numId="7">
    <w:abstractNumId w:val="17"/>
  </w:num>
  <w:num w:numId="8">
    <w:abstractNumId w:val="28"/>
  </w:num>
  <w:num w:numId="9">
    <w:abstractNumId w:val="5"/>
  </w:num>
  <w:num w:numId="10">
    <w:abstractNumId w:val="0"/>
  </w:num>
  <w:num w:numId="11">
    <w:abstractNumId w:val="40"/>
  </w:num>
  <w:num w:numId="12">
    <w:abstractNumId w:val="31"/>
  </w:num>
  <w:num w:numId="13">
    <w:abstractNumId w:val="37"/>
  </w:num>
  <w:num w:numId="14">
    <w:abstractNumId w:val="6"/>
  </w:num>
  <w:num w:numId="15">
    <w:abstractNumId w:val="16"/>
  </w:num>
  <w:num w:numId="16">
    <w:abstractNumId w:val="24"/>
  </w:num>
  <w:num w:numId="17">
    <w:abstractNumId w:val="22"/>
  </w:num>
  <w:num w:numId="18">
    <w:abstractNumId w:val="34"/>
  </w:num>
  <w:num w:numId="19">
    <w:abstractNumId w:val="41"/>
  </w:num>
  <w:num w:numId="20">
    <w:abstractNumId w:val="33"/>
  </w:num>
  <w:num w:numId="21">
    <w:abstractNumId w:val="35"/>
  </w:num>
  <w:num w:numId="22">
    <w:abstractNumId w:val="4"/>
  </w:num>
  <w:num w:numId="23">
    <w:abstractNumId w:val="13"/>
  </w:num>
  <w:num w:numId="24">
    <w:abstractNumId w:val="1"/>
  </w:num>
  <w:num w:numId="25">
    <w:abstractNumId w:val="43"/>
  </w:num>
  <w:num w:numId="26">
    <w:abstractNumId w:val="23"/>
  </w:num>
  <w:num w:numId="27">
    <w:abstractNumId w:val="8"/>
  </w:num>
  <w:num w:numId="28">
    <w:abstractNumId w:val="25"/>
  </w:num>
  <w:num w:numId="29">
    <w:abstractNumId w:val="7"/>
  </w:num>
  <w:num w:numId="30">
    <w:abstractNumId w:val="10"/>
  </w:num>
  <w:num w:numId="31">
    <w:abstractNumId w:val="26"/>
  </w:num>
  <w:num w:numId="32">
    <w:abstractNumId w:val="29"/>
  </w:num>
  <w:num w:numId="33">
    <w:abstractNumId w:val="36"/>
  </w:num>
  <w:num w:numId="34">
    <w:abstractNumId w:val="19"/>
  </w:num>
  <w:num w:numId="35">
    <w:abstractNumId w:val="15"/>
  </w:num>
  <w:num w:numId="36">
    <w:abstractNumId w:val="21"/>
  </w:num>
  <w:num w:numId="37">
    <w:abstractNumId w:val="14"/>
  </w:num>
  <w:num w:numId="38">
    <w:abstractNumId w:val="42"/>
  </w:num>
  <w:num w:numId="39">
    <w:abstractNumId w:val="20"/>
  </w:num>
  <w:num w:numId="40">
    <w:abstractNumId w:val="30"/>
  </w:num>
  <w:num w:numId="41">
    <w:abstractNumId w:val="18"/>
  </w:num>
  <w:num w:numId="42">
    <w:abstractNumId w:val="3"/>
  </w:num>
  <w:num w:numId="43">
    <w:abstractNumId w:val="11"/>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044"/>
    <w:rsid w:val="00076156"/>
    <w:rsid w:val="000F6569"/>
    <w:rsid w:val="00180083"/>
    <w:rsid w:val="00187790"/>
    <w:rsid w:val="00192D3F"/>
    <w:rsid w:val="001C1B98"/>
    <w:rsid w:val="00252EB3"/>
    <w:rsid w:val="0027246E"/>
    <w:rsid w:val="002A3F91"/>
    <w:rsid w:val="00394B6E"/>
    <w:rsid w:val="003953FE"/>
    <w:rsid w:val="003D4BC5"/>
    <w:rsid w:val="004319E8"/>
    <w:rsid w:val="00440F9A"/>
    <w:rsid w:val="0047635E"/>
    <w:rsid w:val="004971B4"/>
    <w:rsid w:val="00592187"/>
    <w:rsid w:val="005C7D9A"/>
    <w:rsid w:val="00692D99"/>
    <w:rsid w:val="00694716"/>
    <w:rsid w:val="006D2B75"/>
    <w:rsid w:val="0070052C"/>
    <w:rsid w:val="00741157"/>
    <w:rsid w:val="00781889"/>
    <w:rsid w:val="007A73FA"/>
    <w:rsid w:val="007B1509"/>
    <w:rsid w:val="0080531E"/>
    <w:rsid w:val="00810ED0"/>
    <w:rsid w:val="00860913"/>
    <w:rsid w:val="00865B11"/>
    <w:rsid w:val="008B77D9"/>
    <w:rsid w:val="009159ED"/>
    <w:rsid w:val="00916016"/>
    <w:rsid w:val="009269CF"/>
    <w:rsid w:val="00954473"/>
    <w:rsid w:val="009A6044"/>
    <w:rsid w:val="00B07299"/>
    <w:rsid w:val="00B147A9"/>
    <w:rsid w:val="00B71104"/>
    <w:rsid w:val="00B76B94"/>
    <w:rsid w:val="00CF19A1"/>
    <w:rsid w:val="00CF5688"/>
    <w:rsid w:val="00D465A8"/>
    <w:rsid w:val="00DD0725"/>
    <w:rsid w:val="00EE0ACE"/>
    <w:rsid w:val="00F46B82"/>
    <w:rsid w:val="00F83404"/>
    <w:rsid w:val="00F8706D"/>
    <w:rsid w:val="00FB0371"/>
    <w:rsid w:val="00FD0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8D5738"/>
  <w15:docId w15:val="{9936E35B-62DA-4251-B264-AB2470BC5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EB3"/>
    <w:rPr>
      <w:rFonts w:ascii="Times New Roman" w:eastAsia="Trebuchet MS" w:hAnsi="Times New Roman" w:cs="Trebuchet MS"/>
      <w:lang w:val="es-ES"/>
    </w:rPr>
  </w:style>
  <w:style w:type="paragraph" w:styleId="Ttulo1">
    <w:name w:val="heading 1"/>
    <w:basedOn w:val="Normal"/>
    <w:next w:val="Normal"/>
    <w:link w:val="Ttulo1Car"/>
    <w:uiPriority w:val="9"/>
    <w:qFormat/>
    <w:rsid w:val="00F46B8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F46B8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692D99"/>
    <w:pPr>
      <w:widowControl/>
      <w:autoSpaceDE/>
      <w:autoSpaceDN/>
      <w:spacing w:before="100" w:beforeAutospacing="1" w:after="100" w:afterAutospacing="1"/>
      <w:outlineLvl w:val="2"/>
    </w:pPr>
    <w:rPr>
      <w:rFonts w:eastAsia="Times New Roman" w:cs="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D0725"/>
    <w:pPr>
      <w:tabs>
        <w:tab w:val="center" w:pos="4419"/>
        <w:tab w:val="right" w:pos="8838"/>
      </w:tabs>
    </w:pPr>
  </w:style>
  <w:style w:type="character" w:customStyle="1" w:styleId="EncabezadoCar">
    <w:name w:val="Encabezado Car"/>
    <w:basedOn w:val="Fuentedeprrafopredeter"/>
    <w:link w:val="Encabezado"/>
    <w:uiPriority w:val="99"/>
    <w:rsid w:val="00DD0725"/>
    <w:rPr>
      <w:rFonts w:ascii="Trebuchet MS" w:eastAsia="Trebuchet MS" w:hAnsi="Trebuchet MS" w:cs="Trebuchet MS"/>
      <w:lang w:val="es-ES"/>
    </w:rPr>
  </w:style>
  <w:style w:type="paragraph" w:styleId="Piedepgina">
    <w:name w:val="footer"/>
    <w:basedOn w:val="Normal"/>
    <w:link w:val="PiedepginaCar"/>
    <w:uiPriority w:val="99"/>
    <w:unhideWhenUsed/>
    <w:rsid w:val="00DD0725"/>
    <w:pPr>
      <w:tabs>
        <w:tab w:val="center" w:pos="4419"/>
        <w:tab w:val="right" w:pos="8838"/>
      </w:tabs>
    </w:pPr>
  </w:style>
  <w:style w:type="character" w:customStyle="1" w:styleId="PiedepginaCar">
    <w:name w:val="Pie de página Car"/>
    <w:basedOn w:val="Fuentedeprrafopredeter"/>
    <w:link w:val="Piedepgina"/>
    <w:uiPriority w:val="99"/>
    <w:rsid w:val="00DD0725"/>
    <w:rPr>
      <w:rFonts w:ascii="Trebuchet MS" w:eastAsia="Trebuchet MS" w:hAnsi="Trebuchet MS" w:cs="Trebuchet MS"/>
      <w:lang w:val="es-ES"/>
    </w:rPr>
  </w:style>
  <w:style w:type="paragraph" w:styleId="NormalWeb">
    <w:name w:val="Normal (Web)"/>
    <w:basedOn w:val="Normal"/>
    <w:uiPriority w:val="99"/>
    <w:unhideWhenUsed/>
    <w:rsid w:val="00EE0ACE"/>
    <w:pPr>
      <w:widowControl/>
      <w:autoSpaceDE/>
      <w:autoSpaceDN/>
      <w:spacing w:before="100" w:beforeAutospacing="1" w:after="100" w:afterAutospacing="1"/>
    </w:pPr>
    <w:rPr>
      <w:rFonts w:eastAsia="Times New Roman" w:cs="Times New Roman"/>
      <w:sz w:val="24"/>
      <w:szCs w:val="24"/>
      <w:lang w:val="es-CO" w:eastAsia="es-CO"/>
    </w:rPr>
  </w:style>
  <w:style w:type="table" w:styleId="Tablanormal5">
    <w:name w:val="Plain Table 5"/>
    <w:basedOn w:val="Tablanormal"/>
    <w:uiPriority w:val="45"/>
    <w:rsid w:val="00394B6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394B6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394B6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916016"/>
    <w:rPr>
      <w:b/>
      <w:bCs/>
    </w:rPr>
  </w:style>
  <w:style w:type="table" w:styleId="Tablaconcuadrcula">
    <w:name w:val="Table Grid"/>
    <w:basedOn w:val="Tablanormal"/>
    <w:uiPriority w:val="39"/>
    <w:rsid w:val="009160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692D99"/>
    <w:rPr>
      <w:rFonts w:ascii="Times New Roman" w:eastAsia="Times New Roman" w:hAnsi="Times New Roman" w:cs="Times New Roman"/>
      <w:b/>
      <w:bCs/>
      <w:sz w:val="27"/>
      <w:szCs w:val="27"/>
      <w:lang w:val="es-CO" w:eastAsia="es-CO"/>
    </w:rPr>
  </w:style>
  <w:style w:type="character" w:styleId="Hipervnculo">
    <w:name w:val="Hyperlink"/>
    <w:basedOn w:val="Fuentedeprrafopredeter"/>
    <w:uiPriority w:val="99"/>
    <w:semiHidden/>
    <w:unhideWhenUsed/>
    <w:rsid w:val="00692D99"/>
    <w:rPr>
      <w:color w:val="0000FF"/>
      <w:u w:val="single"/>
    </w:rPr>
  </w:style>
  <w:style w:type="character" w:customStyle="1" w:styleId="Ttulo1Car">
    <w:name w:val="Título 1 Car"/>
    <w:basedOn w:val="Fuentedeprrafopredeter"/>
    <w:link w:val="Ttulo1"/>
    <w:uiPriority w:val="9"/>
    <w:rsid w:val="00F46B82"/>
    <w:rPr>
      <w:rFonts w:asciiTheme="majorHAnsi" w:eastAsiaTheme="majorEastAsia" w:hAnsiTheme="majorHAnsi" w:cstheme="majorBidi"/>
      <w:color w:val="365F91" w:themeColor="accent1" w:themeShade="BF"/>
      <w:sz w:val="32"/>
      <w:szCs w:val="32"/>
      <w:lang w:val="es-ES"/>
    </w:rPr>
  </w:style>
  <w:style w:type="character" w:customStyle="1" w:styleId="Ttulo2Car">
    <w:name w:val="Título 2 Car"/>
    <w:basedOn w:val="Fuentedeprrafopredeter"/>
    <w:link w:val="Ttulo2"/>
    <w:uiPriority w:val="9"/>
    <w:semiHidden/>
    <w:rsid w:val="00F46B82"/>
    <w:rPr>
      <w:rFonts w:asciiTheme="majorHAnsi" w:eastAsiaTheme="majorEastAsia" w:hAnsiTheme="majorHAnsi" w:cstheme="majorBidi"/>
      <w:color w:val="365F91" w:themeColor="accent1" w:themeShade="BF"/>
      <w:sz w:val="26"/>
      <w:szCs w:val="26"/>
      <w:lang w:val="es-ES"/>
    </w:rPr>
  </w:style>
  <w:style w:type="character" w:styleId="nfasis">
    <w:name w:val="Emphasis"/>
    <w:basedOn w:val="Fuentedeprrafopredeter"/>
    <w:uiPriority w:val="20"/>
    <w:qFormat/>
    <w:rsid w:val="00F46B82"/>
    <w:rPr>
      <w:i/>
      <w:iCs/>
    </w:rPr>
  </w:style>
  <w:style w:type="table" w:styleId="Tablanormal2">
    <w:name w:val="Plain Table 2"/>
    <w:basedOn w:val="Tablanormal"/>
    <w:uiPriority w:val="42"/>
    <w:rsid w:val="000F656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dq2pgselectionanchorcontainer">
    <w:name w:val="pdq2pg_selectionanchorcontainer"/>
    <w:basedOn w:val="Normal"/>
    <w:rsid w:val="00F83404"/>
    <w:pPr>
      <w:widowControl/>
      <w:autoSpaceDE/>
      <w:autoSpaceDN/>
      <w:spacing w:before="100" w:beforeAutospacing="1" w:after="100" w:afterAutospacing="1"/>
    </w:pPr>
    <w:rPr>
      <w:rFonts w:eastAsia="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74158">
      <w:bodyDiv w:val="1"/>
      <w:marLeft w:val="0"/>
      <w:marRight w:val="0"/>
      <w:marTop w:val="0"/>
      <w:marBottom w:val="0"/>
      <w:divBdr>
        <w:top w:val="none" w:sz="0" w:space="0" w:color="auto"/>
        <w:left w:val="none" w:sz="0" w:space="0" w:color="auto"/>
        <w:bottom w:val="none" w:sz="0" w:space="0" w:color="auto"/>
        <w:right w:val="none" w:sz="0" w:space="0" w:color="auto"/>
      </w:divBdr>
    </w:div>
    <w:div w:id="204679733">
      <w:bodyDiv w:val="1"/>
      <w:marLeft w:val="0"/>
      <w:marRight w:val="0"/>
      <w:marTop w:val="0"/>
      <w:marBottom w:val="0"/>
      <w:divBdr>
        <w:top w:val="none" w:sz="0" w:space="0" w:color="auto"/>
        <w:left w:val="none" w:sz="0" w:space="0" w:color="auto"/>
        <w:bottom w:val="none" w:sz="0" w:space="0" w:color="auto"/>
        <w:right w:val="none" w:sz="0" w:space="0" w:color="auto"/>
      </w:divBdr>
    </w:div>
    <w:div w:id="231475540">
      <w:bodyDiv w:val="1"/>
      <w:marLeft w:val="0"/>
      <w:marRight w:val="0"/>
      <w:marTop w:val="0"/>
      <w:marBottom w:val="0"/>
      <w:divBdr>
        <w:top w:val="none" w:sz="0" w:space="0" w:color="auto"/>
        <w:left w:val="none" w:sz="0" w:space="0" w:color="auto"/>
        <w:bottom w:val="none" w:sz="0" w:space="0" w:color="auto"/>
        <w:right w:val="none" w:sz="0" w:space="0" w:color="auto"/>
      </w:divBdr>
      <w:divsChild>
        <w:div w:id="1317682758">
          <w:marLeft w:val="0"/>
          <w:marRight w:val="0"/>
          <w:marTop w:val="0"/>
          <w:marBottom w:val="0"/>
          <w:divBdr>
            <w:top w:val="none" w:sz="0" w:space="0" w:color="auto"/>
            <w:left w:val="none" w:sz="0" w:space="0" w:color="auto"/>
            <w:bottom w:val="none" w:sz="0" w:space="0" w:color="auto"/>
            <w:right w:val="none" w:sz="0" w:space="0" w:color="auto"/>
          </w:divBdr>
          <w:divsChild>
            <w:div w:id="9771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4785">
      <w:bodyDiv w:val="1"/>
      <w:marLeft w:val="0"/>
      <w:marRight w:val="0"/>
      <w:marTop w:val="0"/>
      <w:marBottom w:val="0"/>
      <w:divBdr>
        <w:top w:val="none" w:sz="0" w:space="0" w:color="auto"/>
        <w:left w:val="none" w:sz="0" w:space="0" w:color="auto"/>
        <w:bottom w:val="none" w:sz="0" w:space="0" w:color="auto"/>
        <w:right w:val="none" w:sz="0" w:space="0" w:color="auto"/>
      </w:divBdr>
    </w:div>
    <w:div w:id="332802585">
      <w:bodyDiv w:val="1"/>
      <w:marLeft w:val="0"/>
      <w:marRight w:val="0"/>
      <w:marTop w:val="0"/>
      <w:marBottom w:val="0"/>
      <w:divBdr>
        <w:top w:val="none" w:sz="0" w:space="0" w:color="auto"/>
        <w:left w:val="none" w:sz="0" w:space="0" w:color="auto"/>
        <w:bottom w:val="none" w:sz="0" w:space="0" w:color="auto"/>
        <w:right w:val="none" w:sz="0" w:space="0" w:color="auto"/>
      </w:divBdr>
    </w:div>
    <w:div w:id="567806659">
      <w:bodyDiv w:val="1"/>
      <w:marLeft w:val="0"/>
      <w:marRight w:val="0"/>
      <w:marTop w:val="0"/>
      <w:marBottom w:val="0"/>
      <w:divBdr>
        <w:top w:val="none" w:sz="0" w:space="0" w:color="auto"/>
        <w:left w:val="none" w:sz="0" w:space="0" w:color="auto"/>
        <w:bottom w:val="none" w:sz="0" w:space="0" w:color="auto"/>
        <w:right w:val="none" w:sz="0" w:space="0" w:color="auto"/>
      </w:divBdr>
    </w:div>
    <w:div w:id="596985898">
      <w:bodyDiv w:val="1"/>
      <w:marLeft w:val="0"/>
      <w:marRight w:val="0"/>
      <w:marTop w:val="0"/>
      <w:marBottom w:val="0"/>
      <w:divBdr>
        <w:top w:val="none" w:sz="0" w:space="0" w:color="auto"/>
        <w:left w:val="none" w:sz="0" w:space="0" w:color="auto"/>
        <w:bottom w:val="none" w:sz="0" w:space="0" w:color="auto"/>
        <w:right w:val="none" w:sz="0" w:space="0" w:color="auto"/>
      </w:divBdr>
    </w:div>
    <w:div w:id="674262081">
      <w:bodyDiv w:val="1"/>
      <w:marLeft w:val="0"/>
      <w:marRight w:val="0"/>
      <w:marTop w:val="0"/>
      <w:marBottom w:val="0"/>
      <w:divBdr>
        <w:top w:val="none" w:sz="0" w:space="0" w:color="auto"/>
        <w:left w:val="none" w:sz="0" w:space="0" w:color="auto"/>
        <w:bottom w:val="none" w:sz="0" w:space="0" w:color="auto"/>
        <w:right w:val="none" w:sz="0" w:space="0" w:color="auto"/>
      </w:divBdr>
    </w:div>
    <w:div w:id="790251263">
      <w:bodyDiv w:val="1"/>
      <w:marLeft w:val="0"/>
      <w:marRight w:val="0"/>
      <w:marTop w:val="0"/>
      <w:marBottom w:val="0"/>
      <w:divBdr>
        <w:top w:val="none" w:sz="0" w:space="0" w:color="auto"/>
        <w:left w:val="none" w:sz="0" w:space="0" w:color="auto"/>
        <w:bottom w:val="none" w:sz="0" w:space="0" w:color="auto"/>
        <w:right w:val="none" w:sz="0" w:space="0" w:color="auto"/>
      </w:divBdr>
    </w:div>
    <w:div w:id="803621667">
      <w:bodyDiv w:val="1"/>
      <w:marLeft w:val="0"/>
      <w:marRight w:val="0"/>
      <w:marTop w:val="0"/>
      <w:marBottom w:val="0"/>
      <w:divBdr>
        <w:top w:val="none" w:sz="0" w:space="0" w:color="auto"/>
        <w:left w:val="none" w:sz="0" w:space="0" w:color="auto"/>
        <w:bottom w:val="none" w:sz="0" w:space="0" w:color="auto"/>
        <w:right w:val="none" w:sz="0" w:space="0" w:color="auto"/>
      </w:divBdr>
    </w:div>
    <w:div w:id="812522514">
      <w:bodyDiv w:val="1"/>
      <w:marLeft w:val="0"/>
      <w:marRight w:val="0"/>
      <w:marTop w:val="0"/>
      <w:marBottom w:val="0"/>
      <w:divBdr>
        <w:top w:val="none" w:sz="0" w:space="0" w:color="auto"/>
        <w:left w:val="none" w:sz="0" w:space="0" w:color="auto"/>
        <w:bottom w:val="none" w:sz="0" w:space="0" w:color="auto"/>
        <w:right w:val="none" w:sz="0" w:space="0" w:color="auto"/>
      </w:divBdr>
    </w:div>
    <w:div w:id="842663405">
      <w:bodyDiv w:val="1"/>
      <w:marLeft w:val="0"/>
      <w:marRight w:val="0"/>
      <w:marTop w:val="0"/>
      <w:marBottom w:val="0"/>
      <w:divBdr>
        <w:top w:val="none" w:sz="0" w:space="0" w:color="auto"/>
        <w:left w:val="none" w:sz="0" w:space="0" w:color="auto"/>
        <w:bottom w:val="none" w:sz="0" w:space="0" w:color="auto"/>
        <w:right w:val="none" w:sz="0" w:space="0" w:color="auto"/>
      </w:divBdr>
    </w:div>
    <w:div w:id="850530183">
      <w:bodyDiv w:val="1"/>
      <w:marLeft w:val="0"/>
      <w:marRight w:val="0"/>
      <w:marTop w:val="0"/>
      <w:marBottom w:val="0"/>
      <w:divBdr>
        <w:top w:val="none" w:sz="0" w:space="0" w:color="auto"/>
        <w:left w:val="none" w:sz="0" w:space="0" w:color="auto"/>
        <w:bottom w:val="none" w:sz="0" w:space="0" w:color="auto"/>
        <w:right w:val="none" w:sz="0" w:space="0" w:color="auto"/>
      </w:divBdr>
    </w:div>
    <w:div w:id="868418466">
      <w:bodyDiv w:val="1"/>
      <w:marLeft w:val="0"/>
      <w:marRight w:val="0"/>
      <w:marTop w:val="0"/>
      <w:marBottom w:val="0"/>
      <w:divBdr>
        <w:top w:val="none" w:sz="0" w:space="0" w:color="auto"/>
        <w:left w:val="none" w:sz="0" w:space="0" w:color="auto"/>
        <w:bottom w:val="none" w:sz="0" w:space="0" w:color="auto"/>
        <w:right w:val="none" w:sz="0" w:space="0" w:color="auto"/>
      </w:divBdr>
    </w:div>
    <w:div w:id="1088305424">
      <w:bodyDiv w:val="1"/>
      <w:marLeft w:val="0"/>
      <w:marRight w:val="0"/>
      <w:marTop w:val="0"/>
      <w:marBottom w:val="0"/>
      <w:divBdr>
        <w:top w:val="none" w:sz="0" w:space="0" w:color="auto"/>
        <w:left w:val="none" w:sz="0" w:space="0" w:color="auto"/>
        <w:bottom w:val="none" w:sz="0" w:space="0" w:color="auto"/>
        <w:right w:val="none" w:sz="0" w:space="0" w:color="auto"/>
      </w:divBdr>
    </w:div>
    <w:div w:id="1100877315">
      <w:bodyDiv w:val="1"/>
      <w:marLeft w:val="0"/>
      <w:marRight w:val="0"/>
      <w:marTop w:val="0"/>
      <w:marBottom w:val="0"/>
      <w:divBdr>
        <w:top w:val="none" w:sz="0" w:space="0" w:color="auto"/>
        <w:left w:val="none" w:sz="0" w:space="0" w:color="auto"/>
        <w:bottom w:val="none" w:sz="0" w:space="0" w:color="auto"/>
        <w:right w:val="none" w:sz="0" w:space="0" w:color="auto"/>
      </w:divBdr>
    </w:div>
    <w:div w:id="1301962330">
      <w:bodyDiv w:val="1"/>
      <w:marLeft w:val="0"/>
      <w:marRight w:val="0"/>
      <w:marTop w:val="0"/>
      <w:marBottom w:val="0"/>
      <w:divBdr>
        <w:top w:val="none" w:sz="0" w:space="0" w:color="auto"/>
        <w:left w:val="none" w:sz="0" w:space="0" w:color="auto"/>
        <w:bottom w:val="none" w:sz="0" w:space="0" w:color="auto"/>
        <w:right w:val="none" w:sz="0" w:space="0" w:color="auto"/>
      </w:divBdr>
    </w:div>
    <w:div w:id="1391684771">
      <w:bodyDiv w:val="1"/>
      <w:marLeft w:val="0"/>
      <w:marRight w:val="0"/>
      <w:marTop w:val="0"/>
      <w:marBottom w:val="0"/>
      <w:divBdr>
        <w:top w:val="none" w:sz="0" w:space="0" w:color="auto"/>
        <w:left w:val="none" w:sz="0" w:space="0" w:color="auto"/>
        <w:bottom w:val="none" w:sz="0" w:space="0" w:color="auto"/>
        <w:right w:val="none" w:sz="0" w:space="0" w:color="auto"/>
      </w:divBdr>
    </w:div>
    <w:div w:id="1427461804">
      <w:bodyDiv w:val="1"/>
      <w:marLeft w:val="0"/>
      <w:marRight w:val="0"/>
      <w:marTop w:val="0"/>
      <w:marBottom w:val="0"/>
      <w:divBdr>
        <w:top w:val="none" w:sz="0" w:space="0" w:color="auto"/>
        <w:left w:val="none" w:sz="0" w:space="0" w:color="auto"/>
        <w:bottom w:val="none" w:sz="0" w:space="0" w:color="auto"/>
        <w:right w:val="none" w:sz="0" w:space="0" w:color="auto"/>
      </w:divBdr>
    </w:div>
    <w:div w:id="1445230522">
      <w:bodyDiv w:val="1"/>
      <w:marLeft w:val="0"/>
      <w:marRight w:val="0"/>
      <w:marTop w:val="0"/>
      <w:marBottom w:val="0"/>
      <w:divBdr>
        <w:top w:val="none" w:sz="0" w:space="0" w:color="auto"/>
        <w:left w:val="none" w:sz="0" w:space="0" w:color="auto"/>
        <w:bottom w:val="none" w:sz="0" w:space="0" w:color="auto"/>
        <w:right w:val="none" w:sz="0" w:space="0" w:color="auto"/>
      </w:divBdr>
      <w:divsChild>
        <w:div w:id="509150908">
          <w:marLeft w:val="0"/>
          <w:marRight w:val="0"/>
          <w:marTop w:val="0"/>
          <w:marBottom w:val="0"/>
          <w:divBdr>
            <w:top w:val="none" w:sz="0" w:space="0" w:color="auto"/>
            <w:left w:val="none" w:sz="0" w:space="0" w:color="auto"/>
            <w:bottom w:val="none" w:sz="0" w:space="0" w:color="auto"/>
            <w:right w:val="none" w:sz="0" w:space="0" w:color="auto"/>
          </w:divBdr>
          <w:divsChild>
            <w:div w:id="15582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99688">
      <w:bodyDiv w:val="1"/>
      <w:marLeft w:val="0"/>
      <w:marRight w:val="0"/>
      <w:marTop w:val="0"/>
      <w:marBottom w:val="0"/>
      <w:divBdr>
        <w:top w:val="none" w:sz="0" w:space="0" w:color="auto"/>
        <w:left w:val="none" w:sz="0" w:space="0" w:color="auto"/>
        <w:bottom w:val="none" w:sz="0" w:space="0" w:color="auto"/>
        <w:right w:val="none" w:sz="0" w:space="0" w:color="auto"/>
      </w:divBdr>
      <w:divsChild>
        <w:div w:id="1030109647">
          <w:marLeft w:val="0"/>
          <w:marRight w:val="0"/>
          <w:marTop w:val="0"/>
          <w:marBottom w:val="0"/>
          <w:divBdr>
            <w:top w:val="none" w:sz="0" w:space="0" w:color="auto"/>
            <w:left w:val="none" w:sz="0" w:space="0" w:color="auto"/>
            <w:bottom w:val="none" w:sz="0" w:space="0" w:color="auto"/>
            <w:right w:val="none" w:sz="0" w:space="0" w:color="auto"/>
          </w:divBdr>
          <w:divsChild>
            <w:div w:id="1632587096">
              <w:marLeft w:val="0"/>
              <w:marRight w:val="0"/>
              <w:marTop w:val="0"/>
              <w:marBottom w:val="0"/>
              <w:divBdr>
                <w:top w:val="none" w:sz="0" w:space="0" w:color="auto"/>
                <w:left w:val="none" w:sz="0" w:space="0" w:color="auto"/>
                <w:bottom w:val="none" w:sz="0" w:space="0" w:color="auto"/>
                <w:right w:val="none" w:sz="0" w:space="0" w:color="auto"/>
              </w:divBdr>
              <w:divsChild>
                <w:div w:id="1550262580">
                  <w:marLeft w:val="0"/>
                  <w:marRight w:val="0"/>
                  <w:marTop w:val="0"/>
                  <w:marBottom w:val="0"/>
                  <w:divBdr>
                    <w:top w:val="none" w:sz="0" w:space="0" w:color="auto"/>
                    <w:left w:val="none" w:sz="0" w:space="0" w:color="auto"/>
                    <w:bottom w:val="none" w:sz="0" w:space="0" w:color="auto"/>
                    <w:right w:val="none" w:sz="0" w:space="0" w:color="auto"/>
                  </w:divBdr>
                  <w:divsChild>
                    <w:div w:id="1731533461">
                      <w:marLeft w:val="0"/>
                      <w:marRight w:val="0"/>
                      <w:marTop w:val="0"/>
                      <w:marBottom w:val="0"/>
                      <w:divBdr>
                        <w:top w:val="none" w:sz="0" w:space="0" w:color="auto"/>
                        <w:left w:val="none" w:sz="0" w:space="0" w:color="auto"/>
                        <w:bottom w:val="none" w:sz="0" w:space="0" w:color="auto"/>
                        <w:right w:val="none" w:sz="0" w:space="0" w:color="auto"/>
                      </w:divBdr>
                      <w:divsChild>
                        <w:div w:id="1530947610">
                          <w:marLeft w:val="0"/>
                          <w:marRight w:val="0"/>
                          <w:marTop w:val="0"/>
                          <w:marBottom w:val="0"/>
                          <w:divBdr>
                            <w:top w:val="none" w:sz="0" w:space="0" w:color="auto"/>
                            <w:left w:val="none" w:sz="0" w:space="0" w:color="auto"/>
                            <w:bottom w:val="none" w:sz="0" w:space="0" w:color="auto"/>
                            <w:right w:val="none" w:sz="0" w:space="0" w:color="auto"/>
                          </w:divBdr>
                          <w:divsChild>
                            <w:div w:id="355929191">
                              <w:marLeft w:val="0"/>
                              <w:marRight w:val="0"/>
                              <w:marTop w:val="0"/>
                              <w:marBottom w:val="0"/>
                              <w:divBdr>
                                <w:top w:val="none" w:sz="0" w:space="0" w:color="auto"/>
                                <w:left w:val="none" w:sz="0" w:space="0" w:color="auto"/>
                                <w:bottom w:val="none" w:sz="0" w:space="0" w:color="auto"/>
                                <w:right w:val="none" w:sz="0" w:space="0" w:color="auto"/>
                              </w:divBdr>
                              <w:divsChild>
                                <w:div w:id="1346663569">
                                  <w:marLeft w:val="0"/>
                                  <w:marRight w:val="0"/>
                                  <w:marTop w:val="0"/>
                                  <w:marBottom w:val="0"/>
                                  <w:divBdr>
                                    <w:top w:val="none" w:sz="0" w:space="0" w:color="auto"/>
                                    <w:left w:val="none" w:sz="0" w:space="0" w:color="auto"/>
                                    <w:bottom w:val="none" w:sz="0" w:space="0" w:color="auto"/>
                                    <w:right w:val="none" w:sz="0" w:space="0" w:color="auto"/>
                                  </w:divBdr>
                                  <w:divsChild>
                                    <w:div w:id="180546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500698">
      <w:bodyDiv w:val="1"/>
      <w:marLeft w:val="0"/>
      <w:marRight w:val="0"/>
      <w:marTop w:val="0"/>
      <w:marBottom w:val="0"/>
      <w:divBdr>
        <w:top w:val="none" w:sz="0" w:space="0" w:color="auto"/>
        <w:left w:val="none" w:sz="0" w:space="0" w:color="auto"/>
        <w:bottom w:val="none" w:sz="0" w:space="0" w:color="auto"/>
        <w:right w:val="none" w:sz="0" w:space="0" w:color="auto"/>
      </w:divBdr>
    </w:div>
    <w:div w:id="1597056764">
      <w:bodyDiv w:val="1"/>
      <w:marLeft w:val="0"/>
      <w:marRight w:val="0"/>
      <w:marTop w:val="0"/>
      <w:marBottom w:val="0"/>
      <w:divBdr>
        <w:top w:val="none" w:sz="0" w:space="0" w:color="auto"/>
        <w:left w:val="none" w:sz="0" w:space="0" w:color="auto"/>
        <w:bottom w:val="none" w:sz="0" w:space="0" w:color="auto"/>
        <w:right w:val="none" w:sz="0" w:space="0" w:color="auto"/>
      </w:divBdr>
    </w:div>
    <w:div w:id="1640769126">
      <w:bodyDiv w:val="1"/>
      <w:marLeft w:val="0"/>
      <w:marRight w:val="0"/>
      <w:marTop w:val="0"/>
      <w:marBottom w:val="0"/>
      <w:divBdr>
        <w:top w:val="none" w:sz="0" w:space="0" w:color="auto"/>
        <w:left w:val="none" w:sz="0" w:space="0" w:color="auto"/>
        <w:bottom w:val="none" w:sz="0" w:space="0" w:color="auto"/>
        <w:right w:val="none" w:sz="0" w:space="0" w:color="auto"/>
      </w:divBdr>
    </w:div>
    <w:div w:id="1764106240">
      <w:bodyDiv w:val="1"/>
      <w:marLeft w:val="0"/>
      <w:marRight w:val="0"/>
      <w:marTop w:val="0"/>
      <w:marBottom w:val="0"/>
      <w:divBdr>
        <w:top w:val="none" w:sz="0" w:space="0" w:color="auto"/>
        <w:left w:val="none" w:sz="0" w:space="0" w:color="auto"/>
        <w:bottom w:val="none" w:sz="0" w:space="0" w:color="auto"/>
        <w:right w:val="none" w:sz="0" w:space="0" w:color="auto"/>
      </w:divBdr>
      <w:divsChild>
        <w:div w:id="1806502168">
          <w:marLeft w:val="0"/>
          <w:marRight w:val="0"/>
          <w:marTop w:val="0"/>
          <w:marBottom w:val="0"/>
          <w:divBdr>
            <w:top w:val="none" w:sz="0" w:space="0" w:color="auto"/>
            <w:left w:val="none" w:sz="0" w:space="0" w:color="auto"/>
            <w:bottom w:val="none" w:sz="0" w:space="0" w:color="auto"/>
            <w:right w:val="none" w:sz="0" w:space="0" w:color="auto"/>
          </w:divBdr>
          <w:divsChild>
            <w:div w:id="1214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4064">
      <w:bodyDiv w:val="1"/>
      <w:marLeft w:val="0"/>
      <w:marRight w:val="0"/>
      <w:marTop w:val="0"/>
      <w:marBottom w:val="0"/>
      <w:divBdr>
        <w:top w:val="none" w:sz="0" w:space="0" w:color="auto"/>
        <w:left w:val="none" w:sz="0" w:space="0" w:color="auto"/>
        <w:bottom w:val="none" w:sz="0" w:space="0" w:color="auto"/>
        <w:right w:val="none" w:sz="0" w:space="0" w:color="auto"/>
      </w:divBdr>
    </w:div>
    <w:div w:id="21222585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lcolombiano.com/negocios/precio-energia-bolsa-colombia-el-nino-tarifas-2026-AB41373245" TargetMode="External"/><Relationship Id="rId13" Type="http://schemas.openxmlformats.org/officeDocument/2006/relationships/hyperlink" Target="https://wesmckinney.com/book/" TargetMode="External"/><Relationship Id="rId18" Type="http://schemas.openxmlformats.org/officeDocument/2006/relationships/hyperlink" Target="https://github.com/EquipoAnaliticaXM/API_XM" TargetMode="External"/><Relationship Id="rId3" Type="http://schemas.openxmlformats.org/officeDocument/2006/relationships/settings" Target="settings.xml"/><Relationship Id="rId21" Type="http://schemas.openxmlformats.org/officeDocument/2006/relationships/hyperlink" Target="https://cun.edu.co/" TargetMode="External"/><Relationship Id="rId7" Type="http://schemas.openxmlformats.org/officeDocument/2006/relationships/hyperlink" Target="https://github.com/EquipoAnaliticaXM/API_XM" TargetMode="External"/><Relationship Id="rId12" Type="http://schemas.openxmlformats.org/officeDocument/2006/relationships/hyperlink" Target="https://www.larepublica.co/economia/aun-con-los-aguaceros-de-octubre-los-embalses-no-superan-75-de-llenado-4504902" TargetMode="External"/><Relationship Id="rId17" Type="http://schemas.openxmlformats.org/officeDocument/2006/relationships/hyperlink" Target="https://doi.org/10.18637/jss.v059.i1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vanguardia.com/colombia/2026/10/08/el-fenomeno-de-el-nino-ya-fue-declarado-oficialmente-en-colombia-hasta-cuando-se-extendera/"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fobae.com/colombia/2026/10/16/el-nino-haria-que-los-embalses-caigan-por-debajo-del-30-y-habria-problemas-en-el-sistema-electrico-del-pais-segun-x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jakevdp.github.io/PythonDataScienceHandbook/" TargetMode="External"/><Relationship Id="rId23" Type="http://schemas.openxmlformats.org/officeDocument/2006/relationships/header" Target="header1.xml"/><Relationship Id="rId10" Type="http://schemas.openxmlformats.org/officeDocument/2006/relationships/hyperlink" Target="https://ifmnoticias.com/economicas/los-embalses-cierran-la-primera-mitad-de-octubre-por-debajo-de-la-meta-y-tension/" TargetMode="External"/><Relationship Id="rId19" Type="http://schemas.openxmlformats.org/officeDocument/2006/relationships/hyperlink" Target="https://cun.edu.co/" TargetMode="External"/><Relationship Id="rId4" Type="http://schemas.openxmlformats.org/officeDocument/2006/relationships/webSettings" Target="webSettings.xml"/><Relationship Id="rId9" Type="http://schemas.openxmlformats.org/officeDocument/2006/relationships/hyperlink" Target="https://www.eltiempo.com/economia/sectores/las-recomendaciones-urgentes-de-xm-para-evitar-un-racionamiento-por-el-nino-podria-ponerse-en-riesgo-la-atencion-de-la-demanda-3553653" TargetMode="External"/><Relationship Id="rId14" Type="http://schemas.openxmlformats.org/officeDocument/2006/relationships/hyperlink" Target="https://code.visualstudio.com/docs/datascience/jupyter-notebooks" TargetMode="External"/><Relationship Id="rId2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5531</Words>
  <Characters>30426</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Felipe Rivera Cañas</dc:creator>
  <cp:lastModifiedBy>user</cp:lastModifiedBy>
  <cp:revision>3</cp:revision>
  <cp:lastPrinted>2026-08-03T14:59:00Z</cp:lastPrinted>
  <dcterms:created xsi:type="dcterms:W3CDTF">2026-08-03T15:00:00Z</dcterms:created>
  <dcterms:modified xsi:type="dcterms:W3CDTF">2026-10-20T05:11:00Z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Excel® para Microsoft 365</vt:lpwstr>
  </property>
  <property fmtid="{D5CDD505-2E9C-101B-9397-08002B2CF9AE}" pid="4" name="LastSaved">
    <vt:filetime>2026-01-26T00:00:00Z</vt:filetime>
  </property>
  <property fmtid="{D5CDD505-2E9C-101B-9397-08002B2CF9AE}" pid="5" name="Producer">
    <vt:lpwstr>Microsoft® Excel® para Microsoft 365</vt:lpwstr>
  </property>
</Properties>
</file>