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F3C8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CENTRO UNIVERSITÁRIO UNIDOMBOSCO</w:t>
      </w:r>
    </w:p>
    <w:p w14:paraId="00000002" w14:textId="0DB17630" w:rsidR="003F3C89" w:rsidRDefault="005C7828">
      <w:pPr>
        <w:jc w:val="center"/>
        <w:rPr>
          <w:sz w:val="24"/>
          <w:szCs w:val="24"/>
        </w:rPr>
      </w:pPr>
      <w:r>
        <w:rPr>
          <w:sz w:val="24"/>
          <w:szCs w:val="24"/>
        </w:rPr>
        <w:t>ANÁLISE E DESENVOLVIMENTO DE SISTEMAS</w:t>
      </w:r>
    </w:p>
    <w:p w14:paraId="00000003" w14:textId="77777777" w:rsidR="003F3C89" w:rsidRDefault="003F3C89">
      <w:pPr>
        <w:jc w:val="center"/>
        <w:rPr>
          <w:sz w:val="24"/>
          <w:szCs w:val="24"/>
        </w:rPr>
      </w:pPr>
    </w:p>
    <w:p w14:paraId="00000004" w14:textId="77777777" w:rsidR="003F3C89" w:rsidRDefault="003F3C89">
      <w:pPr>
        <w:jc w:val="center"/>
        <w:rPr>
          <w:sz w:val="24"/>
          <w:szCs w:val="24"/>
        </w:rPr>
      </w:pPr>
    </w:p>
    <w:p w14:paraId="00000005" w14:textId="77777777" w:rsidR="003F3C89" w:rsidRDefault="003F3C89">
      <w:pPr>
        <w:jc w:val="center"/>
        <w:rPr>
          <w:sz w:val="24"/>
          <w:szCs w:val="24"/>
        </w:rPr>
      </w:pPr>
    </w:p>
    <w:p w14:paraId="00000006" w14:textId="77777777" w:rsidR="003F3C89" w:rsidRDefault="003F3C89">
      <w:pPr>
        <w:jc w:val="center"/>
        <w:rPr>
          <w:sz w:val="24"/>
          <w:szCs w:val="24"/>
        </w:rPr>
      </w:pPr>
    </w:p>
    <w:p w14:paraId="00000007" w14:textId="77777777" w:rsidR="003F3C89" w:rsidRDefault="003F3C89">
      <w:pPr>
        <w:jc w:val="center"/>
        <w:rPr>
          <w:sz w:val="24"/>
          <w:szCs w:val="24"/>
        </w:rPr>
      </w:pPr>
    </w:p>
    <w:p w14:paraId="00000008" w14:textId="77777777" w:rsidR="003F3C89" w:rsidRDefault="003F3C89">
      <w:pPr>
        <w:jc w:val="center"/>
        <w:rPr>
          <w:sz w:val="24"/>
          <w:szCs w:val="24"/>
        </w:rPr>
      </w:pPr>
    </w:p>
    <w:p w14:paraId="00000009" w14:textId="77777777" w:rsidR="003F3C89" w:rsidRDefault="003F3C89">
      <w:pPr>
        <w:jc w:val="center"/>
        <w:rPr>
          <w:sz w:val="24"/>
          <w:szCs w:val="24"/>
        </w:rPr>
      </w:pPr>
    </w:p>
    <w:p w14:paraId="0000000A" w14:textId="6FF6B0CC" w:rsidR="003F3C89" w:rsidRDefault="005C7828">
      <w:pPr>
        <w:jc w:val="center"/>
        <w:rPr>
          <w:sz w:val="24"/>
          <w:szCs w:val="24"/>
        </w:rPr>
      </w:pPr>
      <w:r>
        <w:rPr>
          <w:sz w:val="24"/>
          <w:szCs w:val="24"/>
        </w:rPr>
        <w:t>Herick Costa</w:t>
      </w:r>
    </w:p>
    <w:p w14:paraId="0000000B" w14:textId="77777777" w:rsidR="003F3C89" w:rsidRDefault="003F3C89">
      <w:pPr>
        <w:jc w:val="center"/>
        <w:rPr>
          <w:sz w:val="24"/>
          <w:szCs w:val="24"/>
        </w:rPr>
      </w:pPr>
    </w:p>
    <w:p w14:paraId="0000000C" w14:textId="77777777" w:rsidR="003F3C89" w:rsidRDefault="003F3C89">
      <w:pPr>
        <w:jc w:val="center"/>
        <w:rPr>
          <w:sz w:val="24"/>
          <w:szCs w:val="24"/>
        </w:rPr>
      </w:pPr>
    </w:p>
    <w:p w14:paraId="0000000D" w14:textId="77777777" w:rsidR="003F3C89" w:rsidRDefault="003F3C89">
      <w:pPr>
        <w:jc w:val="center"/>
        <w:rPr>
          <w:sz w:val="24"/>
          <w:szCs w:val="24"/>
        </w:rPr>
      </w:pPr>
    </w:p>
    <w:p w14:paraId="0000000E" w14:textId="77777777" w:rsidR="003F3C89" w:rsidRDefault="003F3C89">
      <w:pPr>
        <w:jc w:val="center"/>
        <w:rPr>
          <w:sz w:val="24"/>
          <w:szCs w:val="24"/>
        </w:rPr>
      </w:pPr>
    </w:p>
    <w:p w14:paraId="0000000F" w14:textId="77777777" w:rsidR="003F3C89" w:rsidRDefault="003F3C89">
      <w:pPr>
        <w:jc w:val="center"/>
        <w:rPr>
          <w:sz w:val="24"/>
          <w:szCs w:val="24"/>
        </w:rPr>
      </w:pPr>
    </w:p>
    <w:p w14:paraId="00000010" w14:textId="77777777" w:rsidR="003F3C89" w:rsidRDefault="003F3C89">
      <w:pPr>
        <w:jc w:val="center"/>
        <w:rPr>
          <w:sz w:val="24"/>
          <w:szCs w:val="24"/>
        </w:rPr>
      </w:pPr>
    </w:p>
    <w:p w14:paraId="00000011" w14:textId="77777777" w:rsidR="003F3C89" w:rsidRDefault="003F3C89">
      <w:pPr>
        <w:jc w:val="center"/>
        <w:rPr>
          <w:sz w:val="24"/>
          <w:szCs w:val="24"/>
        </w:rPr>
      </w:pPr>
    </w:p>
    <w:p w14:paraId="00000012" w14:textId="77777777" w:rsidR="003F3C89" w:rsidRDefault="003F3C89">
      <w:pPr>
        <w:jc w:val="center"/>
        <w:rPr>
          <w:sz w:val="24"/>
          <w:szCs w:val="24"/>
        </w:rPr>
      </w:pPr>
    </w:p>
    <w:p w14:paraId="00000013" w14:textId="77777777" w:rsidR="003F3C89" w:rsidRDefault="003F3C89">
      <w:pPr>
        <w:jc w:val="center"/>
        <w:rPr>
          <w:sz w:val="24"/>
          <w:szCs w:val="24"/>
        </w:rPr>
      </w:pPr>
    </w:p>
    <w:p w14:paraId="00000014" w14:textId="6D50F4E8" w:rsidR="003F3C89" w:rsidRDefault="005C782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</w:t>
      </w:r>
    </w:p>
    <w:p w14:paraId="00000015" w14:textId="77777777" w:rsidR="003F3C89" w:rsidRDefault="003F3C89">
      <w:pPr>
        <w:jc w:val="center"/>
        <w:rPr>
          <w:b/>
          <w:sz w:val="24"/>
          <w:szCs w:val="24"/>
        </w:rPr>
      </w:pPr>
    </w:p>
    <w:p w14:paraId="00000016" w14:textId="77777777" w:rsidR="003F3C89" w:rsidRDefault="003F3C89">
      <w:pPr>
        <w:jc w:val="center"/>
        <w:rPr>
          <w:b/>
          <w:sz w:val="24"/>
          <w:szCs w:val="24"/>
        </w:rPr>
      </w:pPr>
    </w:p>
    <w:p w14:paraId="00000017" w14:textId="77777777" w:rsidR="003F3C89" w:rsidRDefault="003F3C89">
      <w:pPr>
        <w:jc w:val="center"/>
        <w:rPr>
          <w:b/>
          <w:sz w:val="24"/>
          <w:szCs w:val="24"/>
        </w:rPr>
      </w:pPr>
    </w:p>
    <w:p w14:paraId="00000018" w14:textId="77777777" w:rsidR="003F3C89" w:rsidRDefault="003F3C89">
      <w:pPr>
        <w:jc w:val="center"/>
        <w:rPr>
          <w:b/>
          <w:sz w:val="24"/>
          <w:szCs w:val="24"/>
        </w:rPr>
      </w:pPr>
    </w:p>
    <w:p w14:paraId="00000019" w14:textId="77777777" w:rsidR="003F3C89" w:rsidRDefault="003F3C89">
      <w:pPr>
        <w:jc w:val="center"/>
        <w:rPr>
          <w:b/>
          <w:sz w:val="24"/>
          <w:szCs w:val="24"/>
        </w:rPr>
      </w:pPr>
    </w:p>
    <w:p w14:paraId="0000001A" w14:textId="77777777" w:rsidR="003F3C89" w:rsidRDefault="003F3C89">
      <w:pPr>
        <w:jc w:val="center"/>
        <w:rPr>
          <w:b/>
          <w:sz w:val="24"/>
          <w:szCs w:val="24"/>
        </w:rPr>
      </w:pPr>
    </w:p>
    <w:p w14:paraId="0000001B" w14:textId="77777777" w:rsidR="003F3C89" w:rsidRDefault="003F3C89">
      <w:pPr>
        <w:jc w:val="center"/>
        <w:rPr>
          <w:b/>
          <w:sz w:val="24"/>
          <w:szCs w:val="24"/>
        </w:rPr>
      </w:pPr>
    </w:p>
    <w:p w14:paraId="0000001C" w14:textId="77777777" w:rsidR="003F3C89" w:rsidRDefault="003F3C89">
      <w:pPr>
        <w:jc w:val="center"/>
        <w:rPr>
          <w:b/>
          <w:sz w:val="24"/>
          <w:szCs w:val="24"/>
        </w:rPr>
      </w:pPr>
    </w:p>
    <w:p w14:paraId="0000001D" w14:textId="77777777" w:rsidR="003F3C89" w:rsidRDefault="003F3C89">
      <w:pPr>
        <w:jc w:val="center"/>
        <w:rPr>
          <w:b/>
          <w:sz w:val="24"/>
          <w:szCs w:val="24"/>
        </w:rPr>
      </w:pPr>
    </w:p>
    <w:p w14:paraId="0000001E" w14:textId="77777777" w:rsidR="003F3C89" w:rsidRDefault="003F3C89">
      <w:pPr>
        <w:jc w:val="center"/>
        <w:rPr>
          <w:b/>
          <w:sz w:val="24"/>
          <w:szCs w:val="24"/>
        </w:rPr>
      </w:pPr>
    </w:p>
    <w:p w14:paraId="0000001F" w14:textId="77777777" w:rsidR="003F3C89" w:rsidRDefault="003F3C89">
      <w:pPr>
        <w:jc w:val="center"/>
        <w:rPr>
          <w:b/>
          <w:sz w:val="24"/>
          <w:szCs w:val="24"/>
        </w:rPr>
      </w:pPr>
    </w:p>
    <w:p w14:paraId="00000020" w14:textId="77777777" w:rsidR="003F3C89" w:rsidRDefault="003F3C89">
      <w:pPr>
        <w:jc w:val="center"/>
        <w:rPr>
          <w:b/>
          <w:sz w:val="24"/>
          <w:szCs w:val="24"/>
        </w:rPr>
      </w:pPr>
    </w:p>
    <w:p w14:paraId="00000021" w14:textId="77777777" w:rsidR="003F3C89" w:rsidRDefault="003F3C89">
      <w:pPr>
        <w:jc w:val="center"/>
        <w:rPr>
          <w:b/>
          <w:sz w:val="24"/>
          <w:szCs w:val="24"/>
        </w:rPr>
      </w:pPr>
    </w:p>
    <w:p w14:paraId="00000022" w14:textId="77777777" w:rsidR="003F3C89" w:rsidRDefault="003F3C89">
      <w:pPr>
        <w:jc w:val="center"/>
        <w:rPr>
          <w:b/>
          <w:sz w:val="24"/>
          <w:szCs w:val="24"/>
        </w:rPr>
      </w:pPr>
    </w:p>
    <w:p w14:paraId="00000023" w14:textId="77777777" w:rsidR="003F3C89" w:rsidRDefault="003F3C89">
      <w:pPr>
        <w:jc w:val="center"/>
        <w:rPr>
          <w:b/>
          <w:sz w:val="24"/>
          <w:szCs w:val="24"/>
        </w:rPr>
      </w:pPr>
    </w:p>
    <w:p w14:paraId="00000024" w14:textId="77777777" w:rsidR="003F3C89" w:rsidRDefault="003F3C89">
      <w:pPr>
        <w:jc w:val="center"/>
        <w:rPr>
          <w:b/>
          <w:sz w:val="24"/>
          <w:szCs w:val="24"/>
        </w:rPr>
      </w:pPr>
    </w:p>
    <w:p w14:paraId="00000025" w14:textId="77777777" w:rsidR="003F3C89" w:rsidRDefault="003F3C89">
      <w:pPr>
        <w:jc w:val="center"/>
        <w:rPr>
          <w:b/>
          <w:sz w:val="24"/>
          <w:szCs w:val="24"/>
        </w:rPr>
      </w:pPr>
    </w:p>
    <w:p w14:paraId="00000026" w14:textId="77777777" w:rsidR="003F3C89" w:rsidRDefault="003F3C89">
      <w:pPr>
        <w:jc w:val="center"/>
        <w:rPr>
          <w:b/>
          <w:sz w:val="24"/>
          <w:szCs w:val="24"/>
        </w:rPr>
      </w:pPr>
    </w:p>
    <w:p w14:paraId="00000027" w14:textId="77777777" w:rsidR="003F3C89" w:rsidRDefault="003F3C89">
      <w:pPr>
        <w:jc w:val="center"/>
        <w:rPr>
          <w:b/>
          <w:sz w:val="24"/>
          <w:szCs w:val="24"/>
        </w:rPr>
      </w:pPr>
    </w:p>
    <w:p w14:paraId="00000028" w14:textId="77777777" w:rsidR="003F3C89" w:rsidRDefault="003F3C89">
      <w:pPr>
        <w:jc w:val="center"/>
        <w:rPr>
          <w:b/>
          <w:sz w:val="24"/>
          <w:szCs w:val="24"/>
        </w:rPr>
      </w:pPr>
    </w:p>
    <w:p w14:paraId="00000029" w14:textId="77777777" w:rsidR="003F3C89" w:rsidRDefault="003F3C89">
      <w:pPr>
        <w:jc w:val="center"/>
        <w:rPr>
          <w:b/>
          <w:sz w:val="24"/>
          <w:szCs w:val="24"/>
        </w:rPr>
      </w:pPr>
    </w:p>
    <w:p w14:paraId="0000002A" w14:textId="77777777" w:rsidR="003F3C89" w:rsidRDefault="003F3C89">
      <w:pPr>
        <w:jc w:val="center"/>
        <w:rPr>
          <w:b/>
          <w:sz w:val="24"/>
          <w:szCs w:val="24"/>
        </w:rPr>
      </w:pPr>
    </w:p>
    <w:p w14:paraId="0000002B" w14:textId="77777777" w:rsidR="003F3C8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Curitiba - PR</w:t>
      </w:r>
    </w:p>
    <w:p w14:paraId="0000002C" w14:textId="77777777" w:rsidR="003F3C8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11F1E44F" w14:textId="77777777" w:rsidR="005C7828" w:rsidRDefault="005C7828" w:rsidP="005C782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Herick Costa</w:t>
      </w:r>
    </w:p>
    <w:p w14:paraId="0000002E" w14:textId="77777777" w:rsidR="003F3C89" w:rsidRDefault="003F3C89">
      <w:pPr>
        <w:jc w:val="center"/>
        <w:rPr>
          <w:sz w:val="24"/>
          <w:szCs w:val="24"/>
        </w:rPr>
      </w:pPr>
    </w:p>
    <w:p w14:paraId="0000002F" w14:textId="77777777" w:rsidR="003F3C89" w:rsidRDefault="003F3C89">
      <w:pPr>
        <w:jc w:val="center"/>
        <w:rPr>
          <w:sz w:val="24"/>
          <w:szCs w:val="24"/>
        </w:rPr>
      </w:pPr>
    </w:p>
    <w:p w14:paraId="00000030" w14:textId="77777777" w:rsidR="003F3C89" w:rsidRDefault="003F3C89">
      <w:pPr>
        <w:jc w:val="center"/>
        <w:rPr>
          <w:sz w:val="24"/>
          <w:szCs w:val="24"/>
        </w:rPr>
      </w:pPr>
    </w:p>
    <w:p w14:paraId="00000031" w14:textId="77777777" w:rsidR="003F3C89" w:rsidRDefault="003F3C89">
      <w:pPr>
        <w:jc w:val="center"/>
        <w:rPr>
          <w:sz w:val="24"/>
          <w:szCs w:val="24"/>
        </w:rPr>
      </w:pPr>
    </w:p>
    <w:p w14:paraId="00000032" w14:textId="77777777" w:rsidR="003F3C89" w:rsidRDefault="003F3C89">
      <w:pPr>
        <w:jc w:val="center"/>
        <w:rPr>
          <w:sz w:val="24"/>
          <w:szCs w:val="24"/>
        </w:rPr>
      </w:pPr>
    </w:p>
    <w:p w14:paraId="00000033" w14:textId="77777777" w:rsidR="003F3C89" w:rsidRDefault="003F3C89">
      <w:pPr>
        <w:jc w:val="center"/>
        <w:rPr>
          <w:sz w:val="24"/>
          <w:szCs w:val="24"/>
        </w:rPr>
      </w:pPr>
    </w:p>
    <w:p w14:paraId="00000034" w14:textId="77777777" w:rsidR="003F3C89" w:rsidRDefault="003F3C89">
      <w:pPr>
        <w:jc w:val="center"/>
        <w:rPr>
          <w:sz w:val="24"/>
          <w:szCs w:val="24"/>
        </w:rPr>
      </w:pPr>
    </w:p>
    <w:p w14:paraId="00000035" w14:textId="77777777" w:rsidR="003F3C89" w:rsidRDefault="003F3C89">
      <w:pPr>
        <w:jc w:val="center"/>
        <w:rPr>
          <w:sz w:val="24"/>
          <w:szCs w:val="24"/>
        </w:rPr>
      </w:pPr>
    </w:p>
    <w:p w14:paraId="00000036" w14:textId="77777777" w:rsidR="003F3C89" w:rsidRDefault="003F3C89">
      <w:pPr>
        <w:jc w:val="center"/>
        <w:rPr>
          <w:sz w:val="24"/>
          <w:szCs w:val="24"/>
        </w:rPr>
      </w:pPr>
    </w:p>
    <w:p w14:paraId="00000037" w14:textId="77777777" w:rsidR="003F3C89" w:rsidRDefault="003F3C89">
      <w:pPr>
        <w:jc w:val="center"/>
        <w:rPr>
          <w:sz w:val="24"/>
          <w:szCs w:val="24"/>
        </w:rPr>
      </w:pPr>
    </w:p>
    <w:p w14:paraId="00000038" w14:textId="77777777" w:rsidR="003F3C89" w:rsidRDefault="003F3C89">
      <w:pPr>
        <w:jc w:val="center"/>
        <w:rPr>
          <w:sz w:val="24"/>
          <w:szCs w:val="24"/>
        </w:rPr>
      </w:pPr>
    </w:p>
    <w:p w14:paraId="63546C81" w14:textId="77777777" w:rsidR="005C7828" w:rsidRDefault="005C7828" w:rsidP="005C782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</w:t>
      </w:r>
    </w:p>
    <w:p w14:paraId="0000003A" w14:textId="77777777" w:rsidR="003F3C89" w:rsidRDefault="003F3C89">
      <w:pPr>
        <w:jc w:val="center"/>
        <w:rPr>
          <w:sz w:val="24"/>
          <w:szCs w:val="24"/>
        </w:rPr>
      </w:pPr>
    </w:p>
    <w:p w14:paraId="0000003B" w14:textId="77777777" w:rsidR="003F3C89" w:rsidRDefault="003F3C89">
      <w:pPr>
        <w:jc w:val="center"/>
        <w:rPr>
          <w:sz w:val="24"/>
          <w:szCs w:val="24"/>
        </w:rPr>
      </w:pPr>
    </w:p>
    <w:p w14:paraId="0000003C" w14:textId="77777777" w:rsidR="003F3C89" w:rsidRDefault="003F3C89">
      <w:pPr>
        <w:jc w:val="center"/>
        <w:rPr>
          <w:sz w:val="24"/>
          <w:szCs w:val="24"/>
        </w:rPr>
      </w:pPr>
    </w:p>
    <w:p w14:paraId="0000003D" w14:textId="77777777" w:rsidR="003F3C89" w:rsidRDefault="003F3C89">
      <w:pPr>
        <w:jc w:val="center"/>
        <w:rPr>
          <w:sz w:val="24"/>
          <w:szCs w:val="24"/>
        </w:rPr>
      </w:pPr>
    </w:p>
    <w:p w14:paraId="0000003E" w14:textId="77777777" w:rsidR="003F3C89" w:rsidRDefault="003F3C89">
      <w:pPr>
        <w:jc w:val="center"/>
        <w:rPr>
          <w:sz w:val="24"/>
          <w:szCs w:val="24"/>
        </w:rPr>
      </w:pPr>
    </w:p>
    <w:p w14:paraId="0000003F" w14:textId="6777D376" w:rsidR="003F3C89" w:rsidRDefault="00000000" w:rsidP="0027784B">
      <w:pPr>
        <w:ind w:left="57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apresentado como um dos requisitos para obtenção de nota parcial na disciplina </w:t>
      </w:r>
      <w:r w:rsidR="0027784B" w:rsidRPr="0027784B">
        <w:rPr>
          <w:sz w:val="24"/>
          <w:szCs w:val="24"/>
        </w:rPr>
        <w:t>Projeto Integrador de Análise e Desenvolvimento de Sistemas</w:t>
      </w:r>
      <w:r w:rsidR="0027784B">
        <w:rPr>
          <w:sz w:val="24"/>
          <w:szCs w:val="24"/>
        </w:rPr>
        <w:t>.</w:t>
      </w:r>
    </w:p>
    <w:p w14:paraId="00000040" w14:textId="77777777" w:rsidR="003F3C89" w:rsidRDefault="003F3C89">
      <w:pPr>
        <w:ind w:left="5760"/>
        <w:jc w:val="both"/>
        <w:rPr>
          <w:sz w:val="24"/>
          <w:szCs w:val="24"/>
        </w:rPr>
      </w:pPr>
    </w:p>
    <w:p w14:paraId="00000041" w14:textId="77777777" w:rsidR="003F3C89" w:rsidRDefault="003F3C89">
      <w:pPr>
        <w:ind w:left="5760"/>
        <w:jc w:val="both"/>
        <w:rPr>
          <w:sz w:val="24"/>
          <w:szCs w:val="24"/>
        </w:rPr>
      </w:pPr>
    </w:p>
    <w:p w14:paraId="00000042" w14:textId="77777777" w:rsidR="003F3C89" w:rsidRDefault="003F3C89">
      <w:pPr>
        <w:ind w:left="5760"/>
        <w:jc w:val="both"/>
        <w:rPr>
          <w:sz w:val="24"/>
          <w:szCs w:val="24"/>
        </w:rPr>
      </w:pPr>
    </w:p>
    <w:p w14:paraId="00000043" w14:textId="77777777" w:rsidR="003F3C89" w:rsidRDefault="003F3C89">
      <w:pPr>
        <w:ind w:left="5760"/>
        <w:jc w:val="both"/>
        <w:rPr>
          <w:sz w:val="24"/>
          <w:szCs w:val="24"/>
        </w:rPr>
      </w:pPr>
    </w:p>
    <w:p w14:paraId="00000044" w14:textId="77777777" w:rsidR="003F3C89" w:rsidRDefault="003F3C89">
      <w:pPr>
        <w:ind w:left="5760"/>
        <w:jc w:val="both"/>
        <w:rPr>
          <w:sz w:val="24"/>
          <w:szCs w:val="24"/>
        </w:rPr>
      </w:pPr>
    </w:p>
    <w:p w14:paraId="00000045" w14:textId="77777777" w:rsidR="003F3C89" w:rsidRDefault="003F3C89">
      <w:pPr>
        <w:ind w:left="5760"/>
        <w:jc w:val="both"/>
        <w:rPr>
          <w:sz w:val="24"/>
          <w:szCs w:val="24"/>
        </w:rPr>
      </w:pPr>
    </w:p>
    <w:p w14:paraId="00000046" w14:textId="77777777" w:rsidR="003F3C89" w:rsidRDefault="003F3C89">
      <w:pPr>
        <w:ind w:left="5760"/>
        <w:jc w:val="both"/>
        <w:rPr>
          <w:sz w:val="24"/>
          <w:szCs w:val="24"/>
        </w:rPr>
      </w:pPr>
    </w:p>
    <w:p w14:paraId="00000047" w14:textId="77777777" w:rsidR="003F3C89" w:rsidRDefault="003F3C89">
      <w:pPr>
        <w:ind w:left="5760"/>
        <w:jc w:val="both"/>
        <w:rPr>
          <w:sz w:val="24"/>
          <w:szCs w:val="24"/>
        </w:rPr>
      </w:pPr>
    </w:p>
    <w:p w14:paraId="00000048" w14:textId="77777777" w:rsidR="003F3C89" w:rsidRDefault="003F3C89">
      <w:pPr>
        <w:ind w:left="5760"/>
        <w:jc w:val="both"/>
        <w:rPr>
          <w:sz w:val="24"/>
          <w:szCs w:val="24"/>
        </w:rPr>
      </w:pPr>
    </w:p>
    <w:p w14:paraId="00000049" w14:textId="77777777" w:rsidR="003F3C89" w:rsidRDefault="003F3C89">
      <w:pPr>
        <w:ind w:left="5760"/>
        <w:jc w:val="both"/>
        <w:rPr>
          <w:sz w:val="24"/>
          <w:szCs w:val="24"/>
        </w:rPr>
      </w:pPr>
    </w:p>
    <w:p w14:paraId="0000004A" w14:textId="77777777" w:rsidR="003F3C89" w:rsidRDefault="003F3C89">
      <w:pPr>
        <w:ind w:left="5760"/>
        <w:jc w:val="both"/>
        <w:rPr>
          <w:sz w:val="24"/>
          <w:szCs w:val="24"/>
        </w:rPr>
      </w:pPr>
    </w:p>
    <w:p w14:paraId="0000004B" w14:textId="77777777" w:rsidR="003F3C8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Prof. Me. Valdinei José </w:t>
      </w:r>
      <w:proofErr w:type="spellStart"/>
      <w:r>
        <w:rPr>
          <w:sz w:val="24"/>
          <w:szCs w:val="24"/>
        </w:rPr>
        <w:t>Saugo</w:t>
      </w:r>
      <w:proofErr w:type="spellEnd"/>
    </w:p>
    <w:p w14:paraId="0000004C" w14:textId="77777777" w:rsidR="003F3C8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(Orientador)</w:t>
      </w:r>
    </w:p>
    <w:p w14:paraId="0000004D" w14:textId="77777777" w:rsidR="003F3C89" w:rsidRDefault="003F3C89">
      <w:pPr>
        <w:jc w:val="center"/>
        <w:rPr>
          <w:sz w:val="24"/>
          <w:szCs w:val="24"/>
        </w:rPr>
      </w:pPr>
    </w:p>
    <w:p w14:paraId="0000004E" w14:textId="77777777" w:rsidR="003F3C89" w:rsidRDefault="003F3C89">
      <w:pPr>
        <w:jc w:val="center"/>
        <w:rPr>
          <w:sz w:val="24"/>
          <w:szCs w:val="24"/>
        </w:rPr>
      </w:pPr>
    </w:p>
    <w:p w14:paraId="0000004F" w14:textId="77777777" w:rsidR="003F3C89" w:rsidRDefault="003F3C89">
      <w:pPr>
        <w:jc w:val="center"/>
        <w:rPr>
          <w:sz w:val="24"/>
          <w:szCs w:val="24"/>
        </w:rPr>
      </w:pPr>
    </w:p>
    <w:p w14:paraId="00000050" w14:textId="77777777" w:rsidR="003F3C89" w:rsidRDefault="003F3C89">
      <w:pPr>
        <w:jc w:val="center"/>
        <w:rPr>
          <w:sz w:val="24"/>
          <w:szCs w:val="24"/>
        </w:rPr>
      </w:pPr>
    </w:p>
    <w:p w14:paraId="00000051" w14:textId="77777777" w:rsidR="003F3C89" w:rsidRDefault="003F3C89">
      <w:pPr>
        <w:jc w:val="center"/>
        <w:rPr>
          <w:sz w:val="24"/>
          <w:szCs w:val="24"/>
        </w:rPr>
      </w:pPr>
    </w:p>
    <w:p w14:paraId="00000052" w14:textId="77777777" w:rsidR="003F3C8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Curitiba - PR</w:t>
      </w:r>
    </w:p>
    <w:p w14:paraId="00000053" w14:textId="77777777" w:rsidR="003F3C89" w:rsidRDefault="00000000">
      <w:pPr>
        <w:jc w:val="center"/>
        <w:rPr>
          <w:sz w:val="24"/>
          <w:szCs w:val="24"/>
        </w:rPr>
        <w:sectPr w:rsidR="003F3C89">
          <w:headerReference w:type="default" r:id="rId8"/>
          <w:pgSz w:w="11909" w:h="16834"/>
          <w:pgMar w:top="1700" w:right="1133" w:bottom="1133" w:left="1700" w:header="720" w:footer="720" w:gutter="0"/>
          <w:pgNumType w:start="1"/>
          <w:cols w:space="720"/>
          <w:titlePg/>
        </w:sectPr>
      </w:pPr>
      <w:r>
        <w:rPr>
          <w:sz w:val="24"/>
          <w:szCs w:val="24"/>
        </w:rPr>
        <w:t>2024</w:t>
      </w:r>
    </w:p>
    <w:p w14:paraId="00000054" w14:textId="77777777" w:rsidR="003F3C8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00000055" w14:textId="77777777" w:rsidR="003F3C89" w:rsidRDefault="003F3C89">
      <w:pPr>
        <w:jc w:val="center"/>
        <w:rPr>
          <w:b/>
          <w:sz w:val="24"/>
          <w:szCs w:val="24"/>
        </w:rPr>
      </w:pPr>
    </w:p>
    <w:p w14:paraId="00000056" w14:textId="77777777" w:rsidR="003F3C89" w:rsidRDefault="003F3C89">
      <w:pPr>
        <w:jc w:val="center"/>
        <w:rPr>
          <w:sz w:val="24"/>
          <w:szCs w:val="24"/>
        </w:rPr>
      </w:pPr>
    </w:p>
    <w:p w14:paraId="00000057" w14:textId="77777777" w:rsidR="003F3C89" w:rsidRDefault="003F3C89">
      <w:pPr>
        <w:rPr>
          <w:sz w:val="24"/>
          <w:szCs w:val="24"/>
        </w:rPr>
      </w:pPr>
    </w:p>
    <w:sdt>
      <w:sdtPr>
        <w:id w:val="1664580968"/>
        <w:docPartObj>
          <w:docPartGallery w:val="Table of Contents"/>
          <w:docPartUnique/>
        </w:docPartObj>
      </w:sdtPr>
      <w:sdtEndPr/>
      <w:sdtContent>
        <w:p w14:paraId="00000058" w14:textId="77777777" w:rsidR="003F3C89" w:rsidRPr="00B1497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 w:rsidRPr="00B14974">
            <w:fldChar w:fldCharType="begin"/>
          </w:r>
          <w:r w:rsidRPr="00B14974">
            <w:instrText xml:space="preserve"> TOC \h \u \z \t "Heading 1,1,Heading 2,2,Heading 3,3,Heading 4,4,Heading 5,5,Heading 6,6,"</w:instrText>
          </w:r>
          <w:r w:rsidRPr="00B14974">
            <w:fldChar w:fldCharType="separate"/>
          </w:r>
          <w:hyperlink w:anchor="_327ayfbbqs14">
            <w:r w:rsidRPr="00B14974">
              <w:rPr>
                <w:b/>
                <w:color w:val="000000"/>
                <w:sz w:val="24"/>
                <w:szCs w:val="24"/>
              </w:rPr>
              <w:t>1. INTRODUÇÃO</w:t>
            </w:r>
            <w:r w:rsidRPr="00B14974">
              <w:rPr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59" w14:textId="77777777" w:rsidR="003F3C89" w:rsidRPr="00B1497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sz w:val="24"/>
              <w:szCs w:val="24"/>
            </w:rPr>
          </w:pPr>
          <w:hyperlink w:anchor="_dc9edciyhsa1">
            <w:r w:rsidRPr="00B14974">
              <w:rPr>
                <w:b/>
                <w:color w:val="000000"/>
                <w:sz w:val="24"/>
                <w:szCs w:val="24"/>
              </w:rPr>
              <w:t>2. DESENVOLVIMENTO</w:t>
            </w:r>
            <w:r w:rsidRPr="00B14974">
              <w:rPr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0000005A" w14:textId="77777777" w:rsidR="003F3C89" w:rsidRPr="00B14974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mea0qrpy14yc">
            <w:r w:rsidRPr="00B14974">
              <w:rPr>
                <w:b/>
                <w:color w:val="000000"/>
                <w:sz w:val="24"/>
                <w:szCs w:val="24"/>
              </w:rPr>
              <w:t>3. CONCLUSÃO</w:t>
            </w:r>
            <w:r w:rsidRPr="00B14974">
              <w:rPr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0000005B" w14:textId="77777777" w:rsidR="003F3C89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6kku7qvb4qxy">
            <w:r w:rsidRPr="00B14974">
              <w:rPr>
                <w:b/>
                <w:color w:val="000000"/>
                <w:sz w:val="24"/>
                <w:szCs w:val="24"/>
              </w:rPr>
              <w:t>REFERÊNCIAS</w:t>
            </w:r>
            <w:r w:rsidRPr="00B14974">
              <w:rPr>
                <w:b/>
                <w:color w:val="000000"/>
                <w:sz w:val="24"/>
                <w:szCs w:val="24"/>
              </w:rPr>
              <w:tab/>
              <w:t>7</w:t>
            </w:r>
          </w:hyperlink>
          <w:r w:rsidRPr="00B14974">
            <w:fldChar w:fldCharType="end"/>
          </w:r>
        </w:p>
      </w:sdtContent>
    </w:sdt>
    <w:p w14:paraId="0000005C" w14:textId="77777777" w:rsidR="003F3C89" w:rsidRDefault="003F3C89">
      <w:pPr>
        <w:rPr>
          <w:sz w:val="24"/>
          <w:szCs w:val="24"/>
        </w:rPr>
      </w:pPr>
    </w:p>
    <w:p w14:paraId="0000005D" w14:textId="77777777" w:rsidR="003F3C89" w:rsidRDefault="00000000">
      <w:pPr>
        <w:rPr>
          <w:sz w:val="24"/>
          <w:szCs w:val="24"/>
        </w:rPr>
        <w:sectPr w:rsidR="003F3C89">
          <w:pgSz w:w="11909" w:h="16834"/>
          <w:pgMar w:top="1700" w:right="1133" w:bottom="1133" w:left="1700" w:header="720" w:footer="720" w:gutter="0"/>
          <w:cols w:space="720"/>
        </w:sectPr>
      </w:pPr>
      <w:r>
        <w:br w:type="page"/>
      </w:r>
    </w:p>
    <w:p w14:paraId="0000005E" w14:textId="77777777" w:rsidR="003F3C89" w:rsidRPr="00B95AB7" w:rsidRDefault="00000000">
      <w:pPr>
        <w:pStyle w:val="Ttulo4"/>
        <w:numPr>
          <w:ilvl w:val="0"/>
          <w:numId w:val="1"/>
        </w:numPr>
        <w:spacing w:line="360" w:lineRule="auto"/>
        <w:rPr>
          <w:b/>
          <w:bCs/>
          <w:color w:val="000000"/>
        </w:rPr>
      </w:pPr>
      <w:bookmarkStart w:id="0" w:name="_327ayfbbqs14" w:colFirst="0" w:colLast="0"/>
      <w:bookmarkEnd w:id="0"/>
      <w:r w:rsidRPr="00B95AB7">
        <w:rPr>
          <w:b/>
          <w:bCs/>
          <w:color w:val="000000"/>
        </w:rPr>
        <w:lastRenderedPageBreak/>
        <w:t>INTRODUÇÃO</w:t>
      </w:r>
    </w:p>
    <w:p w14:paraId="4125E780" w14:textId="5DBA1F7D" w:rsidR="00E705CB" w:rsidRDefault="00E705CB" w:rsidP="00E705CB">
      <w:pPr>
        <w:spacing w:line="360" w:lineRule="auto"/>
        <w:ind w:firstLine="720"/>
        <w:jc w:val="both"/>
        <w:rPr>
          <w:sz w:val="24"/>
          <w:szCs w:val="24"/>
        </w:rPr>
      </w:pPr>
      <w:r w:rsidRPr="00E705CB">
        <w:rPr>
          <w:sz w:val="24"/>
          <w:szCs w:val="24"/>
        </w:rPr>
        <w:t>A importância da vacinação para a saúde é inquestionável. Com o avanço das tecnologias, a digitalização dos processos de gestão de vacinação se torna cada vez mais essencial. O projeto de Controle de Vacinas surge como uma solução para auxiliar na organização e atualização dos registros de vacinação interna em uma clínica ou unidade de saúde</w:t>
      </w:r>
      <w:r w:rsidR="00F57A94">
        <w:rPr>
          <w:sz w:val="24"/>
          <w:szCs w:val="24"/>
        </w:rPr>
        <w:t xml:space="preserve"> </w:t>
      </w:r>
      <w:r w:rsidR="00F57A94">
        <w:rPr>
          <w:sz w:val="24"/>
          <w:szCs w:val="24"/>
        </w:rPr>
        <w:t>(</w:t>
      </w:r>
      <w:r w:rsidR="00F57A94">
        <w:t>El-</w:t>
      </w:r>
      <w:proofErr w:type="spellStart"/>
      <w:r w:rsidR="00F57A94">
        <w:t>Gayar</w:t>
      </w:r>
      <w:proofErr w:type="spellEnd"/>
      <w:r w:rsidR="00F57A94">
        <w:t>, Omar, et al, 2013)</w:t>
      </w:r>
      <w:r w:rsidR="00B95AB7">
        <w:rPr>
          <w:sz w:val="24"/>
          <w:szCs w:val="24"/>
        </w:rPr>
        <w:t>.</w:t>
      </w:r>
    </w:p>
    <w:p w14:paraId="419F4CE3" w14:textId="756F3358" w:rsidR="00B95AB7" w:rsidRDefault="00B95AB7" w:rsidP="00B95AB7">
      <w:pPr>
        <w:spacing w:line="360" w:lineRule="auto"/>
        <w:ind w:firstLine="720"/>
        <w:jc w:val="both"/>
        <w:rPr>
          <w:sz w:val="24"/>
          <w:szCs w:val="24"/>
        </w:rPr>
      </w:pPr>
      <w:r w:rsidRPr="00E705CB">
        <w:rPr>
          <w:sz w:val="24"/>
          <w:szCs w:val="24"/>
        </w:rPr>
        <w:t>A digitalização dos processos de gestão de vacinação é cada vez mais necessária no contexto atual da saúde</w:t>
      </w:r>
      <w:r w:rsidR="000A4136">
        <w:rPr>
          <w:sz w:val="24"/>
          <w:szCs w:val="24"/>
        </w:rPr>
        <w:t xml:space="preserve"> (</w:t>
      </w:r>
      <w:r w:rsidR="000A4136" w:rsidRPr="000A4136">
        <w:rPr>
          <w:sz w:val="24"/>
          <w:szCs w:val="24"/>
        </w:rPr>
        <w:t>ECDC, 2021</w:t>
      </w:r>
      <w:r w:rsidR="000A4136">
        <w:rPr>
          <w:sz w:val="24"/>
          <w:szCs w:val="24"/>
        </w:rPr>
        <w:t>)</w:t>
      </w:r>
      <w:r w:rsidRPr="00E705CB">
        <w:rPr>
          <w:sz w:val="24"/>
          <w:szCs w:val="24"/>
        </w:rPr>
        <w:t>. O projeto de Controle de Vacinas é uma ferramenta robusta e eficiente para a gestão de informações de vacinação. Sua interface intuitiva e suas funcionalidades bem definidas tornam a aplicação uma solução prática e essencial para clínicas e unidades de saúde, onde a precisão e atualização dos registros são cruciais.</w:t>
      </w:r>
    </w:p>
    <w:p w14:paraId="2AA61C7A" w14:textId="77777777" w:rsidR="00B95AB7" w:rsidRPr="00E705CB" w:rsidRDefault="00B95AB7" w:rsidP="00E705CB">
      <w:pPr>
        <w:spacing w:line="360" w:lineRule="auto"/>
        <w:ind w:firstLine="720"/>
        <w:jc w:val="both"/>
        <w:rPr>
          <w:sz w:val="24"/>
          <w:szCs w:val="24"/>
        </w:rPr>
      </w:pPr>
    </w:p>
    <w:p w14:paraId="00000060" w14:textId="20FFCAF9" w:rsidR="003F3C89" w:rsidRPr="00B95AB7" w:rsidRDefault="00E705CB" w:rsidP="00E705CB">
      <w:pPr>
        <w:spacing w:line="360" w:lineRule="auto"/>
        <w:ind w:firstLine="720"/>
        <w:jc w:val="both"/>
        <w:rPr>
          <w:strike/>
          <w:sz w:val="24"/>
          <w:szCs w:val="24"/>
        </w:rPr>
      </w:pPr>
      <w:r w:rsidRPr="00B95AB7">
        <w:rPr>
          <w:strike/>
        </w:rPr>
        <w:br w:type="page"/>
      </w:r>
    </w:p>
    <w:p w14:paraId="2D49F7A4" w14:textId="46C7061E" w:rsidR="00B14974" w:rsidRDefault="00000000" w:rsidP="00B14974">
      <w:pPr>
        <w:pStyle w:val="Ttulo4"/>
        <w:numPr>
          <w:ilvl w:val="0"/>
          <w:numId w:val="1"/>
        </w:numPr>
        <w:spacing w:line="360" w:lineRule="auto"/>
        <w:jc w:val="both"/>
        <w:rPr>
          <w:b/>
          <w:bCs/>
          <w:color w:val="000000"/>
        </w:rPr>
      </w:pPr>
      <w:bookmarkStart w:id="1" w:name="_dc9edciyhsa1" w:colFirst="0" w:colLast="0"/>
      <w:bookmarkEnd w:id="1"/>
      <w:r w:rsidRPr="00B95AB7">
        <w:rPr>
          <w:b/>
          <w:bCs/>
          <w:color w:val="000000"/>
        </w:rPr>
        <w:lastRenderedPageBreak/>
        <w:t>DESENVOLVIMENTO</w:t>
      </w:r>
    </w:p>
    <w:p w14:paraId="10488152" w14:textId="77777777" w:rsidR="00B14974" w:rsidRDefault="00B14974" w:rsidP="008A4BA0">
      <w:pPr>
        <w:spacing w:line="360" w:lineRule="auto"/>
        <w:jc w:val="both"/>
        <w:rPr>
          <w:sz w:val="24"/>
          <w:szCs w:val="24"/>
        </w:rPr>
      </w:pPr>
    </w:p>
    <w:p w14:paraId="38B7EACE" w14:textId="77777777" w:rsidR="00B14974" w:rsidRPr="00E705CB" w:rsidRDefault="00B14974" w:rsidP="00B14974">
      <w:pPr>
        <w:spacing w:line="360" w:lineRule="auto"/>
        <w:ind w:firstLine="720"/>
        <w:jc w:val="both"/>
        <w:rPr>
          <w:sz w:val="24"/>
          <w:szCs w:val="24"/>
        </w:rPr>
      </w:pPr>
    </w:p>
    <w:p w14:paraId="1F813AB6" w14:textId="789DC6FD" w:rsidR="00E705CB" w:rsidRPr="00E705CB" w:rsidRDefault="00E705CB" w:rsidP="00E705CB">
      <w:pPr>
        <w:spacing w:line="360" w:lineRule="auto"/>
        <w:ind w:firstLine="720"/>
        <w:jc w:val="both"/>
        <w:rPr>
          <w:sz w:val="24"/>
          <w:szCs w:val="24"/>
        </w:rPr>
      </w:pPr>
      <w:r w:rsidRPr="00E705CB">
        <w:rPr>
          <w:sz w:val="24"/>
          <w:szCs w:val="24"/>
        </w:rPr>
        <w:t>O projeto de Controle de Vacinas é uma aplicação web desenvolvida com o objetivo de facilitar o gerenciamento interno de informações relacionadas à vacinação no contexto de uma unidade de saúde. Utilizando o framework Flask, a aplicação permite que os usuários consultem dados de pacientes e registrem a aplicação de vacinas de forma eficiente e segura.</w:t>
      </w:r>
    </w:p>
    <w:p w14:paraId="473B7CD8" w14:textId="7545FA9A" w:rsidR="00B14974" w:rsidRPr="00E705CB" w:rsidRDefault="00E705CB" w:rsidP="008A4BA0">
      <w:pPr>
        <w:spacing w:line="360" w:lineRule="auto"/>
        <w:ind w:firstLine="720"/>
        <w:jc w:val="both"/>
        <w:rPr>
          <w:sz w:val="24"/>
          <w:szCs w:val="24"/>
        </w:rPr>
      </w:pPr>
      <w:r w:rsidRPr="00E705CB">
        <w:rPr>
          <w:sz w:val="24"/>
          <w:szCs w:val="24"/>
        </w:rPr>
        <w:t>O sistema é composto por três páginas principais: a página inicial, a página de consultas e a página de lançamentos. Cada página possui funcionalidades específicas que contribuem para a eficiência do gerenciamento de dados de vacinação.</w:t>
      </w:r>
    </w:p>
    <w:p w14:paraId="128A3C2B" w14:textId="18ABCA80" w:rsidR="00B14974" w:rsidRPr="00E705CB" w:rsidRDefault="00E705CB" w:rsidP="008A4BA0">
      <w:pPr>
        <w:spacing w:line="360" w:lineRule="auto"/>
        <w:ind w:firstLine="720"/>
        <w:jc w:val="both"/>
        <w:rPr>
          <w:sz w:val="24"/>
          <w:szCs w:val="24"/>
        </w:rPr>
      </w:pPr>
      <w:r w:rsidRPr="00E705CB">
        <w:rPr>
          <w:sz w:val="24"/>
          <w:szCs w:val="24"/>
        </w:rPr>
        <w:t>A página inicial da aplicação oferece uma interface amigável, com acesso rápido às funcionalidades principais. Possui um menu de navegação com links informativos úteis e, no centro da tela, dois botões: um para consultas e outro para lançamentos. Além disso, todas as páginas têm um botão com o símbolo da enfermagem que permite alternar entre o modo noturno e diurno, melhorando a experiência do usuário em diferentes condições de iluminação.</w:t>
      </w:r>
    </w:p>
    <w:p w14:paraId="1D339191" w14:textId="1184615A" w:rsidR="00B14974" w:rsidRPr="008A4BA0" w:rsidRDefault="00E705CB" w:rsidP="008A4BA0">
      <w:pPr>
        <w:spacing w:line="360" w:lineRule="auto"/>
        <w:ind w:firstLine="720"/>
        <w:jc w:val="both"/>
        <w:rPr>
          <w:sz w:val="24"/>
          <w:szCs w:val="24"/>
        </w:rPr>
      </w:pPr>
      <w:r w:rsidRPr="00E705CB">
        <w:rPr>
          <w:sz w:val="24"/>
          <w:szCs w:val="24"/>
        </w:rPr>
        <w:t xml:space="preserve">Na página de consultas, os usuários podem buscar por pacientes usando diferentes critérios, como CPF, nome ou telefone. As informações detalhadas dos pacientes, juntamente com o histórico de vacinação, são exibidas de maneira clara e organizada. Caso o paciente não esteja cadastrado, uma mensagem de erro é exibida, evitando confusões e auxiliando no controle dos dados. A query utilizada para busca é: SELECT * FROM pacientes WHERE </w:t>
      </w:r>
      <w:proofErr w:type="spellStart"/>
      <w:r w:rsidRPr="00E705CB">
        <w:rPr>
          <w:sz w:val="24"/>
          <w:szCs w:val="24"/>
        </w:rPr>
        <w:t>cpf</w:t>
      </w:r>
      <w:proofErr w:type="spellEnd"/>
      <w:r w:rsidRPr="00E705CB">
        <w:rPr>
          <w:sz w:val="24"/>
          <w:szCs w:val="24"/>
        </w:rPr>
        <w:t xml:space="preserve"> = %s', (valor,).</w:t>
      </w:r>
    </w:p>
    <w:p w14:paraId="1A286FAE" w14:textId="77777777" w:rsidR="00E705CB" w:rsidRPr="00E705CB" w:rsidRDefault="00E705CB" w:rsidP="00E705CB">
      <w:pPr>
        <w:spacing w:line="360" w:lineRule="auto"/>
        <w:ind w:firstLine="720"/>
        <w:jc w:val="both"/>
        <w:rPr>
          <w:sz w:val="24"/>
          <w:szCs w:val="24"/>
        </w:rPr>
      </w:pPr>
      <w:r w:rsidRPr="00E705CB">
        <w:rPr>
          <w:sz w:val="24"/>
          <w:szCs w:val="24"/>
        </w:rPr>
        <w:t xml:space="preserve">A página de lançamentos é fundamental para o registro das vacinações aplicadas. O formulário permite a entrada de informações precisas, como o tipo de vacina, o lote e a data de aplicação. Mensagens de confirmação ou erro garantem que o usuário seja informado sobre o sucesso ou falha do registro, contribuindo para a precisão dos dados. A query executada relacionada à Primary Key, CPF, é: UPDATE pacientes SET “vacina selecionada” = %s WHERE </w:t>
      </w:r>
      <w:proofErr w:type="spellStart"/>
      <w:r w:rsidRPr="00E705CB">
        <w:rPr>
          <w:sz w:val="24"/>
          <w:szCs w:val="24"/>
        </w:rPr>
        <w:t>cpf</w:t>
      </w:r>
      <w:proofErr w:type="spellEnd"/>
      <w:r w:rsidRPr="00E705CB">
        <w:rPr>
          <w:sz w:val="24"/>
          <w:szCs w:val="24"/>
        </w:rPr>
        <w:t xml:space="preserve"> = %s', (f'{data} || {lote}', </w:t>
      </w:r>
      <w:proofErr w:type="spellStart"/>
      <w:r w:rsidRPr="00E705CB">
        <w:rPr>
          <w:sz w:val="24"/>
          <w:szCs w:val="24"/>
        </w:rPr>
        <w:t>cpf</w:t>
      </w:r>
      <w:proofErr w:type="spellEnd"/>
      <w:r w:rsidRPr="00E705CB">
        <w:rPr>
          <w:sz w:val="24"/>
          <w:szCs w:val="24"/>
        </w:rPr>
        <w:t>).</w:t>
      </w:r>
    </w:p>
    <w:p w14:paraId="00000068" w14:textId="77777777" w:rsidR="003F3C89" w:rsidRDefault="003F3C89">
      <w:pPr>
        <w:rPr>
          <w:sz w:val="24"/>
          <w:szCs w:val="24"/>
        </w:rPr>
      </w:pPr>
    </w:p>
    <w:p w14:paraId="00000069" w14:textId="77777777" w:rsidR="003F3C89" w:rsidRDefault="00000000">
      <w:pPr>
        <w:rPr>
          <w:sz w:val="24"/>
          <w:szCs w:val="24"/>
        </w:rPr>
      </w:pPr>
      <w:r>
        <w:br w:type="page"/>
      </w:r>
    </w:p>
    <w:p w14:paraId="0000006A" w14:textId="77777777" w:rsidR="003F3C89" w:rsidRDefault="00000000">
      <w:pPr>
        <w:pStyle w:val="Ttulo4"/>
        <w:numPr>
          <w:ilvl w:val="0"/>
          <w:numId w:val="1"/>
        </w:numPr>
        <w:spacing w:line="360" w:lineRule="auto"/>
        <w:jc w:val="both"/>
        <w:rPr>
          <w:b/>
          <w:bCs/>
          <w:color w:val="000000"/>
        </w:rPr>
      </w:pPr>
      <w:bookmarkStart w:id="2" w:name="_mea0qrpy14yc" w:colFirst="0" w:colLast="0"/>
      <w:bookmarkEnd w:id="2"/>
      <w:r w:rsidRPr="00B95AB7">
        <w:rPr>
          <w:b/>
          <w:bCs/>
          <w:color w:val="000000"/>
        </w:rPr>
        <w:lastRenderedPageBreak/>
        <w:t>CONCLUSÃO</w:t>
      </w:r>
    </w:p>
    <w:p w14:paraId="71FEB014" w14:textId="77777777" w:rsidR="00B14974" w:rsidRPr="00B14974" w:rsidRDefault="00B14974" w:rsidP="00B14974"/>
    <w:p w14:paraId="445DD737" w14:textId="77777777" w:rsidR="00B14974" w:rsidRPr="00B14974" w:rsidRDefault="00B14974" w:rsidP="00B14974"/>
    <w:p w14:paraId="4EC6AEF8" w14:textId="0D6D8C94" w:rsidR="008A4BA0" w:rsidRPr="008A4BA0" w:rsidRDefault="00E705CB" w:rsidP="008A4BA0">
      <w:pPr>
        <w:spacing w:line="360" w:lineRule="auto"/>
        <w:ind w:firstLine="720"/>
        <w:jc w:val="both"/>
        <w:rPr>
          <w:sz w:val="24"/>
          <w:szCs w:val="24"/>
        </w:rPr>
      </w:pPr>
      <w:bookmarkStart w:id="3" w:name="_48wx0266mdqx" w:colFirst="0" w:colLast="0"/>
      <w:bookmarkEnd w:id="3"/>
      <w:r w:rsidRPr="008A4BA0">
        <w:rPr>
          <w:sz w:val="24"/>
          <w:szCs w:val="24"/>
        </w:rPr>
        <w:t>Ao longo deste trabalho, buscou-se investigar o desenvolvimento de uma aplicação web para controle de vacinas, com o objetivo de facilitar o gerenciamento interno de informações relacionadas à vacinação. As contribuições deste estudo são diversas, incluindo a organização e digitalização dos registros de vacinação, que oferecem novas perspectivas para a gestão eficiente em unidades de saúde. No entanto, é importante reconhecer algumas limitações, como a necessidade de treinamento dos usuários para o uso adequado da aplicação, que devem ser consideradas ao interpretar os resultados</w:t>
      </w:r>
      <w:r w:rsidR="00F57A94">
        <w:rPr>
          <w:sz w:val="24"/>
          <w:szCs w:val="24"/>
        </w:rPr>
        <w:t xml:space="preserve"> (</w:t>
      </w:r>
      <w:r w:rsidR="00F57A94">
        <w:t>El-</w:t>
      </w:r>
      <w:proofErr w:type="spellStart"/>
      <w:r w:rsidR="00F57A94">
        <w:t>Gayar</w:t>
      </w:r>
      <w:proofErr w:type="spellEnd"/>
      <w:r w:rsidR="00F57A94">
        <w:t>, Omar, et al</w:t>
      </w:r>
      <w:r w:rsidR="00F57A94">
        <w:t>, 2013)</w:t>
      </w:r>
      <w:r w:rsidRPr="008A4BA0">
        <w:rPr>
          <w:sz w:val="24"/>
          <w:szCs w:val="24"/>
        </w:rPr>
        <w:t>.</w:t>
      </w:r>
    </w:p>
    <w:p w14:paraId="0000006E" w14:textId="3235A34E" w:rsidR="003F3C89" w:rsidRPr="008A4BA0" w:rsidRDefault="00E705CB" w:rsidP="008A4BA0">
      <w:pPr>
        <w:spacing w:line="360" w:lineRule="auto"/>
        <w:ind w:firstLine="720"/>
        <w:jc w:val="both"/>
        <w:rPr>
          <w:sz w:val="24"/>
          <w:szCs w:val="24"/>
        </w:rPr>
      </w:pPr>
      <w:r w:rsidRPr="008A4BA0">
        <w:rPr>
          <w:sz w:val="24"/>
          <w:szCs w:val="24"/>
        </w:rPr>
        <w:t>Sugere-se que futuras pesquisas explorem a integração de funcionalidades adicionais, como notificações automáticas para lembretes de vacinação, a fim de aprofundar a compreensão sobre a gestão digital de vacinação. Em conclusão, este trabalho reafirma a importância da digitalização nos processos de saúde e espera-se que ele contribua de maneira significativa para a eficiência e precisão na gestão de informações de vacinação.</w:t>
      </w:r>
      <w:r w:rsidRPr="008A4BA0">
        <w:rPr>
          <w:sz w:val="24"/>
          <w:szCs w:val="24"/>
        </w:rPr>
        <w:br w:type="page"/>
      </w:r>
    </w:p>
    <w:p w14:paraId="0000006F" w14:textId="77777777" w:rsidR="003F3C89" w:rsidRDefault="00000000" w:rsidP="008A4BA0">
      <w:pPr>
        <w:pStyle w:val="Ttulo4"/>
        <w:ind w:left="420"/>
        <w:rPr>
          <w:b/>
          <w:bCs/>
          <w:color w:val="000000"/>
        </w:rPr>
      </w:pPr>
      <w:bookmarkStart w:id="4" w:name="_6kku7qvb4qxy" w:colFirst="0" w:colLast="0"/>
      <w:bookmarkEnd w:id="4"/>
      <w:r w:rsidRPr="00B14974">
        <w:rPr>
          <w:b/>
          <w:bCs/>
          <w:color w:val="000000"/>
        </w:rPr>
        <w:lastRenderedPageBreak/>
        <w:t>REFERÊNCIAS</w:t>
      </w:r>
    </w:p>
    <w:p w14:paraId="2D1D7397" w14:textId="77777777" w:rsidR="00B14974" w:rsidRPr="008A4BA0" w:rsidRDefault="00B14974" w:rsidP="008A4BA0">
      <w:pPr>
        <w:spacing w:line="240" w:lineRule="auto"/>
        <w:rPr>
          <w:sz w:val="24"/>
          <w:szCs w:val="24"/>
        </w:rPr>
      </w:pPr>
    </w:p>
    <w:p w14:paraId="00000070" w14:textId="77777777" w:rsidR="003F3C89" w:rsidRPr="008A14EB" w:rsidRDefault="003F3C89" w:rsidP="008A4BA0">
      <w:pPr>
        <w:spacing w:line="240" w:lineRule="auto"/>
        <w:rPr>
          <w:color w:val="000000" w:themeColor="text1"/>
          <w:sz w:val="24"/>
          <w:szCs w:val="24"/>
        </w:rPr>
      </w:pPr>
    </w:p>
    <w:p w14:paraId="02CDBED3" w14:textId="5A707D28" w:rsidR="00CC63FB" w:rsidRPr="008A14EB" w:rsidRDefault="00CC63FB" w:rsidP="00CC63FB">
      <w:pPr>
        <w:rPr>
          <w:color w:val="000000" w:themeColor="text1"/>
        </w:rPr>
      </w:pPr>
      <w:r w:rsidRPr="008A14EB">
        <w:rPr>
          <w:rStyle w:val="Forte"/>
          <w:color w:val="000000" w:themeColor="text1"/>
        </w:rPr>
        <w:t>EL-GAYAR, Omar, et al.</w:t>
      </w:r>
      <w:r w:rsidRPr="008A14EB">
        <w:rPr>
          <w:color w:val="000000" w:themeColor="text1"/>
        </w:rPr>
        <w:t xml:space="preserve"> </w:t>
      </w:r>
      <w:r w:rsidRPr="008A14EB">
        <w:rPr>
          <w:rStyle w:val="nfase"/>
          <w:color w:val="000000" w:themeColor="text1"/>
        </w:rPr>
        <w:t>Health informatics: Current and future trends in research and practice.</w:t>
      </w:r>
      <w:r w:rsidRPr="008A14EB">
        <w:rPr>
          <w:color w:val="000000" w:themeColor="text1"/>
        </w:rPr>
        <w:t xml:space="preserve"> Communications of the Association for Information Systems, 2013. Disponível em: https://aisel.aisnet.org/cais/vol34/iss1/30/. Acesso em: 16 jun. 2024.</w:t>
      </w:r>
    </w:p>
    <w:p w14:paraId="70F0D039" w14:textId="77777777" w:rsidR="00CC63FB" w:rsidRPr="008A14EB" w:rsidRDefault="00CC63FB" w:rsidP="00CC63FB">
      <w:pPr>
        <w:rPr>
          <w:color w:val="000000" w:themeColor="text1"/>
        </w:rPr>
      </w:pPr>
    </w:p>
    <w:p w14:paraId="2A1E48C5" w14:textId="056A3FEA" w:rsidR="00CC63FB" w:rsidRPr="008A14EB" w:rsidRDefault="00CC63FB" w:rsidP="00CC63FB">
      <w:pPr>
        <w:rPr>
          <w:color w:val="000000" w:themeColor="text1"/>
        </w:rPr>
      </w:pPr>
      <w:r w:rsidRPr="008A14EB">
        <w:rPr>
          <w:rStyle w:val="Forte"/>
          <w:color w:val="000000" w:themeColor="text1"/>
        </w:rPr>
        <w:t>EUROPEAN CENTRE FOR DISEASE PREVENTION AND CONTROL (ECDC).</w:t>
      </w:r>
      <w:r w:rsidRPr="008A14EB">
        <w:rPr>
          <w:color w:val="000000" w:themeColor="text1"/>
        </w:rPr>
        <w:t xml:space="preserve"> </w:t>
      </w:r>
      <w:r w:rsidRPr="008A14EB">
        <w:rPr>
          <w:rStyle w:val="nfase"/>
          <w:color w:val="000000" w:themeColor="text1"/>
        </w:rPr>
        <w:t>Digital solutions for COVID-19 vaccination certificates and vaccination information systems: Options for digital COVID-19 vaccination certificates.</w:t>
      </w:r>
      <w:r w:rsidRPr="008A14EB">
        <w:rPr>
          <w:color w:val="000000" w:themeColor="text1"/>
        </w:rPr>
        <w:t xml:space="preserve"> ECDC, 2021. Disponível em: </w:t>
      </w:r>
      <w:hyperlink r:id="rId9" w:tgtFrame="_new" w:history="1">
        <w:r w:rsidRPr="008A14EB">
          <w:rPr>
            <w:rStyle w:val="Hyperlink"/>
            <w:color w:val="000000" w:themeColor="text1"/>
            <w:u w:val="none"/>
          </w:rPr>
          <w:t>https://www.ecdc.europa.eu/en/publications-data/digital-solutions-covid-19-vaccination-certificates-and-vaccination-information</w:t>
        </w:r>
      </w:hyperlink>
      <w:r w:rsidRPr="008A14EB">
        <w:rPr>
          <w:color w:val="000000" w:themeColor="text1"/>
        </w:rPr>
        <w:t>. Acesso em: 16 jun. 2024.</w:t>
      </w:r>
    </w:p>
    <w:p w14:paraId="47F1D31F" w14:textId="77777777" w:rsidR="00CC63FB" w:rsidRPr="008A14EB" w:rsidRDefault="00CC63FB" w:rsidP="00CC63FB">
      <w:pPr>
        <w:rPr>
          <w:color w:val="000000" w:themeColor="text1"/>
        </w:rPr>
      </w:pPr>
    </w:p>
    <w:p w14:paraId="66DA762C" w14:textId="647C1A60" w:rsidR="00CC63FB" w:rsidRPr="008A14EB" w:rsidRDefault="00CC63FB" w:rsidP="00CC63FB">
      <w:pPr>
        <w:rPr>
          <w:color w:val="000000" w:themeColor="text1"/>
        </w:rPr>
      </w:pPr>
      <w:r w:rsidRPr="008A14EB">
        <w:rPr>
          <w:rStyle w:val="Forte"/>
          <w:color w:val="000000" w:themeColor="text1"/>
        </w:rPr>
        <w:t>FLASK DOCUMENTATION (3.0.x).</w:t>
      </w:r>
      <w:r w:rsidRPr="008A14EB">
        <w:rPr>
          <w:color w:val="000000" w:themeColor="text1"/>
        </w:rPr>
        <w:t xml:space="preserve"> </w:t>
      </w:r>
      <w:r w:rsidRPr="008A14EB">
        <w:rPr>
          <w:rStyle w:val="nfase"/>
          <w:color w:val="000000" w:themeColor="text1"/>
        </w:rPr>
        <w:t>Flask documentation (3.0.x).</w:t>
      </w:r>
      <w:r w:rsidRPr="008A14EB">
        <w:rPr>
          <w:color w:val="000000" w:themeColor="text1"/>
        </w:rPr>
        <w:t xml:space="preserve"> Disponível em: </w:t>
      </w:r>
      <w:hyperlink r:id="rId10" w:tgtFrame="_new" w:history="1">
        <w:r w:rsidRPr="008A14EB">
          <w:rPr>
            <w:rStyle w:val="Hyperlink"/>
            <w:color w:val="000000" w:themeColor="text1"/>
            <w:u w:val="none"/>
          </w:rPr>
          <w:t>https://flask.palletsprojects.com/en/3.0.x/</w:t>
        </w:r>
      </w:hyperlink>
      <w:r w:rsidRPr="008A14EB">
        <w:rPr>
          <w:color w:val="000000" w:themeColor="text1"/>
        </w:rPr>
        <w:t>. Acesso em: 10 maio 2024.</w:t>
      </w:r>
    </w:p>
    <w:p w14:paraId="7A113A74" w14:textId="77777777" w:rsidR="00CC63FB" w:rsidRPr="008A14EB" w:rsidRDefault="00CC63FB" w:rsidP="00CC63FB">
      <w:pPr>
        <w:rPr>
          <w:color w:val="000000" w:themeColor="text1"/>
        </w:rPr>
      </w:pPr>
    </w:p>
    <w:p w14:paraId="65F46733" w14:textId="23133E3A" w:rsidR="00CC63FB" w:rsidRPr="008A14EB" w:rsidRDefault="00CC63FB" w:rsidP="00CC63FB">
      <w:pPr>
        <w:rPr>
          <w:color w:val="000000" w:themeColor="text1"/>
        </w:rPr>
      </w:pPr>
      <w:r w:rsidRPr="008A14EB">
        <w:rPr>
          <w:rStyle w:val="Forte"/>
          <w:color w:val="000000" w:themeColor="text1"/>
        </w:rPr>
        <w:t>POSTGRESQL GLOBAL DEVELOPMENT GROUP.</w:t>
      </w:r>
      <w:r w:rsidRPr="008A14EB">
        <w:rPr>
          <w:color w:val="000000" w:themeColor="text1"/>
        </w:rPr>
        <w:t xml:space="preserve"> </w:t>
      </w:r>
      <w:r w:rsidRPr="008A14EB">
        <w:rPr>
          <w:rStyle w:val="nfase"/>
          <w:color w:val="000000" w:themeColor="text1"/>
        </w:rPr>
        <w:t>PostgreSQL Documentation.</w:t>
      </w:r>
      <w:r w:rsidRPr="008A14EB">
        <w:rPr>
          <w:color w:val="000000" w:themeColor="text1"/>
        </w:rPr>
        <w:t xml:space="preserve"> Disponível em: </w:t>
      </w:r>
      <w:hyperlink r:id="rId11" w:tgtFrame="_new" w:history="1">
        <w:r w:rsidRPr="008A14EB">
          <w:rPr>
            <w:rStyle w:val="Hyperlink"/>
            <w:color w:val="000000" w:themeColor="text1"/>
            <w:u w:val="none"/>
          </w:rPr>
          <w:t>https://www.postgresql.org/docs/</w:t>
        </w:r>
      </w:hyperlink>
      <w:r w:rsidRPr="008A14EB">
        <w:rPr>
          <w:color w:val="000000" w:themeColor="text1"/>
        </w:rPr>
        <w:t>. Acesso em: 16 jun. 2024.</w:t>
      </w:r>
    </w:p>
    <w:p w14:paraId="4B6198A7" w14:textId="77777777" w:rsidR="00CC63FB" w:rsidRPr="008A14EB" w:rsidRDefault="00CC63FB" w:rsidP="00CC63FB">
      <w:pPr>
        <w:rPr>
          <w:color w:val="000000" w:themeColor="text1"/>
        </w:rPr>
      </w:pPr>
    </w:p>
    <w:p w14:paraId="6C27FAF9" w14:textId="7AEDD8EC" w:rsidR="00CC63FB" w:rsidRPr="008A14EB" w:rsidRDefault="00CC63FB" w:rsidP="00CC63FB">
      <w:pPr>
        <w:rPr>
          <w:color w:val="000000" w:themeColor="text1"/>
        </w:rPr>
      </w:pPr>
      <w:r w:rsidRPr="008A14EB">
        <w:rPr>
          <w:rStyle w:val="Forte"/>
          <w:color w:val="000000" w:themeColor="text1"/>
        </w:rPr>
        <w:t>PYTHON SOFTWARE FOUNDATION.</w:t>
      </w:r>
      <w:r w:rsidRPr="008A14EB">
        <w:rPr>
          <w:color w:val="000000" w:themeColor="text1"/>
        </w:rPr>
        <w:t xml:space="preserve"> </w:t>
      </w:r>
      <w:r w:rsidRPr="008A14EB">
        <w:rPr>
          <w:rStyle w:val="nfase"/>
          <w:color w:val="000000" w:themeColor="text1"/>
        </w:rPr>
        <w:t>Python 3.10.6 Documentation.</w:t>
      </w:r>
      <w:r w:rsidRPr="008A14EB">
        <w:rPr>
          <w:color w:val="000000" w:themeColor="text1"/>
        </w:rPr>
        <w:t xml:space="preserve"> Disponível em: </w:t>
      </w:r>
      <w:hyperlink r:id="rId12" w:tgtFrame="_new" w:history="1">
        <w:r w:rsidRPr="008A14EB">
          <w:rPr>
            <w:rStyle w:val="Hyperlink"/>
            <w:color w:val="000000" w:themeColor="text1"/>
            <w:u w:val="none"/>
          </w:rPr>
          <w:t>https://docs.python.org/3/</w:t>
        </w:r>
      </w:hyperlink>
      <w:r w:rsidRPr="008A14EB">
        <w:rPr>
          <w:color w:val="000000" w:themeColor="text1"/>
        </w:rPr>
        <w:t>. Acesso em: 07 maio 2024.</w:t>
      </w:r>
    </w:p>
    <w:p w14:paraId="3AB64A84" w14:textId="77777777" w:rsidR="00CC63FB" w:rsidRPr="008A14EB" w:rsidRDefault="00CC63FB" w:rsidP="00CC63FB">
      <w:pPr>
        <w:rPr>
          <w:color w:val="000000" w:themeColor="text1"/>
        </w:rPr>
      </w:pPr>
    </w:p>
    <w:p w14:paraId="54D40E6E" w14:textId="2B2CB9E1" w:rsidR="00CC63FB" w:rsidRPr="008A14EB" w:rsidRDefault="00CC63FB" w:rsidP="00CC63FB">
      <w:pPr>
        <w:rPr>
          <w:color w:val="000000" w:themeColor="text1"/>
        </w:rPr>
      </w:pPr>
      <w:r w:rsidRPr="008A14EB">
        <w:rPr>
          <w:rStyle w:val="Forte"/>
          <w:color w:val="000000" w:themeColor="text1"/>
        </w:rPr>
        <w:t>UIVERSE.</w:t>
      </w:r>
      <w:r w:rsidRPr="008A14EB">
        <w:rPr>
          <w:color w:val="000000" w:themeColor="text1"/>
        </w:rPr>
        <w:t xml:space="preserve"> </w:t>
      </w:r>
      <w:r w:rsidRPr="008A14EB">
        <w:rPr>
          <w:rStyle w:val="nfase"/>
          <w:color w:val="000000" w:themeColor="text1"/>
        </w:rPr>
        <w:t>Designs for CSS.</w:t>
      </w:r>
      <w:r w:rsidRPr="008A14EB">
        <w:rPr>
          <w:color w:val="000000" w:themeColor="text1"/>
        </w:rPr>
        <w:t xml:space="preserve"> Disponível em: </w:t>
      </w:r>
      <w:hyperlink r:id="rId13" w:tgtFrame="_new" w:history="1">
        <w:r w:rsidRPr="008A14EB">
          <w:rPr>
            <w:rStyle w:val="Hyperlink"/>
            <w:color w:val="000000" w:themeColor="text1"/>
            <w:u w:val="none"/>
          </w:rPr>
          <w:t>https://uiverse.io/</w:t>
        </w:r>
      </w:hyperlink>
      <w:r w:rsidRPr="008A14EB">
        <w:rPr>
          <w:color w:val="000000" w:themeColor="text1"/>
        </w:rPr>
        <w:t>. Acesso em: 18 maio 2024.</w:t>
      </w:r>
    </w:p>
    <w:p w14:paraId="08749AF5" w14:textId="77777777" w:rsidR="00CC63FB" w:rsidRPr="008A14EB" w:rsidRDefault="00CC63FB" w:rsidP="00CC63FB">
      <w:pPr>
        <w:rPr>
          <w:color w:val="000000" w:themeColor="text1"/>
        </w:rPr>
      </w:pPr>
    </w:p>
    <w:p w14:paraId="663A620F" w14:textId="59E3DBD8" w:rsidR="00CC63FB" w:rsidRPr="008A14EB" w:rsidRDefault="00CC63FB" w:rsidP="00CC63FB">
      <w:pPr>
        <w:rPr>
          <w:color w:val="000000" w:themeColor="text1"/>
        </w:rPr>
      </w:pPr>
      <w:r w:rsidRPr="008A14EB">
        <w:rPr>
          <w:rStyle w:val="Forte"/>
          <w:color w:val="000000" w:themeColor="text1"/>
        </w:rPr>
        <w:t>W3C.</w:t>
      </w:r>
      <w:r w:rsidRPr="008A14EB">
        <w:rPr>
          <w:color w:val="000000" w:themeColor="text1"/>
        </w:rPr>
        <w:t xml:space="preserve"> </w:t>
      </w:r>
      <w:r w:rsidRPr="008A14EB">
        <w:rPr>
          <w:rStyle w:val="nfase"/>
          <w:color w:val="000000" w:themeColor="text1"/>
        </w:rPr>
        <w:t>HTML: Hypertext Markup Language.</w:t>
      </w:r>
      <w:r w:rsidRPr="008A14EB">
        <w:rPr>
          <w:color w:val="000000" w:themeColor="text1"/>
        </w:rPr>
        <w:t xml:space="preserve"> Disponível em: </w:t>
      </w:r>
      <w:hyperlink r:id="rId14" w:tgtFrame="_new" w:history="1">
        <w:r w:rsidRPr="008A14EB">
          <w:rPr>
            <w:rStyle w:val="Hyperlink"/>
            <w:color w:val="000000" w:themeColor="text1"/>
            <w:u w:val="none"/>
          </w:rPr>
          <w:t>https://developer.mozilla.org/en-US/docs/Web/HTML</w:t>
        </w:r>
      </w:hyperlink>
      <w:r w:rsidRPr="008A14EB">
        <w:rPr>
          <w:color w:val="000000" w:themeColor="text1"/>
        </w:rPr>
        <w:t>. Acesso em: 16 jun. 2024.</w:t>
      </w:r>
    </w:p>
    <w:p w14:paraId="310CDBA9" w14:textId="77777777" w:rsidR="00CC63FB" w:rsidRPr="008A14EB" w:rsidRDefault="00CC63FB" w:rsidP="00CC63FB">
      <w:pPr>
        <w:rPr>
          <w:color w:val="000000" w:themeColor="text1"/>
        </w:rPr>
      </w:pPr>
    </w:p>
    <w:p w14:paraId="6DDE1C8B" w14:textId="758862A5" w:rsidR="00CC63FB" w:rsidRPr="008A14EB" w:rsidRDefault="00CC63FB" w:rsidP="00CC63FB">
      <w:pPr>
        <w:spacing w:line="240" w:lineRule="auto"/>
        <w:rPr>
          <w:color w:val="000000" w:themeColor="text1"/>
          <w:sz w:val="24"/>
          <w:szCs w:val="24"/>
        </w:rPr>
      </w:pPr>
      <w:r w:rsidRPr="008A14EB">
        <w:rPr>
          <w:rStyle w:val="Forte"/>
          <w:color w:val="000000" w:themeColor="text1"/>
        </w:rPr>
        <w:t>W3C.</w:t>
      </w:r>
      <w:r w:rsidRPr="008A14EB">
        <w:rPr>
          <w:color w:val="000000" w:themeColor="text1"/>
        </w:rPr>
        <w:t xml:space="preserve"> </w:t>
      </w:r>
      <w:r w:rsidRPr="008A14EB">
        <w:rPr>
          <w:rStyle w:val="nfase"/>
          <w:color w:val="000000" w:themeColor="text1"/>
        </w:rPr>
        <w:t>CSS: Cascading Style Sheets.</w:t>
      </w:r>
      <w:r w:rsidRPr="008A14EB">
        <w:rPr>
          <w:color w:val="000000" w:themeColor="text1"/>
        </w:rPr>
        <w:t xml:space="preserve"> Disponível em: </w:t>
      </w:r>
      <w:hyperlink r:id="rId15" w:tgtFrame="_new" w:history="1">
        <w:r w:rsidRPr="008A14EB">
          <w:rPr>
            <w:rStyle w:val="Hyperlink"/>
            <w:color w:val="000000" w:themeColor="text1"/>
            <w:u w:val="none"/>
          </w:rPr>
          <w:t>https://developer.mozilla.org/en-US/docs/Web/CSS</w:t>
        </w:r>
      </w:hyperlink>
      <w:r w:rsidRPr="008A14EB">
        <w:rPr>
          <w:color w:val="000000" w:themeColor="text1"/>
        </w:rPr>
        <w:t>. Acesso em: 16 jun. 2024.</w:t>
      </w:r>
    </w:p>
    <w:sectPr w:rsidR="00CC63FB" w:rsidRPr="008A14EB">
      <w:pgSz w:w="11909" w:h="16834"/>
      <w:pgMar w:top="1700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B3A0B" w14:textId="77777777" w:rsidR="00433F56" w:rsidRDefault="00433F56">
      <w:pPr>
        <w:spacing w:line="240" w:lineRule="auto"/>
      </w:pPr>
      <w:r>
        <w:separator/>
      </w:r>
    </w:p>
  </w:endnote>
  <w:endnote w:type="continuationSeparator" w:id="0">
    <w:p w14:paraId="5C6E9393" w14:textId="77777777" w:rsidR="00433F56" w:rsidRDefault="00433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6979B" w14:textId="77777777" w:rsidR="00433F56" w:rsidRDefault="00433F56">
      <w:pPr>
        <w:spacing w:line="240" w:lineRule="auto"/>
      </w:pPr>
      <w:r>
        <w:separator/>
      </w:r>
    </w:p>
  </w:footnote>
  <w:footnote w:type="continuationSeparator" w:id="0">
    <w:p w14:paraId="1CD85DE9" w14:textId="77777777" w:rsidR="00433F56" w:rsidRDefault="00433F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2" w14:textId="5F6A1A96" w:rsidR="003F3C8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C782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24ED6"/>
    <w:multiLevelType w:val="multilevel"/>
    <w:tmpl w:val="6EC86A6A"/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897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C89"/>
    <w:rsid w:val="000A4136"/>
    <w:rsid w:val="00157C7B"/>
    <w:rsid w:val="00242D1E"/>
    <w:rsid w:val="0027784B"/>
    <w:rsid w:val="00356042"/>
    <w:rsid w:val="003F3C89"/>
    <w:rsid w:val="00433F56"/>
    <w:rsid w:val="004E312A"/>
    <w:rsid w:val="005C7828"/>
    <w:rsid w:val="006D31D7"/>
    <w:rsid w:val="00710486"/>
    <w:rsid w:val="008A14EB"/>
    <w:rsid w:val="008A4BA0"/>
    <w:rsid w:val="00A415EE"/>
    <w:rsid w:val="00A55C7C"/>
    <w:rsid w:val="00AC0F4D"/>
    <w:rsid w:val="00AD454A"/>
    <w:rsid w:val="00B14974"/>
    <w:rsid w:val="00B52879"/>
    <w:rsid w:val="00B9438B"/>
    <w:rsid w:val="00B95AB7"/>
    <w:rsid w:val="00C82E31"/>
    <w:rsid w:val="00CC254A"/>
    <w:rsid w:val="00CC63FB"/>
    <w:rsid w:val="00D6097A"/>
    <w:rsid w:val="00E25E14"/>
    <w:rsid w:val="00E36E23"/>
    <w:rsid w:val="00E705CB"/>
    <w:rsid w:val="00F1275A"/>
    <w:rsid w:val="00F5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72CD"/>
  <w15:docId w15:val="{0FBE3369-234D-4C96-825B-252991E0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55C7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56042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5604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56042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56042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5604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56042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35604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604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56042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CC63FB"/>
    <w:rPr>
      <w:b/>
      <w:bCs/>
    </w:rPr>
  </w:style>
  <w:style w:type="character" w:styleId="nfase">
    <w:name w:val="Emphasis"/>
    <w:basedOn w:val="Fontepargpadro"/>
    <w:uiPriority w:val="20"/>
    <w:qFormat/>
    <w:rsid w:val="00CC63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uiverse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CSS" TargetMode="External"/><Relationship Id="rId10" Type="http://schemas.openxmlformats.org/officeDocument/2006/relationships/hyperlink" Target="https://flask.palletsprojects.com/en/3.0.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dc.europa.eu/en/publications-data/digital-solutions-covid-19-vaccination-certificates-and-vaccination-information" TargetMode="External"/><Relationship Id="rId14" Type="http://schemas.openxmlformats.org/officeDocument/2006/relationships/hyperlink" Target="https://developer.mozilla.org/en-US/docs/Web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158DC-55BD-435F-9986-50842150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1024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herick costa</dc:creator>
  <cp:lastModifiedBy>GIULIANNO SOUZA</cp:lastModifiedBy>
  <cp:revision>17</cp:revision>
  <dcterms:created xsi:type="dcterms:W3CDTF">2024-06-10T23:13:00Z</dcterms:created>
  <dcterms:modified xsi:type="dcterms:W3CDTF">2024-06-16T22:38:00Z</dcterms:modified>
</cp:coreProperties>
</file>