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005" w:rsidRPr="00BA6005" w:rsidRDefault="00BA6005">
      <w:pPr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</w:pPr>
      <w:r w:rsidRPr="00BA6005"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  <w:t>NATURA</w:t>
      </w:r>
      <w:r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  <w:t xml:space="preserve"> vasa </w:t>
      </w:r>
      <w:proofErr w:type="spellStart"/>
      <w:r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  <w:t>isnformaçoes</w:t>
      </w:r>
      <w:proofErr w:type="spellEnd"/>
      <w:r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  <w:t xml:space="preserve"> de 50 mil clientes</w:t>
      </w:r>
    </w:p>
    <w:p w:rsidR="00BA6005" w:rsidRPr="00BA6005" w:rsidRDefault="00BA6005">
      <w:pPr>
        <w:rPr>
          <w:rFonts w:cstheme="minorHAnsi"/>
          <w:color w:val="262626"/>
          <w:sz w:val="24"/>
          <w:szCs w:val="24"/>
          <w:shd w:val="clear" w:color="auto" w:fill="FFFFFF"/>
        </w:rPr>
      </w:pPr>
      <w:proofErr w:type="spellStart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Safety</w:t>
      </w:r>
      <w:proofErr w:type="spellEnd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 Detectives descobriu dois servidores expostos da Natura com 272 GB e 1,3 TB. Hospedados na</w:t>
      </w:r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 </w:t>
      </w:r>
      <w:proofErr w:type="spellStart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Amazon</w:t>
      </w:r>
      <w:proofErr w:type="spellEnd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, </w:t>
      </w:r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o vazamento do primeiro servidor em </w:t>
      </w:r>
      <w:proofErr w:type="gramStart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12 abril</w:t>
      </w:r>
      <w:proofErr w:type="gramEnd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 de 2020, mas pôde confirmar que em 26 de março "centenas de gigabytes de informações estavam disponíveis"</w:t>
      </w:r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, 90% eram brasileiros.</w:t>
      </w:r>
    </w:p>
    <w:p w:rsidR="00BA6005" w:rsidRPr="00BA6005" w:rsidRDefault="00BA6005">
      <w:pPr>
        <w:rPr>
          <w:rFonts w:cstheme="minorHAnsi"/>
          <w:color w:val="262626"/>
          <w:sz w:val="24"/>
          <w:szCs w:val="24"/>
          <w:shd w:val="clear" w:color="auto" w:fill="FFFFFF"/>
        </w:rPr>
      </w:pPr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Somente no primeiro servidor, um total de 192 milhões de registros </w:t>
      </w:r>
      <w:proofErr w:type="gramStart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foram encontrados</w:t>
      </w:r>
      <w:proofErr w:type="gramEnd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 xml:space="preserve">. Entre eles nome completo, data de nascimento, </w:t>
      </w:r>
      <w:proofErr w:type="spellStart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email</w:t>
      </w:r>
      <w:proofErr w:type="spellEnd"/>
      <w:r w:rsidRPr="00BA6005">
        <w:rPr>
          <w:rFonts w:cstheme="minorHAnsi"/>
          <w:color w:val="262626"/>
          <w:sz w:val="24"/>
          <w:szCs w:val="24"/>
          <w:shd w:val="clear" w:color="auto" w:fill="FFFFFF"/>
        </w:rPr>
        <w:t>, compra anteriores.</w:t>
      </w:r>
    </w:p>
    <w:p w:rsidR="00BA6005" w:rsidRDefault="00BA6005">
      <w:pPr>
        <w:rPr>
          <w:rFonts w:ascii="Source Sans Pro" w:hAnsi="Source Sans Pro"/>
          <w:color w:val="262626"/>
          <w:sz w:val="27"/>
          <w:szCs w:val="27"/>
          <w:shd w:val="clear" w:color="auto" w:fill="FFFFFF"/>
        </w:rPr>
      </w:pPr>
    </w:p>
    <w:p w:rsidR="00BA6005" w:rsidRDefault="00BA6005">
      <w:pPr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</w:pPr>
      <w:r>
        <w:rPr>
          <w:rFonts w:ascii="Source Sans Pro" w:hAnsi="Source Sans Pro"/>
          <w:b/>
          <w:color w:val="262626"/>
          <w:sz w:val="27"/>
          <w:szCs w:val="27"/>
          <w:shd w:val="clear" w:color="auto" w:fill="FFFFFF"/>
        </w:rPr>
        <w:t>GRUPO ENERGISA confirma ataque hacker</w:t>
      </w:r>
    </w:p>
    <w:p w:rsidR="0004698D" w:rsidRDefault="00BA6005">
      <w:pPr>
        <w:rPr>
          <w:sz w:val="24"/>
          <w:szCs w:val="24"/>
        </w:rPr>
      </w:pPr>
      <w:r>
        <w:t xml:space="preserve"> </w:t>
      </w:r>
      <w:r w:rsidRPr="00BA6005">
        <w:rPr>
          <w:sz w:val="24"/>
          <w:szCs w:val="24"/>
        </w:rPr>
        <w:t>Na madrugada de 29 de abril de 2020,</w:t>
      </w:r>
      <w:r>
        <w:rPr>
          <w:sz w:val="24"/>
          <w:szCs w:val="24"/>
        </w:rPr>
        <w:t xml:space="preserve"> Desde tal data, vários sistemas de atendimento ao cliente, como site oficial da marca e o aplicativo </w:t>
      </w:r>
      <w:proofErr w:type="spellStart"/>
      <w:r>
        <w:rPr>
          <w:sz w:val="24"/>
          <w:szCs w:val="24"/>
        </w:rPr>
        <w:t>Energisa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tiveram que ser paralisados, com promessa de normalizar nos próximos dias. O fornecimento </w:t>
      </w:r>
      <w:r w:rsidR="00ED6581">
        <w:rPr>
          <w:sz w:val="24"/>
          <w:szCs w:val="24"/>
        </w:rPr>
        <w:t>de energia não foi parado</w:t>
      </w:r>
      <w:r>
        <w:rPr>
          <w:sz w:val="24"/>
          <w:szCs w:val="24"/>
        </w:rPr>
        <w:t xml:space="preserve">. </w:t>
      </w:r>
    </w:p>
    <w:p w:rsidR="00BA6005" w:rsidRDefault="00BA6005">
      <w:pPr>
        <w:rPr>
          <w:sz w:val="24"/>
          <w:szCs w:val="24"/>
        </w:rPr>
      </w:pPr>
      <w:r>
        <w:rPr>
          <w:sz w:val="24"/>
          <w:szCs w:val="24"/>
        </w:rPr>
        <w:t xml:space="preserve">Clientes </w:t>
      </w:r>
      <w:r w:rsidR="00E66458">
        <w:rPr>
          <w:sz w:val="24"/>
          <w:szCs w:val="24"/>
        </w:rPr>
        <w:t>residenciais com contas vencidas entr</w:t>
      </w:r>
      <w:r w:rsidR="00ED6581">
        <w:rPr>
          <w:sz w:val="24"/>
          <w:szCs w:val="24"/>
        </w:rPr>
        <w:t>e</w:t>
      </w:r>
      <w:r w:rsidR="00E66458">
        <w:rPr>
          <w:sz w:val="24"/>
          <w:szCs w:val="24"/>
        </w:rPr>
        <w:t xml:space="preserve"> os dias 26 de abril a 06 de maio foram impossibilitados de emitir segunda via de suas devidas contas.</w:t>
      </w:r>
    </w:p>
    <w:p w:rsidR="00E66458" w:rsidRDefault="00E66458">
      <w:pPr>
        <w:rPr>
          <w:sz w:val="24"/>
          <w:szCs w:val="24"/>
        </w:rPr>
      </w:pPr>
    </w:p>
    <w:p w:rsidR="00E66458" w:rsidRDefault="00E66458">
      <w:pPr>
        <w:rPr>
          <w:b/>
          <w:sz w:val="28"/>
          <w:szCs w:val="28"/>
        </w:rPr>
      </w:pPr>
      <w:r w:rsidRPr="00E66458">
        <w:rPr>
          <w:b/>
          <w:sz w:val="28"/>
          <w:szCs w:val="28"/>
        </w:rPr>
        <w:t xml:space="preserve">EASY JET vaza informações de </w:t>
      </w:r>
      <w:proofErr w:type="gramStart"/>
      <w:r w:rsidRPr="00E66458">
        <w:rPr>
          <w:b/>
          <w:sz w:val="28"/>
          <w:szCs w:val="28"/>
        </w:rPr>
        <w:t>9</w:t>
      </w:r>
      <w:proofErr w:type="gramEnd"/>
      <w:r w:rsidRPr="00E66458">
        <w:rPr>
          <w:b/>
          <w:sz w:val="28"/>
          <w:szCs w:val="28"/>
        </w:rPr>
        <w:t xml:space="preserve"> milhões de passageiros</w:t>
      </w:r>
    </w:p>
    <w:p w:rsidR="00E66458" w:rsidRDefault="00E66458">
      <w:pPr>
        <w:rPr>
          <w:sz w:val="24"/>
          <w:szCs w:val="24"/>
        </w:rPr>
      </w:pPr>
      <w:r>
        <w:rPr>
          <w:sz w:val="24"/>
          <w:szCs w:val="24"/>
        </w:rPr>
        <w:t xml:space="preserve">Os ataques aconteceram no dia 18 de maio de 2020, a empresa </w:t>
      </w:r>
      <w:proofErr w:type="spellStart"/>
      <w:r>
        <w:rPr>
          <w:sz w:val="24"/>
          <w:szCs w:val="24"/>
        </w:rPr>
        <w:t>Easy</w:t>
      </w:r>
      <w:proofErr w:type="spellEnd"/>
      <w:r>
        <w:rPr>
          <w:sz w:val="24"/>
          <w:szCs w:val="24"/>
        </w:rPr>
        <w:t xml:space="preserve"> Jet informou que sofreu ataques de hacker conseguindo acessar e-mails e detalhes de cerca de </w:t>
      </w:r>
      <w:proofErr w:type="gramStart"/>
      <w:r>
        <w:rPr>
          <w:sz w:val="24"/>
          <w:szCs w:val="24"/>
        </w:rPr>
        <w:t>9</w:t>
      </w:r>
      <w:proofErr w:type="gramEnd"/>
      <w:r>
        <w:rPr>
          <w:sz w:val="24"/>
          <w:szCs w:val="24"/>
        </w:rPr>
        <w:t xml:space="preserve"> milhões de passageiros. Os ataques também conseguiram dados de 2.200 cartões de credito de clientes.</w:t>
      </w:r>
    </w:p>
    <w:p w:rsidR="00A92EEF" w:rsidRPr="00E66458" w:rsidRDefault="00ED6581">
      <w:pPr>
        <w:rPr>
          <w:sz w:val="24"/>
          <w:szCs w:val="24"/>
        </w:rPr>
      </w:pPr>
      <w:r>
        <w:rPr>
          <w:sz w:val="24"/>
          <w:szCs w:val="24"/>
        </w:rPr>
        <w:t>A empresa disse que nã</w:t>
      </w:r>
      <w:r w:rsidR="00A92EEF">
        <w:rPr>
          <w:sz w:val="24"/>
          <w:szCs w:val="24"/>
        </w:rPr>
        <w:t>o há evidencias de que os hacker</w:t>
      </w:r>
      <w:r>
        <w:rPr>
          <w:sz w:val="24"/>
          <w:szCs w:val="24"/>
        </w:rPr>
        <w:t>s</w:t>
      </w:r>
      <w:r w:rsidR="00A92EEF">
        <w:rPr>
          <w:sz w:val="24"/>
          <w:szCs w:val="24"/>
        </w:rPr>
        <w:t xml:space="preserve"> utilizaram essas informações. Os canais on</w:t>
      </w:r>
      <w:r>
        <w:rPr>
          <w:sz w:val="24"/>
          <w:szCs w:val="24"/>
        </w:rPr>
        <w:t>line</w:t>
      </w:r>
      <w:bookmarkStart w:id="0" w:name="_GoBack"/>
      <w:bookmarkEnd w:id="0"/>
      <w:r w:rsidR="00A92EEF">
        <w:rPr>
          <w:sz w:val="24"/>
          <w:szCs w:val="24"/>
        </w:rPr>
        <w:t xml:space="preserve"> que sofreram o “ataque hacker altamente sofisticado” foram fechados e a companhia notificação os clientes ate 26 de maio de 2020</w:t>
      </w:r>
    </w:p>
    <w:p w:rsidR="00BA6005" w:rsidRDefault="00BA6005">
      <w:pPr>
        <w:rPr>
          <w:sz w:val="24"/>
          <w:szCs w:val="24"/>
        </w:rPr>
      </w:pPr>
    </w:p>
    <w:p w:rsidR="00BA6005" w:rsidRPr="00BA6005" w:rsidRDefault="00BA6005">
      <w:pPr>
        <w:rPr>
          <w:sz w:val="24"/>
          <w:szCs w:val="24"/>
        </w:rPr>
      </w:pPr>
    </w:p>
    <w:sectPr w:rsidR="00BA6005" w:rsidRPr="00BA6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98D"/>
    <w:rsid w:val="0004698D"/>
    <w:rsid w:val="00A92EEF"/>
    <w:rsid w:val="00BA6005"/>
    <w:rsid w:val="00E66458"/>
    <w:rsid w:val="00ED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BA600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BA60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ALUNO</cp:lastModifiedBy>
  <cp:revision>5</cp:revision>
  <dcterms:created xsi:type="dcterms:W3CDTF">2022-03-14T23:33:00Z</dcterms:created>
  <dcterms:modified xsi:type="dcterms:W3CDTF">2022-03-15T00:02:00Z</dcterms:modified>
</cp:coreProperties>
</file>