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3E6E" w14:textId="448C3720" w:rsidR="00E92832" w:rsidRDefault="00762218" w:rsidP="00762218">
      <w:pPr>
        <w:jc w:val="center"/>
        <w:rPr>
          <w:rFonts w:ascii="微软雅黑" w:eastAsia="微软雅黑" w:hAnsi="微软雅黑"/>
          <w:b/>
          <w:bCs/>
          <w:color w:val="0653AB"/>
          <w:sz w:val="45"/>
          <w:szCs w:val="45"/>
          <w:shd w:val="clear" w:color="auto" w:fill="FFFFFF"/>
        </w:rPr>
      </w:pPr>
      <w:r>
        <w:rPr>
          <w:rFonts w:ascii="微软雅黑" w:eastAsia="微软雅黑" w:hAnsi="微软雅黑" w:hint="eastAsia"/>
          <w:b/>
          <w:bCs/>
          <w:color w:val="0653AB"/>
          <w:sz w:val="45"/>
          <w:szCs w:val="45"/>
          <w:shd w:val="clear" w:color="auto" w:fill="FFFFFF"/>
        </w:rPr>
        <w:t>中华人民共和国个人信息保护法</w:t>
      </w:r>
    </w:p>
    <w:p w14:paraId="30C32A1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color w:val="333333"/>
        </w:rPr>
      </w:pPr>
      <w:r>
        <w:rPr>
          <w:rFonts w:ascii="微软雅黑" w:eastAsia="微软雅黑" w:hAnsi="微软雅黑" w:hint="eastAsia"/>
          <w:color w:val="333333"/>
        </w:rPr>
        <w:t>（2021年8月20日第十三届全国人民代表大会常务委员会第三十次会议通过）</w:t>
      </w:r>
    </w:p>
    <w:p w14:paraId="4A3215C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目　　录</w:t>
      </w:r>
    </w:p>
    <w:p w14:paraId="7E7A95A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第一章　总则</w:t>
      </w:r>
    </w:p>
    <w:p w14:paraId="3FCC65D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第二章　个人信息处理规则</w:t>
      </w:r>
    </w:p>
    <w:p w14:paraId="1F6B9CE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第一节　一般规定</w:t>
      </w:r>
    </w:p>
    <w:p w14:paraId="7E6E514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第二节　敏感个人信息的处理规则</w:t>
      </w:r>
    </w:p>
    <w:p w14:paraId="6931266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第三节　国家机关处理个人信息的特别规定</w:t>
      </w:r>
    </w:p>
    <w:p w14:paraId="1D9BF36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第三章　个人信息跨境提供的规则</w:t>
      </w:r>
    </w:p>
    <w:p w14:paraId="02D554B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第四章　个人在个人信息处理活动中的权利</w:t>
      </w:r>
    </w:p>
    <w:p w14:paraId="4D1ECC7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第五章　个人信息处理者的义务</w:t>
      </w:r>
    </w:p>
    <w:p w14:paraId="3196B39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第六章　履行个人信息保护职责的部门</w:t>
      </w:r>
    </w:p>
    <w:p w14:paraId="7D75A2B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第七章　法律责任</w:t>
      </w:r>
    </w:p>
    <w:p w14:paraId="24EF488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第八章　附则</w:t>
      </w:r>
    </w:p>
    <w:p w14:paraId="0ABE2FF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第一章　总则</w:t>
      </w:r>
    </w:p>
    <w:p w14:paraId="3D44120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第一条　为了保护个人信息权益，规范个人信息处理活动，促进个人信息合理利用，根据宪法，制定本法。</w:t>
      </w:r>
    </w:p>
    <w:p w14:paraId="77740F1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第二条　自然人的个人信息受法律保护，任何组织、个人不得侵害自然人的个人信息权益。</w:t>
      </w:r>
    </w:p>
    <w:p w14:paraId="3A75192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第三条　在中华人民共和国境内处理自然人个人信息的活动，适用本法。</w:t>
      </w:r>
    </w:p>
    <w:p w14:paraId="39523DB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在中华人民共和国境外处理中华人民共和国境内自然人个人信息的活动，有下列情形之一的，也适用本法：</w:t>
      </w:r>
    </w:p>
    <w:p w14:paraId="2317565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（一）以向境内自然人提供产品或者服务为目的；</w:t>
      </w:r>
    </w:p>
    <w:p w14:paraId="51577FC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（二）分析、评估境内自然人的行为；</w:t>
      </w:r>
    </w:p>
    <w:p w14:paraId="24CCBB2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（三）法律、行政法规规定的其他情形。</w:t>
      </w:r>
    </w:p>
    <w:p w14:paraId="5D35595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第四条　个人信息是以电子或者其他方式记录的与已识别或者可识别的自然人有关的各种信息，不包括匿名化处理后的信息。</w:t>
      </w:r>
    </w:p>
    <w:p w14:paraId="62B0DD4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个人信息的处理包括个人信息的收集、存储、使用、加工、传输、提供、公开、删除等。</w:t>
      </w:r>
    </w:p>
    <w:p w14:paraId="3624FC7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第五条　处理个人信息应当遵循合法、正当、必要和诚信原则，不得通过误导、欺诈、胁迫等方式处理个人信息。</w:t>
      </w:r>
    </w:p>
    <w:p w14:paraId="43F6A37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第六条　处理个人信息应当具有明确、合理的目的，并应当与处理目的直接相关，采取对个人权益影响最小的方式。</w:t>
      </w:r>
    </w:p>
    <w:p w14:paraId="67E91F0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收集个人信息，应当限于实现处理目的的最小范围，不得过度收集个人信息。</w:t>
      </w:r>
    </w:p>
    <w:p w14:paraId="755969B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第七条　处理个人信息应当遵循公开、透明原则，公开个人信息处理规则，明示处理的目的、方式和范围。</w:t>
      </w:r>
    </w:p>
    <w:p w14:paraId="0238DD6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第八条　处理个人信息应当保证个人信息的质量，避免因个人信息不准确、不完整对个人权益造成不利影响。</w:t>
      </w:r>
    </w:p>
    <w:p w14:paraId="5A92AF7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第九条　个人信息处理者应当对其个人信息处理活动负责，并采取必要措施保障所处理的个人信息的安全。</w:t>
      </w:r>
    </w:p>
    <w:p w14:paraId="4862CD3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第十条　任何组织、个人不得非法收集、使用、加工、传输他人个人信息，不得非法买卖、提供或者公开他人个人信息；不得从事危害国家安全、公共利益的个人信息处理活动。</w:t>
      </w:r>
    </w:p>
    <w:p w14:paraId="1167850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第十一条　国家建立健全个人信息保护制度，预防和惩治侵害个人信息权益的行为，加强个人信息保护宣传教育，推动形成政府、企业、相关社会组织、公众共同参与个人信息保护的良好环境。</w:t>
      </w:r>
    </w:p>
    <w:p w14:paraId="4B684E4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第十二条　国家积极参与个人信息保护国际规则的制定，促进个人信息保护方面的国际交流与合作，推动与其他国家、地区、国际组织之间的个人信息保护规则、标准等互认。</w:t>
      </w:r>
    </w:p>
    <w:p w14:paraId="7B8F5AE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第二章　个人信息处理规则</w:t>
      </w:r>
    </w:p>
    <w:p w14:paraId="459FEFD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第一节　一般规定</w:t>
      </w:r>
    </w:p>
    <w:p w14:paraId="23C1F34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第十三条　符合下列情形之一的，个人信息处理者方可处理个人信息：</w:t>
      </w:r>
    </w:p>
    <w:p w14:paraId="629F16F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（一）取得个人的同意；</w:t>
      </w:r>
    </w:p>
    <w:p w14:paraId="0C415E6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（二）为订立、履行个人作为一方当事人的合同所必需，或者按照依法制定的劳动规章制度和依法签订的集体合同实施人力资源管理所必需；</w:t>
      </w:r>
    </w:p>
    <w:p w14:paraId="42CF1FE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（三）为履行法定职责或者法定义务所必需；</w:t>
      </w:r>
    </w:p>
    <w:p w14:paraId="1F07F19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（四）为应对突发公共卫生事件，或者紧急情况下为保护自然人的生命健康和财产安全所必需；</w:t>
      </w:r>
    </w:p>
    <w:p w14:paraId="0ECC977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（五）为公共利益实施新闻报道、舆论监督等行为，在合理的范围内处理个人信息；</w:t>
      </w:r>
    </w:p>
    <w:p w14:paraId="59DC312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（六）依照本法规定在合理的范围内处理个人自行公开或者其他已经合法公开的个人信息；</w:t>
      </w:r>
    </w:p>
    <w:p w14:paraId="6F56C5D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（七）法律、行政法规规定的其他情形。</w:t>
      </w:r>
    </w:p>
    <w:p w14:paraId="6EEFA72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依照本法其他有关规定，处理个人信息应当取得个人同意，但是有前款第二项至第七项规定情形的，不需取得个人同意。</w:t>
      </w:r>
    </w:p>
    <w:p w14:paraId="7AEDA23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第十四条　基于个人同意处理个人信息的，该同意应当由个人在充分知情的前提下自愿、明确作出。法律、行政法规规定处理个人信息应当取得个人单独同意或者书面同意的，从其规定。</w:t>
      </w:r>
    </w:p>
    <w:p w14:paraId="0974363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个人信息的处理目的、处理方式和处理的个人信息种类发生变更的，应当重新取得个人同意。</w:t>
      </w:r>
    </w:p>
    <w:p w14:paraId="4A501AD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第十五条　基于个人同意处理个人信息的，个人有权撤回其同意。个人信息处理者应当提供便捷的撤回同意的方式。</w:t>
      </w:r>
    </w:p>
    <w:p w14:paraId="7E23966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个人撤回同意，不影响撤回前基于个人同意已进行的个人信息处理活动的效力。</w:t>
      </w:r>
    </w:p>
    <w:p w14:paraId="364DF2D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第十六条　个人信息处理者不得以个人不同意处理其个人信息或者撤回同意为由，拒绝提供产品或者服务；处理个人信息属于提供产品或者服务所必需的除外。</w:t>
      </w:r>
    </w:p>
    <w:p w14:paraId="676AF57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第十七条　个人信息处理者在处理个人信息前，应当以显著方式、清晰易懂的语言真实、准确、完整地向个人告知下列事项：</w:t>
      </w:r>
    </w:p>
    <w:p w14:paraId="0D5755E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（一）个人信息处理者的名称或者姓名和联系方式；</w:t>
      </w:r>
    </w:p>
    <w:p w14:paraId="6A886FC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（二）个人信息的处理目的、处理方式，处理的个人信息种类、保存期限；</w:t>
      </w:r>
    </w:p>
    <w:p w14:paraId="0F357A8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（三）个人行使本法规定权利的方式和程序；</w:t>
      </w:r>
    </w:p>
    <w:p w14:paraId="11AAD80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（四）法律、行政法规规定应当告知的其他事项。</w:t>
      </w:r>
    </w:p>
    <w:p w14:paraId="622E3A7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前款规定事项发生变更的，应当将变更部分告知个人。</w:t>
      </w:r>
    </w:p>
    <w:p w14:paraId="2286C53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个人信息处理者通过制定个人信息处理规则的方式告知第一款规定事项的，处理规则应当公开，并且便于查阅和保存。</w:t>
      </w:r>
    </w:p>
    <w:p w14:paraId="2748E03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第十八条　个人信息处理者处理个人信息，有法律、行政法规规定应当保密或者不需要告知的情形的，可以不向个人告知前条第一款规定的事项。</w:t>
      </w:r>
    </w:p>
    <w:p w14:paraId="31CD926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紧急情况下为保护自然人的生命健康和财产安全无法及时向个人告知的，个人信息处理者应当在紧急情况消除后及时告知。</w:t>
      </w:r>
    </w:p>
    <w:p w14:paraId="3675D0F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第十九条　除法律、行政法规另有规定外，个人信息的保存期限应当为实现处理目的所必要的最短时间。</w:t>
      </w:r>
    </w:p>
    <w:p w14:paraId="60DE1D8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第二十条　两个以上的个人信息处理者共同决定个人信息的处理目的和处理方式的，应当约定各自的权利和义务。但是，该约定不影响个人向其中任何一个个人信息处理者要求行使本法规定的权利。</w:t>
      </w:r>
    </w:p>
    <w:p w14:paraId="442055D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个人信息处理者共同处理个人信息，侵害个人信息权益造成损害的，应当依法承担连带责任。</w:t>
      </w:r>
    </w:p>
    <w:p w14:paraId="27899B4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第二十一条　个人信息处理者委托处理个人信息的，应当与受托人约定委托处理的目的、期限、处理方式、个人信息的种类、保护措施以及双方的权利和义务等，并对受托人的个人信息处理活动进行监督。</w:t>
      </w:r>
    </w:p>
    <w:p w14:paraId="6516D6E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受托人应当按照约定处理个人信息，不得超出约定的处理目的、处理方式等处理个人信息；委托合同不生效、无效、被撤销或者终止的，受托人应当将个人信息返还个人信息处理者或者予以删除，不得保留。</w:t>
      </w:r>
    </w:p>
    <w:p w14:paraId="383F02C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未经个人信息处理者同意，受托人不得转委托他人处理个人信息。</w:t>
      </w:r>
    </w:p>
    <w:p w14:paraId="645B7D1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第二十二条　个人信息处理者因合并、分立、解散、被宣告破产等原因需要转移个人信息的，应当向个人告知接收方的名称或者姓名和联系方式。接收方应当继续履行个人信息处理者的义务。接收方变更原先的处理目的、处理方式的，应当依照本法规定重新取得个人同意。</w:t>
      </w:r>
    </w:p>
    <w:p w14:paraId="24DAB68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第二十三条　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14:paraId="7599CE8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第二十四条　个人信息处理者利用个人信息进行自动化决策，应当保证决策的透明度和结果公平、公正，不得对个人在交易价格等交易条件上实行不合理的差别待遇。</w:t>
      </w:r>
    </w:p>
    <w:p w14:paraId="28942D2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通过自动化决策方式向个人进行信息推送、商业营销，应当同时提供不针对其个人特征的选项，或者向个人提供便捷的拒绝方式。</w:t>
      </w:r>
    </w:p>
    <w:p w14:paraId="5795794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通过自动化决策方式作出对个人权益有重大影响的决定，个人有权要求个人信息处理者予以说明，并有权拒绝个人信息处理者仅通过自动化决策的方式作出决定。</w:t>
      </w:r>
    </w:p>
    <w:p w14:paraId="1C5B5F0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第二十五条　个人信息处理者不得公开其处理的个人信息，取得个人单独同意的除外。</w:t>
      </w:r>
    </w:p>
    <w:p w14:paraId="78598A7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第二十六条　在公共场所安装图像采集、个人身份识别设备，应当为维护公共安全所必需，遵守国家有关规定，并设置显著的提示标识。所收集的个人</w:t>
      </w:r>
      <w:r>
        <w:rPr>
          <w:rFonts w:ascii="微软雅黑" w:eastAsia="微软雅黑" w:hAnsi="微软雅黑" w:hint="eastAsia"/>
          <w:color w:val="333333"/>
        </w:rPr>
        <w:lastRenderedPageBreak/>
        <w:t>图像、身份识别信息只能用于维护公共安全的目的，不得用于其他目的；取得个人单独同意的除外。</w:t>
      </w:r>
    </w:p>
    <w:p w14:paraId="1E232D1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第二十七条　个人信息处理者可以在合理的范围内处理个人自行公开或者其他已经合法公开的个人信息；个人明确拒绝的除外。个人信息处理者处理已公开的个人信息，对个人权益有重大影响的，应当依照本法规定取得个人同意。</w:t>
      </w:r>
    </w:p>
    <w:p w14:paraId="4686787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第二节</w:t>
      </w:r>
      <w:r>
        <w:rPr>
          <w:rFonts w:ascii="微软雅黑" w:eastAsia="微软雅黑" w:hAnsi="微软雅黑" w:hint="eastAsia"/>
          <w:color w:val="333333"/>
        </w:rPr>
        <w:t> </w:t>
      </w:r>
      <w:r>
        <w:rPr>
          <w:rFonts w:ascii="微软雅黑" w:eastAsia="微软雅黑" w:hAnsi="微软雅黑" w:hint="eastAsia"/>
          <w:color w:val="333333"/>
        </w:rPr>
        <w:t> </w:t>
      </w:r>
      <w:r>
        <w:rPr>
          <w:rFonts w:ascii="微软雅黑" w:eastAsia="微软雅黑" w:hAnsi="微软雅黑" w:hint="eastAsia"/>
          <w:color w:val="333333"/>
        </w:rPr>
        <w:t>敏感个人信息的处理规则</w:t>
      </w:r>
    </w:p>
    <w:p w14:paraId="2FC9542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第二十八条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59AD9EC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只有在具有特定的目的和充分的必要性，并采取严格保护措施的情形下，个人信息处理者方可处理敏感个人信息。</w:t>
      </w:r>
    </w:p>
    <w:p w14:paraId="74B2016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第二十九条　处理敏感个人信息应当取得个人的单独同意；法律、行政法规规定处理敏感个人信息应当取得书面同意的，从其规定。</w:t>
      </w:r>
    </w:p>
    <w:p w14:paraId="6BEBB71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第三十条　个人信息处理者处理敏感个人信息的，除本法第十七条第一款规定的事项外，还应当向个人告知处理敏感个人信息的必要性以及对个人权益的影响；依照本法规定可以不向个人告知的除外。</w:t>
      </w:r>
    </w:p>
    <w:p w14:paraId="4CDBA08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第三十一条　个人信息处理者处理不满十四周岁未成年人个人信息的，应当取得未成年人的父母或者其他监护人的同意。</w:t>
      </w:r>
    </w:p>
    <w:p w14:paraId="20AA5DA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个人信息处理者处理不满十四周岁未成年人个人信息的，应当制定专门的个人信息处理规则。</w:t>
      </w:r>
    </w:p>
    <w:p w14:paraId="42D74D6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第三十二条　法律、行政法规对处理敏感个人信息规定应当取得相关行政许可或者作出其他限制的，从其规定。</w:t>
      </w:r>
    </w:p>
    <w:p w14:paraId="58C1F0D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第三节　国家机关处理个人信息的特别规定</w:t>
      </w:r>
    </w:p>
    <w:p w14:paraId="2341425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第三十三条　国家机关处理个人信息的活动，适用本法；本节有特别规定的，适用本节规定。</w:t>
      </w:r>
    </w:p>
    <w:p w14:paraId="199A11F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第三十四条　国家机关为履行法定职责处理个人信息，应当依照法律、行政法规规定的权限、程序进行，不得超出履行法定职责所必需的范围和限度。</w:t>
      </w:r>
    </w:p>
    <w:p w14:paraId="46AF0F5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第三十五条　国家机关为履行法定职责处理个人信息，应当依照本法规定履行告知义务；有本法第十八条第一款规定的情形，或者告知将妨碍国家机关履行法定职责的除外。</w:t>
      </w:r>
    </w:p>
    <w:p w14:paraId="44EC265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第三十六条　国家机关处理的个人信息应当在中华人民共和国境内存储；确需向境外提供的，应当进行安全评估。安全评估可以要求有关部门提供支持与协助。</w:t>
      </w:r>
    </w:p>
    <w:p w14:paraId="3287B81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第三十七条　法律、法规授权的具有管理公共事务职能的组织为履行法定职责处理个人信息，适用本法关于国家机关处理个人信息的规定。</w:t>
      </w:r>
    </w:p>
    <w:p w14:paraId="1BAF089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第三章　个人信息跨境提供的规则</w:t>
      </w:r>
    </w:p>
    <w:p w14:paraId="24E8D9A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第三十八条　个人信息处理者因业务等需要，确需向中华人民共和国境外提供个人信息的，应当具备下列条件之一：</w:t>
      </w:r>
    </w:p>
    <w:p w14:paraId="13F2A4E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（一）依照本法第四十条的规定通过国家网信部门组织的安全评估；</w:t>
      </w:r>
    </w:p>
    <w:p w14:paraId="5EABEA9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（二）按照国家网信部门的规定经专业机构进行个人信息保护认证；</w:t>
      </w:r>
    </w:p>
    <w:p w14:paraId="0454363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（三）按照国家网信部门制定的标准合同与境外接收方订立合同，约定双方的权利和义务；</w:t>
      </w:r>
    </w:p>
    <w:p w14:paraId="2DB0CA2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（四）法律、行政法规或者国家网信部门规定的其他条件。</w:t>
      </w:r>
    </w:p>
    <w:p w14:paraId="724707E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中华人民共和国缔结或者参加的国际条约、协定对向中华人民共和国境外提供个人信息的条件等有规定的，可以按照其规定执行。</w:t>
      </w:r>
    </w:p>
    <w:p w14:paraId="2A07712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个人信息处理者应当采取必要措施，保障境外接收方处理个人信息的活动达到本法规定的个人信息保护标准。</w:t>
      </w:r>
    </w:p>
    <w:p w14:paraId="7A8BBFA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第三十九条　个人信息处理者向中华人民共和国境外提供个人信息的，应当向个人告知境外接收方的名称或者姓名、联系方式、处理目的、处理方式、个人信息的种类以及个人向境外接收方行使本法规定权利的方式和程序等事项，并取得个人的单独同意。</w:t>
      </w:r>
    </w:p>
    <w:p w14:paraId="5E443A2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第四十条　关键信息基础设施运营者和处理个人信息达到国家网信部门规定数量的个人信息处理者，应当将在中华人民共和国境内收集和产生的个人信息存储在境内。确需向境外提供的，应当通过国家网信部门组织的安全评估；法律、行政法规和国家网信部门规定可以不进行安全评估的，从其规定。</w:t>
      </w:r>
    </w:p>
    <w:p w14:paraId="7A77543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第四十一条　中华人民共和国主管机关根据有关法律和中华人民共和国缔结或者参加的国际条约、协定，或者按照平等互惠原则，处理外国司法或者执法机构关于提供存储于境内个人信息的请求。非经中华人民共和国主管机关批准，个人信息处理者不得向外国司法或者执法机构提供存储于中华人民共和国境内的个人信息。</w:t>
      </w:r>
    </w:p>
    <w:p w14:paraId="4EE6935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第四十二条　境外的组织、个人从事侵害中华人民共和国公民的个人信息权益，或者危害中华人民共和国国家安全、公共利益的个人信息处理活动的，国家网信部门可以将其列入限制或者禁止个人信息提供清单，予以公告，并采取限制或者禁止向其提供个人信息等措施。</w:t>
      </w:r>
    </w:p>
    <w:p w14:paraId="7EAFC7B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第四十三条　任何国家或者地区在个人信息保护方面对中华人民共和国采取歧视性的禁止、限制或者其他类似措施的，中华人民共和国可以根据实际情况对该国家或者地区对等采取措施。</w:t>
      </w:r>
    </w:p>
    <w:p w14:paraId="388DF0D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第四章　个人在个人信息处理活动中的权利</w:t>
      </w:r>
    </w:p>
    <w:p w14:paraId="385DC3B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第四十四条　个人对其个人信息的处理享有知情权、决定权，有权限制或者拒绝他人对其个人信息进行处理；法律、行政法规另有规定的除外。</w:t>
      </w:r>
    </w:p>
    <w:p w14:paraId="002A529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第四十五条　个人有权向个人信息处理者查阅、复制其个人信息；有本法第十八条第一款、第三十五条规定情形的除外。</w:t>
      </w:r>
    </w:p>
    <w:p w14:paraId="72AF688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个人请求查阅、复制其个人信息的，个人信息处理者应当及时提供。</w:t>
      </w:r>
    </w:p>
    <w:p w14:paraId="4E49348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个人请求将个人信息转移至其指定的个人信息处理者，符合国家网信部门规定条件的，个人信息处理者应当提供转移的途径。</w:t>
      </w:r>
    </w:p>
    <w:p w14:paraId="6970ACC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第四十六条　个人发现其个人信息不准确或者不完整的，有权请求个人信息处理者更正、补充。</w:t>
      </w:r>
    </w:p>
    <w:p w14:paraId="22A04B2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个人请求更正、补充其个人信息的，个人信息处理者应当对其个人信息予以核实，并及时更正、补充。</w:t>
      </w:r>
    </w:p>
    <w:p w14:paraId="7A708F6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第四十七条　有下列情形之一的，个人信息处理者应当主动删除个人信息；个人信息处理者未删除的，个人有权请求删除：</w:t>
      </w:r>
    </w:p>
    <w:p w14:paraId="4B3A5A0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（一）处理目的已实现、无法实现或者为实现处理目的不再必要；</w:t>
      </w:r>
    </w:p>
    <w:p w14:paraId="189BAE4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（二）个人信息处理者停止提供产品或者服务，或者保存期限已届满；</w:t>
      </w:r>
    </w:p>
    <w:p w14:paraId="277ACD4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（三）个人撤回同意；</w:t>
      </w:r>
    </w:p>
    <w:p w14:paraId="2D22596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（四）个人信息处理者违反法律、行政法规或者违反约定处理个人信息；</w:t>
      </w:r>
    </w:p>
    <w:p w14:paraId="19CC0C1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（五）法律、行政法规规定的其他情形。</w:t>
      </w:r>
    </w:p>
    <w:p w14:paraId="43F7F7F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法律、行政法规规定的保存期限未届满，或者删除个人信息从技术上难以实现的，个人信息处理者应当停止除存储和采取必要的安全保护措施之外的处理。</w:t>
      </w:r>
    </w:p>
    <w:p w14:paraId="1AF0880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第四十八条　个人有权要求个人信息处理者对其个人信息处理规则进行解释说明。</w:t>
      </w:r>
    </w:p>
    <w:p w14:paraId="189EA74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第四十九条　自然人死亡的，其近亲属为了自身的合法、正当利益，可以对死者的相关个人信息行使本章规定的查阅、复制、更正、删除等权利；死者生前另有安排的除外。</w:t>
      </w:r>
    </w:p>
    <w:p w14:paraId="1984B7A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第五十条　个人信息处理者应当建立便捷的个人行使权利的申请受理和处理机制。拒绝个人行使权利的请求的，应当说明理由。</w:t>
      </w:r>
    </w:p>
    <w:p w14:paraId="138709A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个人信息处理者拒绝个人行使权利的请求的，个人可以依法向人民法院提起诉讼。</w:t>
      </w:r>
    </w:p>
    <w:p w14:paraId="3E89AF5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第五章　个人信息处理者的义务</w:t>
      </w:r>
    </w:p>
    <w:p w14:paraId="4318A9D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第五十一条　个人信息处理者应当根据个人信息的处理目的、处理方式、个人信息的种类以及对个人权益的影响、可能存在的安全风险等，采取下列措施确保个人信息处理活动符合法律、行政法规的规定，并防止未经授权的访问以及个人信息泄露、篡改、丢失：</w:t>
      </w:r>
    </w:p>
    <w:p w14:paraId="2438AC5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（一）制定内部管理制度和操作规程；</w:t>
      </w:r>
    </w:p>
    <w:p w14:paraId="2D39776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（二）对个人信息实行分类管理；</w:t>
      </w:r>
    </w:p>
    <w:p w14:paraId="10A586E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（三）采取相应的加密、去标识化等安全技术措施；</w:t>
      </w:r>
    </w:p>
    <w:p w14:paraId="3935FEE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（四）合理确定个人信息处理的操作权限，并定期对从业人员进行安全教育和培训；</w:t>
      </w:r>
    </w:p>
    <w:p w14:paraId="67809E5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（五）制定并组织实施个人信息安全事件应急预案；</w:t>
      </w:r>
    </w:p>
    <w:p w14:paraId="4C48235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（六）法律、行政法规规定的其他措施。</w:t>
      </w:r>
    </w:p>
    <w:p w14:paraId="0680740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第五十二条　处理个人信息达到国家网信部门规定数量的个人信息处理者应当指定个人信息保护负责人，负责对个人信息处理活动以及采取的保护措施等进行监督。</w:t>
      </w:r>
    </w:p>
    <w:p w14:paraId="08EF3B6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个人信息处理者应当公开个人信息保护负责人的联系方式，并将个人信息保护负责人的姓名、联系方式等报送履行个人信息保护职责的部门。</w:t>
      </w:r>
    </w:p>
    <w:p w14:paraId="5CC7C87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第五十三条　本法第三条第二款规定的中华人民共和国境外的个人信息处理者，应当在中华人民共和国境内设立专门机构或者指定代表，负责处理个人信息保护相关事务，并将有关机构的名称或者代表的姓名、联系方式等报送履行个人信息保护职责的部门。</w:t>
      </w:r>
    </w:p>
    <w:p w14:paraId="776297C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第五十四条　个人信息处理者应当定期对其处理个人信息遵守法律、行政法规的情况进行合规审计。</w:t>
      </w:r>
    </w:p>
    <w:p w14:paraId="1C66AF7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第五十五条　有下列情形之一的，个人信息处理者应当事前进行个人信息保护影响评估，并对处理情况进行记录：</w:t>
      </w:r>
    </w:p>
    <w:p w14:paraId="2A6695B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（一）处理敏感个人信息；</w:t>
      </w:r>
    </w:p>
    <w:p w14:paraId="3C896DE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（二）利用个人信息进行自动化决策；</w:t>
      </w:r>
    </w:p>
    <w:p w14:paraId="7F4954F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（三）委托处理个人信息、向其他个人信息处理者提供个人信息、公开个人信息；</w:t>
      </w:r>
    </w:p>
    <w:p w14:paraId="3B4E383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（四）向境外提供个人信息；</w:t>
      </w:r>
    </w:p>
    <w:p w14:paraId="42D05D3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（五）其他对个人权益有重大影响的个人信息处理活动。</w:t>
      </w:r>
    </w:p>
    <w:p w14:paraId="4E94034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第五十六条　个人信息保护影响评估应当包括下列内容：</w:t>
      </w:r>
    </w:p>
    <w:p w14:paraId="1F4DC86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（一）个人信息的处理目的、处理方式等是否合法、正当、必要；</w:t>
      </w:r>
    </w:p>
    <w:p w14:paraId="060CFD12"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（二）对个人权益的影响及安全风险；</w:t>
      </w:r>
    </w:p>
    <w:p w14:paraId="3B55481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（三）所采取的保护措施是否合法、有效并与风险程度相适应。</w:t>
      </w:r>
    </w:p>
    <w:p w14:paraId="51BCAA0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个人信息保护影响评估报告和处理情况记录应当至少保存三年。</w:t>
      </w:r>
    </w:p>
    <w:p w14:paraId="4DD37D1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第五十七条　发生或者可能发生个人信息泄露、篡改、丢失的，个人信息处理者应当立即采取补救措施，并通知履行个人信息保护职责的部门和个人。通知应当包括下列事项：</w:t>
      </w:r>
    </w:p>
    <w:p w14:paraId="4572140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（一）发生或者可能发生个人信息泄露、篡改、丢失的信息种类、原因和可能造成的危害；</w:t>
      </w:r>
    </w:p>
    <w:p w14:paraId="4477070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（二）个人信息处理者采取的补救措施和个人可以采取的减轻危害的措施；</w:t>
      </w:r>
    </w:p>
    <w:p w14:paraId="2555005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（三）个人信息处理者的联系方式。</w:t>
      </w:r>
    </w:p>
    <w:p w14:paraId="48F9F16D"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个人信息处理者采取措施能够有效避免信息泄露、篡改、丢失造成危害的，个人信息处理者可以不通知个人；履行个人信息保护职责的部门认为可能造成危害的，有权要求个人信息处理者通知个人。</w:t>
      </w:r>
    </w:p>
    <w:p w14:paraId="37AFBFC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第五十八条　提供重要互联网平台服务、用户数量巨大、业务类型复杂的个人信息处理者，应当履行下列义务：</w:t>
      </w:r>
    </w:p>
    <w:p w14:paraId="6C5E408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（一）按照国家规定建立健全个人信息保护合规制度体系，成立主要由外部成员组成的独立机构对个人信息保护情况进行监督；</w:t>
      </w:r>
    </w:p>
    <w:p w14:paraId="76DECDE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（二）遵循公开、公平、公正的原则，制定平台规则，明确平台内产品或者服务提供者处理个人信息的规范和保护个人信息的义务；</w:t>
      </w:r>
    </w:p>
    <w:p w14:paraId="5C8D831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（三）对严重违反法律、行政法规处理个人信息的平台内的产品或者服务提供者，停止提供服务；</w:t>
      </w:r>
    </w:p>
    <w:p w14:paraId="3BE9D18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（四）定期发布个人信息保护社会责任报告，接受社会监督。</w:t>
      </w:r>
    </w:p>
    <w:p w14:paraId="14191F2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第五十九条　接受委托处理个人信息的受托人，应当依照本法和有关法律、行政法规的规定，采取必要措施保障所处理的个人信息的安全，并协助个人信息处理者履行本法规定的义务。</w:t>
      </w:r>
    </w:p>
    <w:p w14:paraId="22CC406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第六章　履行个人信息保护职责的部门</w:t>
      </w:r>
    </w:p>
    <w:p w14:paraId="10D0971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第六十条　国家网信部门负责统筹协调个人信息保护工作和相关监督管理工作。国务院有关部门依照本法和有关法律、行政法规的规定，在各自职责范围内负责个人信息保护和监督管理工作。</w:t>
      </w:r>
    </w:p>
    <w:p w14:paraId="2D4088F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县级以上地方人民政府有关部门的个人信息保护和监督管理职责，按照国家有关规定确定。</w:t>
      </w:r>
    </w:p>
    <w:p w14:paraId="1FD28BF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前两款规定的部门统称为履行个人信息保护职责的部门。</w:t>
      </w:r>
    </w:p>
    <w:p w14:paraId="6B50A40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第六十一条　履行个人信息保护职责的部门履行下列个人信息保护职责：</w:t>
      </w:r>
    </w:p>
    <w:p w14:paraId="0FB2635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（一）开展个人信息保护宣传教育，指导、监督个人信息处理者开展个人信息保护工作；</w:t>
      </w:r>
    </w:p>
    <w:p w14:paraId="4999A13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（二）接受、处理与个人信息保护有关的投诉、举报；</w:t>
      </w:r>
    </w:p>
    <w:p w14:paraId="25C9FBE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（三）组织对应用程序等个人信息保护情况进行测评，并公布测评结果；</w:t>
      </w:r>
    </w:p>
    <w:p w14:paraId="50D135EA"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（四）调查、处理违法个人信息处理活动；</w:t>
      </w:r>
    </w:p>
    <w:p w14:paraId="050E34E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（五）法律、行政法规规定的其他职责。</w:t>
      </w:r>
    </w:p>
    <w:p w14:paraId="0D10C5DC"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第六十二条　国家网信部门统筹协调有关部门依据本法推进下列个人信息保护工作：</w:t>
      </w:r>
    </w:p>
    <w:p w14:paraId="57833C0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（一）制定个人信息保护具体规则、标准；</w:t>
      </w:r>
    </w:p>
    <w:p w14:paraId="60A2875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（二）针对小型个人信息处理者、处理敏感个人信息以及人脸识别、人工智能等新技术、新应用，制定专门的个人信息保护规则、标准；</w:t>
      </w:r>
    </w:p>
    <w:p w14:paraId="5630358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（三）支持研究开发和推广应用安全、方便的电子身份认证技术，推进网络身份认证公共服务建设；</w:t>
      </w:r>
    </w:p>
    <w:p w14:paraId="1281889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（四）推进个人信息保护社会化服务体系建设，支持有关机构开展个人信息保护评估、认证服务；</w:t>
      </w:r>
    </w:p>
    <w:p w14:paraId="0E61732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（五）完善个人信息保护投诉、举报工作机制。</w:t>
      </w:r>
    </w:p>
    <w:p w14:paraId="4B8A78E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第六十三条　履行个人信息保护职责的部门履行个人信息保护职责，可以采取下列措施：</w:t>
      </w:r>
    </w:p>
    <w:p w14:paraId="1A4D0D7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（一）询问有关当事人，调查与个人信息处理活动有关的情况;</w:t>
      </w:r>
    </w:p>
    <w:p w14:paraId="19093B2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（二）查阅、复制当事人与个人信息处理活动有关的合同、记录、账簿以及其他有关资料;</w:t>
      </w:r>
    </w:p>
    <w:p w14:paraId="122F5396"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（三）实施现场检查，对涉嫌违法的个人信息处理活动进行调查;</w:t>
      </w:r>
    </w:p>
    <w:p w14:paraId="3CA6641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（四）检查与个人信息处理活动有关的设备、物品;对有证据证明是用于违法个人信息处理活动的设备、物品，向本部门主要负责人书面报告并经批准，可以查封或者扣押。</w:t>
      </w:r>
    </w:p>
    <w:p w14:paraId="565B25A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履行个人信息保护职责的部门依法履行职责，当事人应当予以协助、配合，不得拒绝、阻挠。</w:t>
      </w:r>
    </w:p>
    <w:p w14:paraId="01BFE98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第六十四条　履行个人信息保护职责的部门在履行职责中，发现个人信息处理活动存在较大风险或者发生个人信息安全事件的，可以按照规定的权限和程序对该个人信息处理者的法定代表人或者主要负责人进行约谈，或者要求个</w:t>
      </w:r>
      <w:r>
        <w:rPr>
          <w:rFonts w:ascii="微软雅黑" w:eastAsia="微软雅黑" w:hAnsi="微软雅黑" w:hint="eastAsia"/>
          <w:color w:val="333333"/>
        </w:rPr>
        <w:lastRenderedPageBreak/>
        <w:t>人信息处理者委托专业机构对其个人信息处理活动进行合规审计。个人信息处理者应当按照要求采取措施，进行整改，消除隐患。</w:t>
      </w:r>
    </w:p>
    <w:p w14:paraId="3A6DED6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履行个人信息保护职责的部门在履行职责中，发现违法处理个人信息涉嫌犯罪的，应当及时移送公安机关依法处理。</w:t>
      </w:r>
    </w:p>
    <w:p w14:paraId="263965B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第六十五条　任何组织、个人有权对违法个人信息处理活动向履行个人信息保护职责的部门进行投诉、举报。收到投诉、举报的部门应当依法及时处理，并将处理结果告知投诉、举报人。</w:t>
      </w:r>
    </w:p>
    <w:p w14:paraId="02FFA0B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履行个人信息保护职责的部门应当公布接受投诉、举报的联系方式。</w:t>
      </w:r>
    </w:p>
    <w:p w14:paraId="23C4EBF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第七章　法律责任</w:t>
      </w:r>
    </w:p>
    <w:p w14:paraId="549D1CA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第六十六条　违反本法规定处理个人信息，或者处理个人信息未履行本法规定的个人信息保护义务的，由履行个人信息保护职责的部门责令改正，给予警告，没收违法所得，对违法处理个人信息的应用程序，责令暂停或者终止提供服务；拒不改正的，并处一百万元以下罚款；对直接负责的主管人员和其他直接责任人员处一万元以上十万元以下罚款。</w:t>
      </w:r>
    </w:p>
    <w:p w14:paraId="2A610CCF"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有前款规定的违法行为，情节严重的，由省级以上履行个人信息保护职责的部门责令改正，没收违法所得，并处五千万元以下或者上一年度营业额百分之五以下罚款，并可以责令暂停相关业务或者停业整顿、通报有关主管部门吊销相关业务许可或者吊销营业执照；对直接负责的主管人员和其他直接责任人员处十万元以上一百万元以下罚款，并可以决定禁止其在一定期限内担任相关企业的董事、监事、高级管理人员和个人信息保护负责人。</w:t>
      </w:r>
    </w:p>
    <w:p w14:paraId="6835286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第六十七条　有本法规定的违法行为的，依照有关法律、行政法规的规定记入信用档案，并予以公示。</w:t>
      </w:r>
    </w:p>
    <w:p w14:paraId="5A5B0081"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第六十八条　国家机关不履行本法规定的个人信息保护义务的，由其上级机关或者履行个人信息保护职责的部门责令改正；对直接负责的主管人员和其他直接责任人员依法给予处分。</w:t>
      </w:r>
    </w:p>
    <w:p w14:paraId="702F4AF3"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履行个人信息保护职责的部门的工作人员玩忽职守、滥用职权、徇私舞弊，尚不构成犯罪的，依法给予处分。</w:t>
      </w:r>
    </w:p>
    <w:p w14:paraId="615B304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第六十九条　处理个人信息侵害个人信息权益造成损害，个人信息处理者不能证明自己没有过错的，应当承担损害赔偿等侵权责任。</w:t>
      </w:r>
    </w:p>
    <w:p w14:paraId="02590D10"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前款规定的损害赔偿责任按照个人因此受到的损失或者个人信息处理者因此获得的利益确定;个人因此受到的损失和个人信息处理者因此获得的利益难以确定的，根据实际情况确定赔偿数额。</w:t>
      </w:r>
    </w:p>
    <w:p w14:paraId="2D56C16E"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第七十条　个人信息处理者违反本法规定处理个人信息，侵害众多个人的权益的，人民检察院、法律规定的消费者组织和由国家网信部门确定的组织可以依法向人民法院提起诉讼。</w:t>
      </w:r>
    </w:p>
    <w:p w14:paraId="74476FA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第七十一条　违反本法规定，构成违反治安管理行为的，依法给予治安管理处罚；构成犯罪的，依法追究刑事责任。</w:t>
      </w:r>
    </w:p>
    <w:p w14:paraId="73935094"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第八章　附则</w:t>
      </w:r>
    </w:p>
    <w:p w14:paraId="758721CB"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第七十二条　自然人因个人或者家庭事务处理个人信息的，不适用本法。</w:t>
      </w:r>
    </w:p>
    <w:p w14:paraId="5C28557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法律对各级人民政府及其有关部门组织实施的统计、档案管理活动中的个人信息处理有规定的，适用其规定。</w:t>
      </w:r>
    </w:p>
    <w:p w14:paraId="1263A5A7"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第七十三条　本法下列用语的含义：</w:t>
      </w:r>
    </w:p>
    <w:p w14:paraId="13D6AEF8"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（一）个人信息处理者，是指在个人信息处理活动中自主决定处理目的、处理方式的组织、个人。</w:t>
      </w:r>
    </w:p>
    <w:p w14:paraId="2E031585"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（二）自动化决策，是指通过计算机程序自动分析、评估个人的行为习惯、兴趣爱好或者经济、健康、信用状况等，并进行决策的活动。</w:t>
      </w:r>
    </w:p>
    <w:p w14:paraId="475D565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（三）去标识化，是指个人信息经过处理，使其在不借助额外信息的情况下无法识别特定自然人的过程。</w:t>
      </w:r>
    </w:p>
    <w:p w14:paraId="62C675A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（四）匿名化，是指个人信息经过处理无法识别特定自然人且不能复原的过程。</w:t>
      </w:r>
    </w:p>
    <w:p w14:paraId="729CD2B9" w14:textId="77777777" w:rsidR="00762218" w:rsidRDefault="00762218" w:rsidP="00762218">
      <w:pPr>
        <w:pStyle w:val="a3"/>
        <w:shd w:val="clear" w:color="auto" w:fill="FFFFFF"/>
        <w:spacing w:before="0" w:beforeAutospacing="0" w:after="0" w:afterAutospacing="0" w:line="450" w:lineRule="atLeast"/>
        <w:ind w:firstLine="480"/>
        <w:rPr>
          <w:rFonts w:ascii="微软雅黑" w:eastAsia="微软雅黑" w:hAnsi="微软雅黑" w:hint="eastAsia"/>
          <w:color w:val="333333"/>
        </w:rPr>
      </w:pPr>
      <w:r>
        <w:rPr>
          <w:rFonts w:ascii="微软雅黑" w:eastAsia="微软雅黑" w:hAnsi="微软雅黑" w:hint="eastAsia"/>
          <w:color w:val="333333"/>
        </w:rPr>
        <w:t>第七十四条　本法自2021年11月1日起施行。</w:t>
      </w:r>
    </w:p>
    <w:p w14:paraId="31795515" w14:textId="77777777" w:rsidR="00762218" w:rsidRPr="00762218" w:rsidRDefault="00762218" w:rsidP="00762218">
      <w:pPr>
        <w:jc w:val="center"/>
        <w:rPr>
          <w:rFonts w:hint="eastAsia"/>
        </w:rPr>
      </w:pPr>
    </w:p>
    <w:sectPr w:rsidR="00762218" w:rsidRPr="007622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85"/>
    <w:rsid w:val="00091E03"/>
    <w:rsid w:val="00383FF0"/>
    <w:rsid w:val="004030D6"/>
    <w:rsid w:val="00762218"/>
    <w:rsid w:val="0084598E"/>
    <w:rsid w:val="0089448C"/>
    <w:rsid w:val="009A2B27"/>
    <w:rsid w:val="00AD3066"/>
    <w:rsid w:val="00B76589"/>
    <w:rsid w:val="00C24585"/>
    <w:rsid w:val="00C554AB"/>
    <w:rsid w:val="00CF73FD"/>
    <w:rsid w:val="00D56A37"/>
    <w:rsid w:val="00E92832"/>
    <w:rsid w:val="00ED5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8D6E"/>
  <w15:chartTrackingRefBased/>
  <w15:docId w15:val="{2E0EAB42-4B27-4EA9-B24E-C1BDF86E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48C"/>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62218"/>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 ZHOU</dc:creator>
  <cp:keywords/>
  <dc:description/>
  <cp:lastModifiedBy>QINGYU ZHOU</cp:lastModifiedBy>
  <cp:revision>2</cp:revision>
  <dcterms:created xsi:type="dcterms:W3CDTF">2023-09-12T14:03:00Z</dcterms:created>
  <dcterms:modified xsi:type="dcterms:W3CDTF">2023-09-12T14:03:00Z</dcterms:modified>
</cp:coreProperties>
</file>