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netscan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获取系统ip</w:t>
      </w:r>
      <w:r>
        <w:rPr>
          <w:rFonts w:hint="eastAsia" w:ascii="黑体" w:hAnsi="黑体" w:eastAsia="黑体"/>
          <w:lang w:val="en-US" w:eastAsia="zh-CN"/>
        </w:rPr>
        <w:tab/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10、</w:t>
      </w:r>
      <w:bookmarkStart w:id="0" w:name="_GoBack"/>
      <w:r>
        <w:rPr>
          <w:rFonts w:ascii="黑体" w:hAnsi="黑体" w:eastAsia="黑体"/>
          <w:highlight w:val="yellow"/>
        </w:rPr>
        <w:t>clipboard</w:t>
      </w:r>
      <w:bookmarkEnd w:id="0"/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  <w:r>
        <w:rPr>
          <w:rFonts w:hint="eastAsia" w:ascii="黑体" w:hAnsi="黑体" w:eastAsia="黑体"/>
          <w:lang w:val="en-US" w:eastAsia="zh-CN"/>
        </w:rPr>
        <w:t xml:space="preserve">   -v 查看所有内容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进程对应的程序路径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获得用户sid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color w:val="FF0000"/>
          <w:lang w:val="en-US" w:eastAsia="zh-CN"/>
        </w:rPr>
        <w:t>-p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61、</w:t>
      </w:r>
      <w:r>
        <w:rPr>
          <w:rFonts w:ascii="黑体" w:hAnsi="黑体" w:eastAsia="黑体"/>
          <w:highlight w:val="yellow"/>
        </w:rPr>
        <w:t>mftparser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  <w:color w:val="FF0000"/>
        </w:rPr>
        <w:t>Windows服务</w:t>
      </w:r>
      <w:r>
        <w:rPr>
          <w:rFonts w:ascii="黑体" w:hAnsi="黑体" w:eastAsia="黑体"/>
        </w:rPr>
        <w:t>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r>
        <w:rPr>
          <w:rFonts w:ascii="黑体" w:hAnsi="黑体" w:eastAsia="黑体"/>
          <w:highlight w:val="yellow"/>
        </w:rPr>
        <w:t>windows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43F371B"/>
    <w:rsid w:val="090F1B9E"/>
    <w:rsid w:val="0CAD18D7"/>
    <w:rsid w:val="0F867CA8"/>
    <w:rsid w:val="13090EC1"/>
    <w:rsid w:val="1B384369"/>
    <w:rsid w:val="2005244C"/>
    <w:rsid w:val="2C813DBB"/>
    <w:rsid w:val="3A4672A4"/>
    <w:rsid w:val="5F6666FE"/>
    <w:rsid w:val="6546191F"/>
    <w:rsid w:val="66D44ACE"/>
    <w:rsid w:val="6EB81569"/>
    <w:rsid w:val="76981DAA"/>
    <w:rsid w:val="78106AF3"/>
    <w:rsid w:val="791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17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2023-10-25T07:02:20Z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