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297"/>
        <w:rPr>
          <w:rFonts w:ascii="Times New Roman"/>
          <w:sz w:val="28"/>
        </w:rPr>
      </w:pPr>
    </w:p>
    <w:p>
      <w:pPr>
        <w:pStyle w:val="Title"/>
      </w:pPr>
      <w:bookmarkStart w:name="🔁 Page Remplacement sous Garantie" w:id="1"/>
      <w:bookmarkEnd w:id="1"/>
      <w:r>
        <w:rPr>
          <w:b w:val="0"/>
        </w:rPr>
      </w:r>
      <w:r>
        <w:rPr>
          <w:spacing w:val="-4"/>
        </w:rPr>
        <w:t>Page</w:t>
      </w:r>
      <w:r>
        <w:rPr>
          <w:spacing w:val="4"/>
        </w:rPr>
        <w:t> </w:t>
      </w:r>
      <w:r>
        <w:rPr>
          <w:spacing w:val="-4"/>
        </w:rPr>
        <w:t>Remplacement</w:t>
      </w:r>
      <w:r>
        <w:rPr>
          <w:spacing w:val="5"/>
        </w:rPr>
        <w:t> </w:t>
      </w:r>
      <w:r>
        <w:rPr>
          <w:spacing w:val="-4"/>
        </w:rPr>
        <w:t>sous</w:t>
      </w:r>
      <w:r>
        <w:rPr>
          <w:spacing w:val="4"/>
        </w:rPr>
        <w:t> </w:t>
      </w:r>
      <w:r>
        <w:rPr>
          <w:spacing w:val="-4"/>
        </w:rPr>
        <w:t>Garantie</w:t>
      </w:r>
    </w:p>
    <w:p>
      <w:pPr>
        <w:spacing w:line="213" w:lineRule="auto" w:before="189"/>
        <w:ind w:left="875" w:right="855" w:firstLine="0"/>
        <w:jc w:val="both"/>
        <w:rPr>
          <w:sz w:val="20"/>
        </w:rPr>
      </w:pPr>
      <w:r>
        <w:rPr>
          <w:sz w:val="20"/>
        </w:rPr>
        <w:t>Cette section détaille la procédure pour effectuer un </w:t>
      </w:r>
      <w:r>
        <w:rPr>
          <w:rFonts w:ascii="Georgia" w:hAnsi="Georgia"/>
          <w:b/>
          <w:sz w:val="20"/>
        </w:rPr>
        <w:t>remplacement de réchaud sous garantie</w:t>
      </w:r>
      <w:r>
        <w:rPr>
          <w:rFonts w:ascii="Georgia" w:hAnsi="Georgia"/>
          <w:b/>
          <w:spacing w:val="-6"/>
          <w:sz w:val="20"/>
        </w:rPr>
        <w:t> </w:t>
      </w:r>
      <w:r>
        <w:rPr>
          <w:sz w:val="20"/>
        </w:rPr>
        <w:t>(changement</w:t>
      </w:r>
      <w:r>
        <w:rPr>
          <w:spacing w:val="-5"/>
          <w:sz w:val="20"/>
        </w:rPr>
        <w:t> </w:t>
      </w:r>
      <w:r>
        <w:rPr>
          <w:sz w:val="20"/>
        </w:rPr>
        <w:t>d’un</w:t>
      </w:r>
      <w:r>
        <w:rPr>
          <w:spacing w:val="-5"/>
          <w:sz w:val="20"/>
        </w:rPr>
        <w:t> </w:t>
      </w:r>
      <w:r>
        <w:rPr>
          <w:sz w:val="20"/>
        </w:rPr>
        <w:t>réchaud</w:t>
      </w:r>
      <w:r>
        <w:rPr>
          <w:spacing w:val="-6"/>
          <w:sz w:val="20"/>
        </w:rPr>
        <w:t> </w:t>
      </w:r>
      <w:r>
        <w:rPr>
          <w:sz w:val="20"/>
        </w:rPr>
        <w:t>endommagé)</w:t>
      </w:r>
      <w:r>
        <w:rPr>
          <w:spacing w:val="-5"/>
          <w:sz w:val="20"/>
        </w:rPr>
        <w:t> </w:t>
      </w:r>
      <w:r>
        <w:rPr>
          <w:sz w:val="20"/>
        </w:rPr>
        <w:t>conformé- ment aux </w:t>
      </w:r>
      <w:r>
        <w:rPr>
          <w:rFonts w:ascii="Georgia" w:hAnsi="Georgia"/>
          <w:b/>
          <w:sz w:val="20"/>
        </w:rPr>
        <w:t>conditions de garantie ADES</w:t>
      </w:r>
      <w:r>
        <w:rPr>
          <w:sz w:val="20"/>
        </w:rPr>
        <w:t>.</w:t>
      </w:r>
    </w:p>
    <w:p>
      <w:pPr>
        <w:pStyle w:val="BodyText"/>
        <w:spacing w:before="12"/>
      </w:pPr>
    </w:p>
    <w:p>
      <w:pPr>
        <w:pStyle w:val="Heading1"/>
        <w:numPr>
          <w:ilvl w:val="0"/>
          <w:numId w:val="1"/>
        </w:numPr>
        <w:tabs>
          <w:tab w:pos="1203" w:val="left" w:leader="none"/>
        </w:tabs>
        <w:spacing w:line="240" w:lineRule="auto" w:before="0" w:after="0"/>
        <w:ind w:left="1203" w:right="0" w:hanging="328"/>
        <w:jc w:val="left"/>
      </w:pPr>
      <w:bookmarkStart w:name="1. Conditions d’Éligibilité au Remplacem" w:id="2"/>
      <w:bookmarkEnd w:id="2"/>
      <w:r>
        <w:rPr>
          <w:b w:val="0"/>
        </w:rPr>
      </w:r>
      <w:r>
        <w:rPr>
          <w:spacing w:val="-6"/>
        </w:rPr>
        <w:t>Conditions</w:t>
      </w:r>
      <w:r>
        <w:rPr>
          <w:spacing w:val="13"/>
        </w:rPr>
        <w:t> </w:t>
      </w:r>
      <w:r>
        <w:rPr>
          <w:spacing w:val="-6"/>
        </w:rPr>
        <w:t>d’Éligibilité</w:t>
      </w:r>
      <w:r>
        <w:rPr>
          <w:spacing w:val="13"/>
        </w:rPr>
        <w:t> </w:t>
      </w:r>
      <w:r>
        <w:rPr>
          <w:spacing w:val="-6"/>
        </w:rPr>
        <w:t>au</w:t>
      </w:r>
      <w:r>
        <w:rPr>
          <w:spacing w:val="14"/>
        </w:rPr>
        <w:t> </w:t>
      </w:r>
      <w:r>
        <w:rPr>
          <w:spacing w:val="-6"/>
        </w:rPr>
        <w:t>Remplacement</w:t>
      </w:r>
    </w:p>
    <w:p>
      <w:pPr>
        <w:spacing w:line="213" w:lineRule="auto" w:before="129"/>
        <w:ind w:left="875" w:right="888" w:firstLine="0"/>
        <w:jc w:val="both"/>
        <w:rPr>
          <w:sz w:val="20"/>
        </w:rPr>
      </w:pPr>
      <w:r>
        <w:rPr>
          <w:rFonts w:ascii="Georgia" w:hAnsi="Georgia"/>
          <w:b/>
          <w:sz w:val="20"/>
        </w:rPr>
        <w:t>Question fréquente :</w:t>
      </w:r>
      <w:r>
        <w:rPr>
          <w:rFonts w:ascii="Georgia" w:hAnsi="Georgia"/>
          <w:b/>
          <w:spacing w:val="28"/>
          <w:sz w:val="20"/>
        </w:rPr>
        <w:t> </w:t>
      </w:r>
      <w:r>
        <w:rPr>
          <w:sz w:val="20"/>
        </w:rPr>
        <w:t>“Suite à un dommage, puis-je changer mon réchaud sous garantie ?”</w:t>
      </w:r>
    </w:p>
    <w:p>
      <w:pPr>
        <w:spacing w:line="213" w:lineRule="auto" w:before="117"/>
        <w:ind w:left="875" w:right="888" w:firstLine="0"/>
        <w:jc w:val="both"/>
        <w:rPr>
          <w:sz w:val="20"/>
        </w:rPr>
      </w:pPr>
      <w:r>
        <w:rPr>
          <w:rFonts w:ascii="Georgia" w:hAnsi="Georgia"/>
          <w:b/>
          <w:sz w:val="20"/>
        </w:rPr>
        <w:t>Réponse synthétique : </w:t>
      </w:r>
      <w:r>
        <w:rPr>
          <w:sz w:val="20"/>
        </w:rPr>
        <w:t>Oui, si</w:t>
      </w:r>
      <w:r>
        <w:rPr>
          <w:spacing w:val="-1"/>
          <w:sz w:val="20"/>
        </w:rPr>
        <w:t> </w:t>
      </w:r>
      <w:r>
        <w:rPr>
          <w:sz w:val="20"/>
        </w:rPr>
        <w:t>le</w:t>
      </w:r>
      <w:r>
        <w:rPr>
          <w:spacing w:val="-1"/>
          <w:sz w:val="20"/>
        </w:rPr>
        <w:t> </w:t>
      </w:r>
      <w:r>
        <w:rPr>
          <w:sz w:val="20"/>
        </w:rPr>
        <w:t>réchaud</w:t>
      </w:r>
      <w:r>
        <w:rPr>
          <w:spacing w:val="-1"/>
          <w:sz w:val="20"/>
        </w:rPr>
        <w:t> </w:t>
      </w:r>
      <w:r>
        <w:rPr>
          <w:sz w:val="20"/>
        </w:rPr>
        <w:t>respecte</w:t>
      </w:r>
      <w:r>
        <w:rPr>
          <w:spacing w:val="-1"/>
          <w:sz w:val="20"/>
        </w:rPr>
        <w:t> </w:t>
      </w:r>
      <w:r>
        <w:rPr>
          <w:sz w:val="20"/>
        </w:rPr>
        <w:t>les</w:t>
      </w:r>
      <w:r>
        <w:rPr>
          <w:spacing w:val="-1"/>
          <w:sz w:val="20"/>
        </w:rPr>
        <w:t> </w:t>
      </w:r>
      <w:r>
        <w:rPr>
          <w:sz w:val="20"/>
        </w:rPr>
        <w:t>conditions</w:t>
      </w:r>
      <w:r>
        <w:rPr>
          <w:spacing w:val="-1"/>
          <w:sz w:val="20"/>
        </w:rPr>
        <w:t> </w:t>
      </w:r>
      <w:r>
        <w:rPr>
          <w:sz w:val="20"/>
        </w:rPr>
        <w:t>générales de garantie et si la vente initiale a eu lieu </w:t>
      </w:r>
      <w:r>
        <w:rPr>
          <w:rFonts w:ascii="Georgia" w:hAnsi="Georgia"/>
          <w:b/>
          <w:sz w:val="20"/>
        </w:rPr>
        <w:t>il y a moins de trois (3) ans</w:t>
      </w:r>
      <w:r>
        <w:rPr>
          <w:sz w:val="20"/>
        </w:rPr>
        <w:t>.</w:t>
      </w:r>
    </w:p>
    <w:p>
      <w:pPr>
        <w:pStyle w:val="BodyText"/>
        <w:spacing w:before="11"/>
      </w:pPr>
    </w:p>
    <w:p>
      <w:pPr>
        <w:pStyle w:val="ListParagraph"/>
        <w:numPr>
          <w:ilvl w:val="1"/>
          <w:numId w:val="1"/>
        </w:numPr>
        <w:tabs>
          <w:tab w:pos="1332" w:val="left" w:leader="none"/>
        </w:tabs>
        <w:spacing w:line="240" w:lineRule="auto" w:before="0" w:after="0"/>
        <w:ind w:left="1332" w:right="0" w:hanging="457"/>
        <w:jc w:val="left"/>
        <w:rPr>
          <w:rFonts w:ascii="Georgia" w:hAnsi="Georgia"/>
          <w:b/>
          <w:sz w:val="20"/>
        </w:rPr>
      </w:pPr>
      <w:bookmarkStart w:name="1.1. Conditions Générales de Garantie AD" w:id="3"/>
      <w:bookmarkEnd w:id="3"/>
      <w:r>
        <w:rPr/>
      </w:r>
      <w:r>
        <w:rPr>
          <w:rFonts w:ascii="Georgia" w:hAnsi="Georgia"/>
          <w:b/>
          <w:spacing w:val="-4"/>
          <w:sz w:val="20"/>
        </w:rPr>
        <w:t>Conditions</w:t>
      </w:r>
      <w:r>
        <w:rPr>
          <w:rFonts w:ascii="Georgia" w:hAnsi="Georgia"/>
          <w:b/>
          <w:spacing w:val="11"/>
          <w:sz w:val="20"/>
        </w:rPr>
        <w:t> </w:t>
      </w:r>
      <w:r>
        <w:rPr>
          <w:rFonts w:ascii="Georgia" w:hAnsi="Georgia"/>
          <w:b/>
          <w:spacing w:val="-4"/>
          <w:sz w:val="20"/>
        </w:rPr>
        <w:t>Générales</w:t>
      </w:r>
      <w:r>
        <w:rPr>
          <w:rFonts w:ascii="Georgia" w:hAnsi="Georgia"/>
          <w:b/>
          <w:spacing w:val="11"/>
          <w:sz w:val="20"/>
        </w:rPr>
        <w:t> </w:t>
      </w:r>
      <w:r>
        <w:rPr>
          <w:rFonts w:ascii="Georgia" w:hAnsi="Georgia"/>
          <w:b/>
          <w:spacing w:val="-4"/>
          <w:sz w:val="20"/>
        </w:rPr>
        <w:t>de</w:t>
      </w:r>
      <w:r>
        <w:rPr>
          <w:rFonts w:ascii="Georgia" w:hAnsi="Georgia"/>
          <w:b/>
          <w:spacing w:val="11"/>
          <w:sz w:val="20"/>
        </w:rPr>
        <w:t> </w:t>
      </w:r>
      <w:r>
        <w:rPr>
          <w:rFonts w:ascii="Georgia" w:hAnsi="Georgia"/>
          <w:b/>
          <w:spacing w:val="-4"/>
          <w:sz w:val="20"/>
        </w:rPr>
        <w:t>Garantie</w:t>
      </w:r>
      <w:r>
        <w:rPr>
          <w:rFonts w:ascii="Georgia" w:hAnsi="Georgia"/>
          <w:b/>
          <w:spacing w:val="12"/>
          <w:sz w:val="20"/>
        </w:rPr>
        <w:t> </w:t>
      </w:r>
      <w:r>
        <w:rPr>
          <w:rFonts w:ascii="Georgia" w:hAnsi="Georgia"/>
          <w:b/>
          <w:spacing w:val="-4"/>
          <w:sz w:val="20"/>
        </w:rPr>
        <w:t>ADES</w:t>
      </w:r>
    </w:p>
    <w:p>
      <w:pPr>
        <w:pStyle w:val="ListParagraph"/>
        <w:numPr>
          <w:ilvl w:val="2"/>
          <w:numId w:val="1"/>
        </w:numPr>
        <w:tabs>
          <w:tab w:pos="1373" w:val="left" w:leader="none"/>
        </w:tabs>
        <w:spacing w:line="213" w:lineRule="auto" w:before="137" w:after="0"/>
        <w:ind w:left="1373" w:right="888" w:hanging="255"/>
        <w:jc w:val="left"/>
        <w:rPr>
          <w:sz w:val="20"/>
        </w:rPr>
      </w:pPr>
      <w:r>
        <w:rPr>
          <w:rFonts w:ascii="Georgia" w:hAnsi="Georgia"/>
          <w:b/>
          <w:sz w:val="20"/>
        </w:rPr>
        <w:t>Durée</w:t>
      </w:r>
      <w:r>
        <w:rPr>
          <w:rFonts w:ascii="Georgia" w:hAnsi="Georgia"/>
          <w:b/>
          <w:spacing w:val="6"/>
          <w:sz w:val="20"/>
        </w:rPr>
        <w:t> </w:t>
      </w:r>
      <w:r>
        <w:rPr>
          <w:rFonts w:ascii="Georgia" w:hAnsi="Georgia"/>
          <w:b/>
          <w:sz w:val="20"/>
        </w:rPr>
        <w:t>standard</w:t>
      </w:r>
      <w:r>
        <w:rPr>
          <w:rFonts w:ascii="Georgia" w:hAnsi="Georgia"/>
          <w:b/>
          <w:spacing w:val="6"/>
          <w:sz w:val="20"/>
        </w:rPr>
        <w:t> </w:t>
      </w:r>
      <w:r>
        <w:rPr>
          <w:rFonts w:ascii="Georgia" w:hAnsi="Georgia"/>
          <w:b/>
          <w:sz w:val="20"/>
        </w:rPr>
        <w:t>:</w:t>
      </w:r>
      <w:r>
        <w:rPr>
          <w:rFonts w:ascii="Georgia" w:hAnsi="Georgia"/>
          <w:b/>
          <w:spacing w:val="21"/>
          <w:sz w:val="20"/>
        </w:rPr>
        <w:t> </w:t>
      </w:r>
      <w:r>
        <w:rPr>
          <w:sz w:val="20"/>
        </w:rPr>
        <w:t>Garantie de 3 ans sur le </w:t>
      </w:r>
      <w:r>
        <w:rPr>
          <w:rFonts w:ascii="Georgia" w:hAnsi="Georgia"/>
          <w:b/>
          <w:sz w:val="20"/>
        </w:rPr>
        <w:t>bon</w:t>
      </w:r>
      <w:r>
        <w:rPr>
          <w:rFonts w:ascii="Georgia" w:hAnsi="Georgia"/>
          <w:b/>
          <w:spacing w:val="6"/>
          <w:sz w:val="20"/>
        </w:rPr>
        <w:t> </w:t>
      </w:r>
      <w:r>
        <w:rPr>
          <w:rFonts w:ascii="Georgia" w:hAnsi="Georgia"/>
          <w:b/>
          <w:sz w:val="20"/>
        </w:rPr>
        <w:t>fonctionnement</w:t>
      </w:r>
      <w:r>
        <w:rPr>
          <w:rFonts w:ascii="Georgia" w:hAnsi="Georgia"/>
          <w:b/>
          <w:spacing w:val="-1"/>
          <w:sz w:val="20"/>
        </w:rPr>
        <w:t> </w:t>
      </w:r>
      <w:r>
        <w:rPr>
          <w:sz w:val="20"/>
        </w:rPr>
        <w:t>du </w:t>
      </w:r>
      <w:r>
        <w:rPr>
          <w:spacing w:val="-2"/>
          <w:sz w:val="20"/>
        </w:rPr>
        <w:t>réchaud.</w:t>
      </w:r>
    </w:p>
    <w:p>
      <w:pPr>
        <w:pStyle w:val="ListParagraph"/>
        <w:numPr>
          <w:ilvl w:val="2"/>
          <w:numId w:val="1"/>
        </w:numPr>
        <w:tabs>
          <w:tab w:pos="1372" w:val="left" w:leader="none"/>
        </w:tabs>
        <w:spacing w:line="229" w:lineRule="exact" w:before="0" w:after="0"/>
        <w:ind w:left="1372" w:right="0" w:hanging="254"/>
        <w:jc w:val="left"/>
        <w:rPr>
          <w:sz w:val="20"/>
        </w:rPr>
      </w:pPr>
      <w:r>
        <w:rPr>
          <w:rFonts w:ascii="Georgia" w:hAnsi="Georgia"/>
          <w:b/>
          <w:spacing w:val="-2"/>
          <w:sz w:val="20"/>
        </w:rPr>
        <w:t>Limitation</w:t>
      </w:r>
      <w:r>
        <w:rPr>
          <w:rFonts w:ascii="Georgia" w:hAnsi="Georgia"/>
          <w:b/>
          <w:spacing w:val="-4"/>
          <w:sz w:val="20"/>
        </w:rPr>
        <w:t> </w:t>
      </w:r>
      <w:r>
        <w:rPr>
          <w:rFonts w:ascii="Georgia" w:hAnsi="Georgia"/>
          <w:b/>
          <w:spacing w:val="-2"/>
          <w:sz w:val="20"/>
        </w:rPr>
        <w:t>:</w:t>
      </w:r>
      <w:r>
        <w:rPr>
          <w:rFonts w:ascii="Georgia" w:hAnsi="Georgia"/>
          <w:b/>
          <w:spacing w:val="11"/>
          <w:sz w:val="20"/>
        </w:rPr>
        <w:t> </w:t>
      </w:r>
      <w:r>
        <w:rPr>
          <w:spacing w:val="-2"/>
          <w:sz w:val="20"/>
        </w:rPr>
        <w:t>Garantie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limitée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aux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défauts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de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l’</w:t>
      </w:r>
      <w:r>
        <w:rPr>
          <w:rFonts w:ascii="Georgia" w:hAnsi="Georgia"/>
          <w:b/>
          <w:spacing w:val="-2"/>
          <w:sz w:val="20"/>
        </w:rPr>
        <w:t>argile</w:t>
      </w:r>
      <w:r>
        <w:rPr>
          <w:rFonts w:ascii="Georgia" w:hAnsi="Georgia"/>
          <w:b/>
          <w:spacing w:val="-10"/>
          <w:sz w:val="20"/>
        </w:rPr>
        <w:t> </w:t>
      </w:r>
      <w:r>
        <w:rPr>
          <w:spacing w:val="-2"/>
          <w:sz w:val="20"/>
        </w:rPr>
        <w:t>(corps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du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réchaud).</w:t>
      </w:r>
    </w:p>
    <w:p>
      <w:pPr>
        <w:pStyle w:val="ListParagraph"/>
        <w:numPr>
          <w:ilvl w:val="2"/>
          <w:numId w:val="1"/>
        </w:numPr>
        <w:tabs>
          <w:tab w:pos="1372" w:val="left" w:leader="none"/>
        </w:tabs>
        <w:spacing w:line="239" w:lineRule="exact" w:before="0" w:after="0"/>
        <w:ind w:left="1372" w:right="0" w:hanging="254"/>
        <w:jc w:val="left"/>
        <w:rPr>
          <w:rFonts w:ascii="Georgia" w:hAnsi="Georgia"/>
          <w:b/>
          <w:sz w:val="20"/>
        </w:rPr>
      </w:pPr>
      <w:r>
        <w:rPr>
          <w:rFonts w:ascii="Georgia" w:hAnsi="Georgia"/>
          <w:b/>
          <w:spacing w:val="-4"/>
          <w:sz w:val="20"/>
        </w:rPr>
        <w:t>Exclusions</w:t>
      </w:r>
      <w:r>
        <w:rPr>
          <w:rFonts w:ascii="Georgia" w:hAnsi="Georgia"/>
          <w:b/>
          <w:spacing w:val="5"/>
          <w:sz w:val="20"/>
        </w:rPr>
        <w:t> </w:t>
      </w:r>
      <w:r>
        <w:rPr>
          <w:rFonts w:ascii="Georgia" w:hAnsi="Georgia"/>
          <w:b/>
          <w:spacing w:val="-4"/>
          <w:sz w:val="20"/>
        </w:rPr>
        <w:t>:</w:t>
      </w:r>
      <w:r>
        <w:rPr>
          <w:rFonts w:ascii="Georgia" w:hAnsi="Georgia"/>
          <w:b/>
          <w:spacing w:val="15"/>
          <w:sz w:val="20"/>
        </w:rPr>
        <w:t> </w:t>
      </w:r>
      <w:r>
        <w:rPr>
          <w:spacing w:val="-4"/>
          <w:sz w:val="20"/>
        </w:rPr>
        <w:t>Exclusion</w:t>
      </w:r>
      <w:r>
        <w:rPr>
          <w:spacing w:val="-2"/>
          <w:sz w:val="20"/>
        </w:rPr>
        <w:t> </w:t>
      </w:r>
      <w:r>
        <w:rPr>
          <w:spacing w:val="-4"/>
          <w:sz w:val="20"/>
        </w:rPr>
        <w:t>des</w:t>
      </w:r>
      <w:r>
        <w:rPr>
          <w:spacing w:val="-1"/>
          <w:sz w:val="20"/>
        </w:rPr>
        <w:t> </w:t>
      </w:r>
      <w:r>
        <w:rPr>
          <w:spacing w:val="-4"/>
          <w:sz w:val="20"/>
        </w:rPr>
        <w:t>dommages</w:t>
      </w:r>
      <w:r>
        <w:rPr>
          <w:spacing w:val="-2"/>
          <w:sz w:val="20"/>
        </w:rPr>
        <w:t> </w:t>
      </w:r>
      <w:r>
        <w:rPr>
          <w:spacing w:val="-4"/>
          <w:sz w:val="20"/>
        </w:rPr>
        <w:t>dus</w:t>
      </w:r>
      <w:r>
        <w:rPr>
          <w:spacing w:val="-1"/>
          <w:sz w:val="20"/>
        </w:rPr>
        <w:t> </w:t>
      </w:r>
      <w:r>
        <w:rPr>
          <w:spacing w:val="-4"/>
          <w:sz w:val="20"/>
        </w:rPr>
        <w:t>à</w:t>
      </w:r>
      <w:r>
        <w:rPr>
          <w:spacing w:val="-2"/>
          <w:sz w:val="20"/>
        </w:rPr>
        <w:t> </w:t>
      </w:r>
      <w:r>
        <w:rPr>
          <w:spacing w:val="-4"/>
          <w:sz w:val="20"/>
        </w:rPr>
        <w:t>une</w:t>
      </w:r>
      <w:r>
        <w:rPr>
          <w:spacing w:val="-1"/>
          <w:sz w:val="20"/>
        </w:rPr>
        <w:t> </w:t>
      </w:r>
      <w:r>
        <w:rPr>
          <w:rFonts w:ascii="Georgia" w:hAnsi="Georgia"/>
          <w:b/>
          <w:spacing w:val="-4"/>
          <w:sz w:val="20"/>
        </w:rPr>
        <w:t>mauvaise</w:t>
      </w:r>
      <w:r>
        <w:rPr>
          <w:rFonts w:ascii="Georgia" w:hAnsi="Georgia"/>
          <w:b/>
          <w:spacing w:val="5"/>
          <w:sz w:val="20"/>
        </w:rPr>
        <w:t> </w:t>
      </w:r>
      <w:r>
        <w:rPr>
          <w:rFonts w:ascii="Georgia" w:hAnsi="Georgia"/>
          <w:b/>
          <w:spacing w:val="-4"/>
          <w:sz w:val="20"/>
        </w:rPr>
        <w:t>utilisation</w:t>
      </w:r>
    </w:p>
    <w:p>
      <w:pPr>
        <w:pStyle w:val="BodyText"/>
        <w:spacing w:line="239" w:lineRule="exact"/>
        <w:ind w:left="1350"/>
      </w:pPr>
      <w:r>
        <w:rPr>
          <w:spacing w:val="-2"/>
        </w:rPr>
        <w:t>(abus).</w:t>
      </w:r>
    </w:p>
    <w:p>
      <w:pPr>
        <w:pStyle w:val="ListParagraph"/>
        <w:numPr>
          <w:ilvl w:val="2"/>
          <w:numId w:val="1"/>
        </w:numPr>
        <w:tabs>
          <w:tab w:pos="1373" w:val="left" w:leader="none"/>
        </w:tabs>
        <w:spacing w:line="213" w:lineRule="auto" w:before="8" w:after="0"/>
        <w:ind w:left="1373" w:right="855" w:hanging="255"/>
        <w:jc w:val="left"/>
        <w:rPr>
          <w:sz w:val="20"/>
        </w:rPr>
      </w:pPr>
      <w:r>
        <w:rPr>
          <w:rFonts w:ascii="Georgia" w:hAnsi="Georgia"/>
          <w:b/>
          <w:spacing w:val="-2"/>
          <w:sz w:val="20"/>
        </w:rPr>
        <w:t>Pièces</w:t>
      </w:r>
      <w:r>
        <w:rPr>
          <w:rFonts w:ascii="Georgia" w:hAnsi="Georgia"/>
          <w:b/>
          <w:spacing w:val="6"/>
          <w:sz w:val="20"/>
        </w:rPr>
        <w:t> </w:t>
      </w:r>
      <w:r>
        <w:rPr>
          <w:rFonts w:ascii="Georgia" w:hAnsi="Georgia"/>
          <w:b/>
          <w:spacing w:val="-2"/>
          <w:sz w:val="20"/>
        </w:rPr>
        <w:t>(Grilles)</w:t>
      </w:r>
      <w:r>
        <w:rPr>
          <w:rFonts w:ascii="Georgia" w:hAnsi="Georgia"/>
          <w:b/>
          <w:spacing w:val="6"/>
          <w:sz w:val="20"/>
        </w:rPr>
        <w:t> </w:t>
      </w:r>
      <w:r>
        <w:rPr>
          <w:rFonts w:ascii="Georgia" w:hAnsi="Georgia"/>
          <w:b/>
          <w:spacing w:val="-2"/>
          <w:sz w:val="20"/>
        </w:rPr>
        <w:t>:</w:t>
      </w:r>
      <w:r>
        <w:rPr>
          <w:rFonts w:ascii="Georgia" w:hAnsi="Georgia"/>
          <w:b/>
          <w:spacing w:val="18"/>
          <w:sz w:val="20"/>
        </w:rPr>
        <w:t> </w:t>
      </w:r>
      <w:r>
        <w:rPr>
          <w:spacing w:val="-2"/>
          <w:sz w:val="20"/>
        </w:rPr>
        <w:t>Les grilles supplémentaires sont disponibles gratuite- </w:t>
      </w:r>
      <w:r>
        <w:rPr>
          <w:sz w:val="20"/>
        </w:rPr>
        <w:t>ment sur présentation du reçu de vente.</w:t>
      </w:r>
    </w:p>
    <w:p>
      <w:pPr>
        <w:pStyle w:val="ListParagraph"/>
        <w:numPr>
          <w:ilvl w:val="2"/>
          <w:numId w:val="1"/>
        </w:numPr>
        <w:tabs>
          <w:tab w:pos="1372" w:val="left" w:leader="none"/>
        </w:tabs>
        <w:spacing w:line="245" w:lineRule="exact" w:before="0" w:after="0"/>
        <w:ind w:left="1372" w:right="0" w:hanging="254"/>
        <w:jc w:val="left"/>
        <w:rPr>
          <w:sz w:val="20"/>
        </w:rPr>
      </w:pPr>
      <w:r>
        <w:rPr>
          <w:rFonts w:ascii="Georgia" w:hAnsi="Georgia"/>
          <w:b/>
          <w:sz w:val="20"/>
        </w:rPr>
        <w:t>Propriété</w:t>
      </w:r>
      <w:r>
        <w:rPr>
          <w:rFonts w:ascii="Georgia" w:hAnsi="Georgia"/>
          <w:b/>
          <w:spacing w:val="8"/>
          <w:sz w:val="20"/>
        </w:rPr>
        <w:t> </w:t>
      </w:r>
      <w:r>
        <w:rPr>
          <w:rFonts w:ascii="Georgia" w:hAnsi="Georgia"/>
          <w:b/>
          <w:sz w:val="20"/>
        </w:rPr>
        <w:t>:</w:t>
      </w:r>
      <w:r>
        <w:rPr>
          <w:rFonts w:ascii="Georgia" w:hAnsi="Georgia"/>
          <w:b/>
          <w:spacing w:val="17"/>
          <w:sz w:val="20"/>
        </w:rPr>
        <w:t> </w:t>
      </w:r>
      <w:r>
        <w:rPr>
          <w:sz w:val="20"/>
        </w:rPr>
        <w:t>Les</w:t>
      </w:r>
      <w:r>
        <w:rPr>
          <w:spacing w:val="2"/>
          <w:sz w:val="20"/>
        </w:rPr>
        <w:t> </w:t>
      </w:r>
      <w:r>
        <w:rPr>
          <w:sz w:val="20"/>
        </w:rPr>
        <w:t>certificats</w:t>
      </w:r>
      <w:r>
        <w:rPr>
          <w:spacing w:val="3"/>
          <w:sz w:val="20"/>
        </w:rPr>
        <w:t> </w:t>
      </w:r>
      <w:r>
        <w:rPr>
          <w:sz w:val="20"/>
        </w:rPr>
        <w:t>CO</w:t>
      </w:r>
      <w:r>
        <w:rPr>
          <w:spacing w:val="46"/>
          <w:sz w:val="20"/>
        </w:rPr>
        <w:t> </w:t>
      </w:r>
      <w:r>
        <w:rPr>
          <w:sz w:val="20"/>
        </w:rPr>
        <w:t>restent</w:t>
      </w:r>
      <w:r>
        <w:rPr>
          <w:spacing w:val="2"/>
          <w:sz w:val="20"/>
        </w:rPr>
        <w:t> </w:t>
      </w:r>
      <w:r>
        <w:rPr>
          <w:sz w:val="20"/>
        </w:rPr>
        <w:t>la</w:t>
      </w:r>
      <w:r>
        <w:rPr>
          <w:spacing w:val="2"/>
          <w:sz w:val="20"/>
        </w:rPr>
        <w:t> </w:t>
      </w:r>
      <w:r>
        <w:rPr>
          <w:sz w:val="20"/>
        </w:rPr>
        <w:t>propriété</w:t>
      </w:r>
      <w:r>
        <w:rPr>
          <w:spacing w:val="2"/>
          <w:sz w:val="20"/>
        </w:rPr>
        <w:t> </w:t>
      </w:r>
      <w:r>
        <w:rPr>
          <w:spacing w:val="-2"/>
          <w:sz w:val="20"/>
        </w:rPr>
        <w:t>d’ADES.</w:t>
      </w:r>
    </w:p>
    <w:p>
      <w:pPr>
        <w:spacing w:line="213" w:lineRule="auto" w:before="112"/>
        <w:ind w:left="1373" w:right="1353" w:firstLine="155"/>
        <w:jc w:val="both"/>
        <w:rPr>
          <w:sz w:val="20"/>
        </w:rPr>
      </w:pPr>
      <w:r>
        <w:rPr>
          <w:rFonts w:ascii="Georgia" w:hAnsi="Georgia"/>
          <w:b/>
          <w:sz w:val="20"/>
        </w:rPr>
        <w:t>Règle d’Application (Durée) : </w:t>
      </w:r>
      <w:r>
        <w:rPr>
          <w:sz w:val="20"/>
        </w:rPr>
        <w:t>Pour pouvoir initier un </w:t>
      </w:r>
      <w:r>
        <w:rPr>
          <w:sz w:val="20"/>
        </w:rPr>
        <w:t>rem- placement</w:t>
      </w:r>
      <w:r>
        <w:rPr>
          <w:spacing w:val="-11"/>
          <w:sz w:val="20"/>
        </w:rPr>
        <w:t> </w:t>
      </w:r>
      <w:r>
        <w:rPr>
          <w:sz w:val="20"/>
        </w:rPr>
        <w:t>sur</w:t>
      </w:r>
      <w:r>
        <w:rPr>
          <w:spacing w:val="-11"/>
          <w:sz w:val="20"/>
        </w:rPr>
        <w:t> </w:t>
      </w:r>
      <w:r>
        <w:rPr>
          <w:sz w:val="20"/>
        </w:rPr>
        <w:t>l’application,</w:t>
      </w:r>
      <w:r>
        <w:rPr>
          <w:spacing w:val="-11"/>
          <w:sz w:val="20"/>
        </w:rPr>
        <w:t> </w:t>
      </w:r>
      <w:r>
        <w:rPr>
          <w:sz w:val="20"/>
        </w:rPr>
        <w:t>la</w:t>
      </w:r>
      <w:r>
        <w:rPr>
          <w:spacing w:val="-11"/>
          <w:sz w:val="20"/>
        </w:rPr>
        <w:t> </w:t>
      </w:r>
      <w:r>
        <w:rPr>
          <w:sz w:val="20"/>
        </w:rPr>
        <w:t>vente</w:t>
      </w:r>
      <w:r>
        <w:rPr>
          <w:spacing w:val="-11"/>
          <w:sz w:val="20"/>
        </w:rPr>
        <w:t> </w:t>
      </w:r>
      <w:r>
        <w:rPr>
          <w:sz w:val="20"/>
        </w:rPr>
        <w:t>liée</w:t>
      </w:r>
      <w:r>
        <w:rPr>
          <w:spacing w:val="-11"/>
          <w:sz w:val="20"/>
        </w:rPr>
        <w:t> </w:t>
      </w:r>
      <w:r>
        <w:rPr>
          <w:sz w:val="20"/>
        </w:rPr>
        <w:t>à</w:t>
      </w:r>
      <w:r>
        <w:rPr>
          <w:spacing w:val="-11"/>
          <w:sz w:val="20"/>
        </w:rPr>
        <w:t> </w:t>
      </w:r>
      <w:r>
        <w:rPr>
          <w:sz w:val="20"/>
        </w:rPr>
        <w:t>la</w:t>
      </w:r>
      <w:r>
        <w:rPr>
          <w:spacing w:val="-11"/>
          <w:sz w:val="20"/>
        </w:rPr>
        <w:t> </w:t>
      </w:r>
      <w:r>
        <w:rPr>
          <w:sz w:val="20"/>
        </w:rPr>
        <w:t>facture</w:t>
      </w:r>
      <w:r>
        <w:rPr>
          <w:spacing w:val="-11"/>
          <w:sz w:val="20"/>
        </w:rPr>
        <w:t> </w:t>
      </w:r>
      <w:r>
        <w:rPr>
          <w:sz w:val="20"/>
        </w:rPr>
        <w:t>doit</w:t>
      </w:r>
      <w:r>
        <w:rPr>
          <w:spacing w:val="-11"/>
          <w:sz w:val="20"/>
        </w:rPr>
        <w:t> </w:t>
      </w:r>
      <w:r>
        <w:rPr>
          <w:sz w:val="20"/>
        </w:rPr>
        <w:t>être</w:t>
      </w:r>
      <w:r>
        <w:rPr>
          <w:spacing w:val="-11"/>
          <w:sz w:val="20"/>
        </w:rPr>
        <w:t> </w:t>
      </w:r>
      <w:r>
        <w:rPr>
          <w:sz w:val="20"/>
        </w:rPr>
        <w:t>enreg- istrée depuis </w:t>
      </w:r>
      <w:r>
        <w:rPr>
          <w:rFonts w:ascii="Georgia" w:hAnsi="Georgia"/>
          <w:b/>
          <w:sz w:val="20"/>
        </w:rPr>
        <w:t>moins de trois (3) ans</w:t>
      </w:r>
      <w:r>
        <w:rPr>
          <w:sz w:val="20"/>
        </w:rPr>
        <w:t>.</w:t>
      </w:r>
    </w:p>
    <w:p>
      <w:pPr>
        <w:pStyle w:val="BodyText"/>
        <w:spacing w:before="4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2790139</wp:posOffset>
                </wp:positionH>
                <wp:positionV relativeFrom="paragraph">
                  <wp:posOffset>189536</wp:posOffset>
                </wp:positionV>
                <wp:extent cx="2183130" cy="1270"/>
                <wp:effectExtent l="0" t="0" r="0" b="0"/>
                <wp:wrapTopAndBottom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21831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83130" h="0">
                              <a:moveTo>
                                <a:pt x="0" y="0"/>
                              </a:moveTo>
                              <a:lnTo>
                                <a:pt x="2182571" y="0"/>
                              </a:lnTo>
                            </a:path>
                          </a:pathLst>
                        </a:custGeom>
                        <a:ln w="63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19.695999pt;margin-top:14.924152pt;width:171.9pt;height:.1pt;mso-position-horizontal-relative:page;mso-position-vertical-relative:paragraph;z-index:-15728640;mso-wrap-distance-left:0;mso-wrap-distance-right:0" id="docshape2" coordorigin="4394,298" coordsize="3438,0" path="m4394,298l7831,298e" filled="false" stroked="true" strokeweight=".4981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4"/>
        <w:rPr>
          <w:sz w:val="24"/>
        </w:rPr>
      </w:pPr>
    </w:p>
    <w:p>
      <w:pPr>
        <w:pStyle w:val="Heading1"/>
        <w:numPr>
          <w:ilvl w:val="0"/>
          <w:numId w:val="1"/>
        </w:numPr>
        <w:tabs>
          <w:tab w:pos="1203" w:val="left" w:leader="none"/>
        </w:tabs>
        <w:spacing w:line="240" w:lineRule="auto" w:before="0" w:after="0"/>
        <w:ind w:left="1203" w:right="0" w:hanging="328"/>
        <w:jc w:val="left"/>
      </w:pPr>
      <w:bookmarkStart w:name="2. Procédure de Remplacement sur l’Appli" w:id="4"/>
      <w:bookmarkEnd w:id="4"/>
      <w:r>
        <w:rPr>
          <w:b w:val="0"/>
        </w:rPr>
      </w:r>
      <w:r>
        <w:rPr>
          <w:spacing w:val="-8"/>
        </w:rPr>
        <w:t>Procédure</w:t>
      </w:r>
      <w:r>
        <w:rPr>
          <w:spacing w:val="5"/>
        </w:rPr>
        <w:t> </w:t>
      </w:r>
      <w:r>
        <w:rPr>
          <w:spacing w:val="-8"/>
        </w:rPr>
        <w:t>de</w:t>
      </w:r>
      <w:r>
        <w:rPr>
          <w:spacing w:val="5"/>
        </w:rPr>
        <w:t> </w:t>
      </w:r>
      <w:r>
        <w:rPr>
          <w:spacing w:val="-8"/>
        </w:rPr>
        <w:t>Remplacement</w:t>
      </w:r>
      <w:r>
        <w:rPr>
          <w:spacing w:val="5"/>
        </w:rPr>
        <w:t> </w:t>
      </w:r>
      <w:r>
        <w:rPr>
          <w:spacing w:val="-8"/>
        </w:rPr>
        <w:t>sur</w:t>
      </w:r>
      <w:r>
        <w:rPr>
          <w:spacing w:val="5"/>
        </w:rPr>
        <w:t> </w:t>
      </w:r>
      <w:r>
        <w:rPr>
          <w:spacing w:val="-8"/>
        </w:rPr>
        <w:t>l’Application</w:t>
      </w:r>
    </w:p>
    <w:p>
      <w:pPr>
        <w:pStyle w:val="BodyText"/>
        <w:spacing w:line="213" w:lineRule="auto" w:before="128"/>
        <w:ind w:left="875" w:right="228" w:hanging="8"/>
      </w:pPr>
      <w:r>
        <w:rPr/>
        <w:t>Voici</w:t>
      </w:r>
      <w:r>
        <w:rPr>
          <w:spacing w:val="13"/>
        </w:rPr>
        <w:t> </w:t>
      </w:r>
      <w:r>
        <w:rPr/>
        <w:t>les</w:t>
      </w:r>
      <w:r>
        <w:rPr>
          <w:spacing w:val="13"/>
        </w:rPr>
        <w:t> </w:t>
      </w:r>
      <w:r>
        <w:rPr/>
        <w:t>étapes</w:t>
      </w:r>
      <w:r>
        <w:rPr>
          <w:spacing w:val="13"/>
        </w:rPr>
        <w:t> </w:t>
      </w:r>
      <w:r>
        <w:rPr/>
        <w:t>à</w:t>
      </w:r>
      <w:r>
        <w:rPr>
          <w:spacing w:val="13"/>
        </w:rPr>
        <w:t> </w:t>
      </w:r>
      <w:r>
        <w:rPr/>
        <w:t>suivre</w:t>
      </w:r>
      <w:r>
        <w:rPr>
          <w:spacing w:val="13"/>
        </w:rPr>
        <w:t> </w:t>
      </w:r>
      <w:r>
        <w:rPr/>
        <w:t>dans</w:t>
      </w:r>
      <w:r>
        <w:rPr>
          <w:spacing w:val="13"/>
        </w:rPr>
        <w:t> </w:t>
      </w:r>
      <w:r>
        <w:rPr/>
        <w:t>l’application</w:t>
      </w:r>
      <w:r>
        <w:rPr>
          <w:spacing w:val="13"/>
        </w:rPr>
        <w:t> </w:t>
      </w:r>
      <w:r>
        <w:rPr/>
        <w:t>pour</w:t>
      </w:r>
      <w:r>
        <w:rPr>
          <w:spacing w:val="13"/>
        </w:rPr>
        <w:t> </w:t>
      </w:r>
      <w:r>
        <w:rPr/>
        <w:t>valider</w:t>
      </w:r>
      <w:r>
        <w:rPr>
          <w:spacing w:val="13"/>
        </w:rPr>
        <w:t> </w:t>
      </w:r>
      <w:r>
        <w:rPr/>
        <w:t>le</w:t>
      </w:r>
      <w:r>
        <w:rPr>
          <w:spacing w:val="13"/>
        </w:rPr>
        <w:t> </w:t>
      </w:r>
      <w:r>
        <w:rPr/>
        <w:t>changement</w:t>
      </w:r>
      <w:r>
        <w:rPr>
          <w:spacing w:val="13"/>
        </w:rPr>
        <w:t> </w:t>
      </w:r>
      <w:r>
        <w:rPr/>
        <w:t>d’un réchaud défectueux par un nouveau.</w:t>
      </w:r>
    </w:p>
    <w:p>
      <w:pPr>
        <w:pStyle w:val="ListParagraph"/>
        <w:numPr>
          <w:ilvl w:val="0"/>
          <w:numId w:val="2"/>
        </w:numPr>
        <w:tabs>
          <w:tab w:pos="1365" w:val="left" w:leader="none"/>
        </w:tabs>
        <w:spacing w:line="254" w:lineRule="exact" w:before="95" w:after="0"/>
        <w:ind w:left="1365" w:right="0" w:hanging="247"/>
        <w:jc w:val="both"/>
        <w:rPr>
          <w:sz w:val="20"/>
        </w:rPr>
      </w:pPr>
      <w:r>
        <w:rPr>
          <w:spacing w:val="-4"/>
          <w:sz w:val="20"/>
        </w:rPr>
        <w:t>Accédez</w:t>
      </w:r>
      <w:r>
        <w:rPr>
          <w:spacing w:val="1"/>
          <w:sz w:val="20"/>
        </w:rPr>
        <w:t> </w:t>
      </w:r>
      <w:r>
        <w:rPr>
          <w:spacing w:val="-4"/>
          <w:sz w:val="20"/>
        </w:rPr>
        <w:t>à</w:t>
      </w:r>
      <w:r>
        <w:rPr>
          <w:spacing w:val="2"/>
          <w:sz w:val="20"/>
        </w:rPr>
        <w:t> </w:t>
      </w:r>
      <w:r>
        <w:rPr>
          <w:spacing w:val="-4"/>
          <w:sz w:val="20"/>
        </w:rPr>
        <w:t>la</w:t>
      </w:r>
      <w:r>
        <w:rPr>
          <w:spacing w:val="2"/>
          <w:sz w:val="20"/>
        </w:rPr>
        <w:t> </w:t>
      </w:r>
      <w:r>
        <w:rPr>
          <w:spacing w:val="-4"/>
          <w:sz w:val="20"/>
        </w:rPr>
        <w:t>page</w:t>
      </w:r>
      <w:r>
        <w:rPr>
          <w:spacing w:val="2"/>
          <w:sz w:val="20"/>
        </w:rPr>
        <w:t> </w:t>
      </w:r>
      <w:r>
        <w:rPr>
          <w:spacing w:val="-4"/>
          <w:sz w:val="20"/>
        </w:rPr>
        <w:t>“</w:t>
      </w:r>
      <w:r>
        <w:rPr>
          <w:rFonts w:ascii="Georgia" w:hAnsi="Georgia"/>
          <w:b/>
          <w:spacing w:val="-4"/>
          <w:sz w:val="20"/>
        </w:rPr>
        <w:t>Remplacement</w:t>
      </w:r>
      <w:r>
        <w:rPr>
          <w:rFonts w:ascii="Georgia" w:hAnsi="Georgia"/>
          <w:b/>
          <w:spacing w:val="8"/>
          <w:sz w:val="20"/>
        </w:rPr>
        <w:t> </w:t>
      </w:r>
      <w:r>
        <w:rPr>
          <w:rFonts w:ascii="Georgia" w:hAnsi="Georgia"/>
          <w:b/>
          <w:spacing w:val="-4"/>
          <w:sz w:val="20"/>
        </w:rPr>
        <w:t>sous</w:t>
      </w:r>
      <w:r>
        <w:rPr>
          <w:rFonts w:ascii="Georgia" w:hAnsi="Georgia"/>
          <w:b/>
          <w:spacing w:val="8"/>
          <w:sz w:val="20"/>
        </w:rPr>
        <w:t> </w:t>
      </w:r>
      <w:r>
        <w:rPr>
          <w:rFonts w:ascii="Georgia" w:hAnsi="Georgia"/>
          <w:b/>
          <w:spacing w:val="-4"/>
          <w:sz w:val="20"/>
        </w:rPr>
        <w:t>Garantie</w:t>
      </w:r>
      <w:r>
        <w:rPr>
          <w:spacing w:val="-4"/>
          <w:sz w:val="20"/>
        </w:rPr>
        <w:t>”.</w:t>
      </w:r>
    </w:p>
    <w:p>
      <w:pPr>
        <w:pStyle w:val="ListParagraph"/>
        <w:numPr>
          <w:ilvl w:val="0"/>
          <w:numId w:val="2"/>
        </w:numPr>
        <w:tabs>
          <w:tab w:pos="1373" w:val="left" w:leader="none"/>
        </w:tabs>
        <w:spacing w:line="213" w:lineRule="auto" w:before="7" w:after="0"/>
        <w:ind w:left="1373" w:right="888" w:hanging="255"/>
        <w:jc w:val="both"/>
        <w:rPr>
          <w:sz w:val="20"/>
        </w:rPr>
      </w:pPr>
      <w:r>
        <w:rPr>
          <w:sz w:val="20"/>
        </w:rPr>
        <w:t>Dans le champ </w:t>
      </w:r>
      <w:r>
        <w:rPr>
          <w:rFonts w:ascii="Georgia" w:hAnsi="Georgia"/>
          <w:b/>
          <w:sz w:val="20"/>
        </w:rPr>
        <w:t>Numéro Facture </w:t>
      </w:r>
      <w:r>
        <w:rPr>
          <w:sz w:val="20"/>
        </w:rPr>
        <w:t>:</w:t>
      </w:r>
      <w:r>
        <w:rPr>
          <w:spacing w:val="40"/>
          <w:sz w:val="20"/>
        </w:rPr>
        <w:t> </w:t>
      </w:r>
      <w:r>
        <w:rPr>
          <w:sz w:val="20"/>
        </w:rPr>
        <w:t>Saisissez le numéro de facture d’origine, puis cliquez sur l’icône de </w:t>
      </w:r>
      <w:r>
        <w:rPr>
          <w:rFonts w:ascii="Georgia" w:hAnsi="Georgia"/>
          <w:b/>
          <w:sz w:val="20"/>
        </w:rPr>
        <w:t>recherche </w:t>
      </w:r>
      <w:r>
        <w:rPr>
          <w:sz w:val="20"/>
        </w:rPr>
        <w:t>(</w:t>
      </w:r>
      <w:r>
        <w:rPr>
          <w:spacing w:val="-4"/>
          <w:sz w:val="20"/>
        </w:rPr>
        <w:t> </w:t>
      </w:r>
      <w:r>
        <w:rPr>
          <w:sz w:val="20"/>
        </w:rPr>
        <w:t>).</w:t>
      </w:r>
    </w:p>
    <w:p>
      <w:pPr>
        <w:pStyle w:val="ListParagraph"/>
        <w:numPr>
          <w:ilvl w:val="0"/>
          <w:numId w:val="2"/>
        </w:numPr>
        <w:tabs>
          <w:tab w:pos="1372" w:val="left" w:leader="none"/>
        </w:tabs>
        <w:spacing w:line="229" w:lineRule="exact" w:before="0" w:after="0"/>
        <w:ind w:left="1372" w:right="0" w:hanging="254"/>
        <w:jc w:val="both"/>
        <w:rPr>
          <w:sz w:val="20"/>
        </w:rPr>
      </w:pPr>
      <w:r>
        <w:rPr>
          <w:spacing w:val="-2"/>
          <w:sz w:val="20"/>
        </w:rPr>
        <w:t>Si</w:t>
      </w:r>
      <w:r>
        <w:rPr>
          <w:spacing w:val="2"/>
          <w:sz w:val="20"/>
        </w:rPr>
        <w:t> </w:t>
      </w:r>
      <w:r>
        <w:rPr>
          <w:spacing w:val="-2"/>
          <w:sz w:val="20"/>
        </w:rPr>
        <w:t>la</w:t>
      </w:r>
      <w:r>
        <w:rPr>
          <w:spacing w:val="1"/>
          <w:sz w:val="20"/>
        </w:rPr>
        <w:t> </w:t>
      </w:r>
      <w:r>
        <w:rPr>
          <w:spacing w:val="-2"/>
          <w:sz w:val="20"/>
        </w:rPr>
        <w:t>facture</w:t>
      </w:r>
      <w:r>
        <w:rPr>
          <w:spacing w:val="2"/>
          <w:sz w:val="20"/>
        </w:rPr>
        <w:t> </w:t>
      </w:r>
      <w:r>
        <w:rPr>
          <w:spacing w:val="-2"/>
          <w:sz w:val="20"/>
        </w:rPr>
        <w:t>est</w:t>
      </w:r>
      <w:r>
        <w:rPr>
          <w:spacing w:val="2"/>
          <w:sz w:val="20"/>
        </w:rPr>
        <w:t> </w:t>
      </w:r>
      <w:r>
        <w:rPr>
          <w:spacing w:val="-2"/>
          <w:sz w:val="20"/>
        </w:rPr>
        <w:t>valide,</w:t>
      </w:r>
      <w:r>
        <w:rPr>
          <w:spacing w:val="2"/>
          <w:sz w:val="20"/>
        </w:rPr>
        <w:t> </w:t>
      </w:r>
      <w:r>
        <w:rPr>
          <w:spacing w:val="-2"/>
          <w:sz w:val="20"/>
        </w:rPr>
        <w:t>la</w:t>
      </w:r>
      <w:r>
        <w:rPr>
          <w:spacing w:val="2"/>
          <w:sz w:val="20"/>
        </w:rPr>
        <w:t> </w:t>
      </w:r>
      <w:r>
        <w:rPr>
          <w:spacing w:val="-2"/>
          <w:sz w:val="20"/>
        </w:rPr>
        <w:t>liste</w:t>
      </w:r>
      <w:r>
        <w:rPr>
          <w:spacing w:val="2"/>
          <w:sz w:val="20"/>
        </w:rPr>
        <w:t> </w:t>
      </w:r>
      <w:r>
        <w:rPr>
          <w:spacing w:val="-2"/>
          <w:sz w:val="20"/>
        </w:rPr>
        <w:t>des</w:t>
      </w:r>
      <w:r>
        <w:rPr>
          <w:spacing w:val="2"/>
          <w:sz w:val="20"/>
        </w:rPr>
        <w:t> </w:t>
      </w:r>
      <w:r>
        <w:rPr>
          <w:rFonts w:ascii="Georgia" w:hAnsi="Georgia"/>
          <w:b/>
          <w:spacing w:val="-2"/>
          <w:sz w:val="20"/>
        </w:rPr>
        <w:t>réchauds</w:t>
      </w:r>
      <w:r>
        <w:rPr>
          <w:rFonts w:ascii="Georgia" w:hAnsi="Georgia"/>
          <w:b/>
          <w:spacing w:val="9"/>
          <w:sz w:val="20"/>
        </w:rPr>
        <w:t> </w:t>
      </w:r>
      <w:r>
        <w:rPr>
          <w:rFonts w:ascii="Georgia" w:hAnsi="Georgia"/>
          <w:b/>
          <w:spacing w:val="-2"/>
          <w:sz w:val="20"/>
        </w:rPr>
        <w:t>vendus</w:t>
      </w:r>
      <w:r>
        <w:rPr>
          <w:rFonts w:ascii="Georgia" w:hAnsi="Georgia"/>
          <w:b/>
          <w:spacing w:val="1"/>
          <w:sz w:val="20"/>
        </w:rPr>
        <w:t> </w:t>
      </w:r>
      <w:r>
        <w:rPr>
          <w:spacing w:val="-2"/>
          <w:sz w:val="20"/>
        </w:rPr>
        <w:t>associés</w:t>
      </w:r>
      <w:r>
        <w:rPr>
          <w:spacing w:val="2"/>
          <w:sz w:val="20"/>
        </w:rPr>
        <w:t> </w:t>
      </w:r>
      <w:r>
        <w:rPr>
          <w:spacing w:val="-2"/>
          <w:sz w:val="20"/>
        </w:rPr>
        <w:t>s’aﬀiche.</w:t>
      </w:r>
    </w:p>
    <w:p>
      <w:pPr>
        <w:pStyle w:val="ListParagraph"/>
        <w:numPr>
          <w:ilvl w:val="0"/>
          <w:numId w:val="2"/>
        </w:numPr>
        <w:tabs>
          <w:tab w:pos="1373" w:val="left" w:leader="none"/>
        </w:tabs>
        <w:spacing w:line="213" w:lineRule="auto" w:before="8" w:after="0"/>
        <w:ind w:left="1373" w:right="888" w:hanging="255"/>
        <w:jc w:val="both"/>
        <w:rPr>
          <w:sz w:val="20"/>
        </w:rPr>
      </w:pPr>
      <w:r>
        <w:rPr>
          <w:rFonts w:ascii="Georgia" w:hAnsi="Georgia"/>
          <w:b/>
          <w:sz w:val="20"/>
        </w:rPr>
        <w:t>Sélection : </w:t>
      </w:r>
      <w:r>
        <w:rPr>
          <w:sz w:val="20"/>
        </w:rPr>
        <w:t>Si</w:t>
      </w:r>
      <w:r>
        <w:rPr>
          <w:spacing w:val="-2"/>
          <w:sz w:val="20"/>
        </w:rPr>
        <w:t> </w:t>
      </w:r>
      <w:r>
        <w:rPr>
          <w:sz w:val="20"/>
        </w:rPr>
        <w:t>la</w:t>
      </w:r>
      <w:r>
        <w:rPr>
          <w:spacing w:val="-2"/>
          <w:sz w:val="20"/>
        </w:rPr>
        <w:t> </w:t>
      </w:r>
      <w:r>
        <w:rPr>
          <w:sz w:val="20"/>
        </w:rPr>
        <w:t>vente</w:t>
      </w:r>
      <w:r>
        <w:rPr>
          <w:spacing w:val="-2"/>
          <w:sz w:val="20"/>
        </w:rPr>
        <w:t> </w:t>
      </w:r>
      <w:r>
        <w:rPr>
          <w:sz w:val="20"/>
        </w:rPr>
        <w:t>a</w:t>
      </w:r>
      <w:r>
        <w:rPr>
          <w:spacing w:val="-2"/>
          <w:sz w:val="20"/>
        </w:rPr>
        <w:t> </w:t>
      </w:r>
      <w:r>
        <w:rPr>
          <w:rFonts w:ascii="Georgia" w:hAnsi="Georgia"/>
          <w:b/>
          <w:sz w:val="20"/>
        </w:rPr>
        <w:t>moins de 3 ans</w:t>
      </w:r>
      <w:r>
        <w:rPr>
          <w:sz w:val="20"/>
        </w:rPr>
        <w:t>,</w:t>
      </w:r>
      <w:r>
        <w:rPr>
          <w:spacing w:val="-1"/>
          <w:sz w:val="20"/>
        </w:rPr>
        <w:t> </w:t>
      </w:r>
      <w:r>
        <w:rPr>
          <w:sz w:val="20"/>
        </w:rPr>
        <w:t>vous</w:t>
      </w:r>
      <w:r>
        <w:rPr>
          <w:spacing w:val="-2"/>
          <w:sz w:val="20"/>
        </w:rPr>
        <w:t> </w:t>
      </w:r>
      <w:r>
        <w:rPr>
          <w:sz w:val="20"/>
        </w:rPr>
        <w:t>pouvez</w:t>
      </w:r>
      <w:r>
        <w:rPr>
          <w:spacing w:val="-2"/>
          <w:sz w:val="20"/>
        </w:rPr>
        <w:t> </w:t>
      </w:r>
      <w:r>
        <w:rPr>
          <w:sz w:val="20"/>
        </w:rPr>
        <w:t>sélectionner</w:t>
      </w:r>
      <w:r>
        <w:rPr>
          <w:spacing w:val="-2"/>
          <w:sz w:val="20"/>
        </w:rPr>
        <w:t> </w:t>
      </w:r>
      <w:r>
        <w:rPr>
          <w:sz w:val="20"/>
        </w:rPr>
        <w:t>le numéro du réchaud que le client souhaite remplacer.</w:t>
      </w:r>
    </w:p>
    <w:p>
      <w:pPr>
        <w:pStyle w:val="ListParagraph"/>
        <w:numPr>
          <w:ilvl w:val="0"/>
          <w:numId w:val="2"/>
        </w:numPr>
        <w:tabs>
          <w:tab w:pos="1373" w:val="left" w:leader="none"/>
        </w:tabs>
        <w:spacing w:line="213" w:lineRule="auto" w:before="0" w:after="0"/>
        <w:ind w:left="1373" w:right="888" w:hanging="255"/>
        <w:jc w:val="both"/>
        <w:rPr>
          <w:sz w:val="20"/>
        </w:rPr>
      </w:pPr>
      <w:r>
        <w:rPr>
          <w:spacing w:val="-6"/>
          <w:sz w:val="20"/>
        </w:rPr>
        <w:t>Le champ </w:t>
      </w:r>
      <w:r>
        <w:rPr>
          <w:rFonts w:ascii="Georgia" w:hAnsi="Georgia"/>
          <w:b/>
          <w:spacing w:val="-6"/>
          <w:sz w:val="20"/>
        </w:rPr>
        <w:t>Ancien</w:t>
      </w:r>
      <w:r>
        <w:rPr>
          <w:rFonts w:ascii="Georgia" w:hAnsi="Georgia"/>
          <w:b/>
          <w:sz w:val="20"/>
        </w:rPr>
        <w:t> </w:t>
      </w:r>
      <w:r>
        <w:rPr>
          <w:rFonts w:ascii="Georgia" w:hAnsi="Georgia"/>
          <w:b/>
          <w:spacing w:val="-6"/>
          <w:sz w:val="20"/>
        </w:rPr>
        <w:t>Réchaud </w:t>
      </w:r>
      <w:r>
        <w:rPr>
          <w:spacing w:val="-6"/>
          <w:sz w:val="20"/>
        </w:rPr>
        <w:t>sera automatiquement rempli avec ce numéro </w:t>
      </w:r>
      <w:r>
        <w:rPr>
          <w:spacing w:val="-2"/>
          <w:sz w:val="20"/>
        </w:rPr>
        <w:t>sélectionné.</w:t>
      </w:r>
    </w:p>
    <w:p>
      <w:pPr>
        <w:pStyle w:val="ListParagraph"/>
        <w:numPr>
          <w:ilvl w:val="0"/>
          <w:numId w:val="2"/>
        </w:numPr>
        <w:tabs>
          <w:tab w:pos="1373" w:val="left" w:leader="none"/>
        </w:tabs>
        <w:spacing w:line="213" w:lineRule="auto" w:before="0" w:after="0"/>
        <w:ind w:left="1373" w:right="865" w:hanging="255"/>
        <w:jc w:val="both"/>
        <w:rPr>
          <w:sz w:val="20"/>
        </w:rPr>
      </w:pPr>
      <w:r>
        <w:rPr>
          <w:sz w:val="20"/>
        </w:rPr>
        <w:t>Dans le champ </w:t>
      </w:r>
      <w:r>
        <w:rPr>
          <w:rFonts w:ascii="Georgia" w:hAnsi="Georgia"/>
          <w:b/>
          <w:sz w:val="20"/>
        </w:rPr>
        <w:t>Nouveau Réchaud </w:t>
      </w:r>
      <w:r>
        <w:rPr>
          <w:sz w:val="20"/>
        </w:rPr>
        <w:t>:</w:t>
      </w:r>
      <w:r>
        <w:rPr>
          <w:spacing w:val="40"/>
          <w:sz w:val="20"/>
        </w:rPr>
        <w:t> </w:t>
      </w:r>
      <w:r>
        <w:rPr>
          <w:sz w:val="20"/>
        </w:rPr>
        <w:t>Cliquez sur l’icône </w:t>
      </w:r>
      <w:r>
        <w:rPr>
          <w:rFonts w:ascii="Georgia" w:hAnsi="Georgia"/>
          <w:b/>
          <w:sz w:val="20"/>
        </w:rPr>
        <w:t>caméra </w:t>
      </w:r>
      <w:r>
        <w:rPr>
          <w:sz w:val="20"/>
        </w:rPr>
        <w:t>(</w:t>
      </w:r>
      <w:r>
        <w:rPr>
          <w:spacing w:val="-9"/>
          <w:sz w:val="20"/>
        </w:rPr>
        <w:t> </w:t>
      </w:r>
      <w:r>
        <w:rPr>
          <w:sz w:val="20"/>
        </w:rPr>
        <w:t>) pour</w:t>
      </w:r>
      <w:r>
        <w:rPr>
          <w:spacing w:val="-8"/>
          <w:sz w:val="20"/>
        </w:rPr>
        <w:t> </w:t>
      </w:r>
      <w:r>
        <w:rPr>
          <w:rFonts w:ascii="Georgia" w:hAnsi="Georgia"/>
          <w:b/>
          <w:sz w:val="20"/>
        </w:rPr>
        <w:t>scanner</w:t>
      </w:r>
      <w:r>
        <w:rPr>
          <w:rFonts w:ascii="Georgia" w:hAnsi="Georgia"/>
          <w:b/>
          <w:spacing w:val="-9"/>
          <w:sz w:val="20"/>
        </w:rPr>
        <w:t> </w:t>
      </w:r>
      <w:r>
        <w:rPr>
          <w:sz w:val="20"/>
        </w:rPr>
        <w:t>le</w:t>
      </w:r>
      <w:r>
        <w:rPr>
          <w:spacing w:val="-8"/>
          <w:sz w:val="20"/>
        </w:rPr>
        <w:t> </w:t>
      </w:r>
      <w:r>
        <w:rPr>
          <w:sz w:val="20"/>
        </w:rPr>
        <w:t>numéro</w:t>
      </w:r>
      <w:r>
        <w:rPr>
          <w:spacing w:val="-8"/>
          <w:sz w:val="20"/>
        </w:rPr>
        <w:t> </w:t>
      </w:r>
      <w:r>
        <w:rPr>
          <w:sz w:val="20"/>
        </w:rPr>
        <w:t>d’identification</w:t>
      </w:r>
      <w:r>
        <w:rPr>
          <w:spacing w:val="-8"/>
          <w:sz w:val="20"/>
        </w:rPr>
        <w:t> </w:t>
      </w:r>
      <w:r>
        <w:rPr>
          <w:sz w:val="20"/>
        </w:rPr>
        <w:t>du</w:t>
      </w:r>
      <w:r>
        <w:rPr>
          <w:spacing w:val="-8"/>
          <w:sz w:val="20"/>
        </w:rPr>
        <w:t> </w:t>
      </w:r>
      <w:r>
        <w:rPr>
          <w:sz w:val="20"/>
        </w:rPr>
        <w:t>nouveau</w:t>
      </w:r>
      <w:r>
        <w:rPr>
          <w:spacing w:val="-8"/>
          <w:sz w:val="20"/>
        </w:rPr>
        <w:t> </w:t>
      </w:r>
      <w:r>
        <w:rPr>
          <w:sz w:val="20"/>
        </w:rPr>
        <w:t>réchaud</w:t>
      </w:r>
      <w:r>
        <w:rPr>
          <w:spacing w:val="-8"/>
          <w:sz w:val="20"/>
        </w:rPr>
        <w:t> </w:t>
      </w:r>
      <w:r>
        <w:rPr>
          <w:sz w:val="20"/>
        </w:rPr>
        <w:t>(celui</w:t>
      </w:r>
      <w:r>
        <w:rPr>
          <w:spacing w:val="-8"/>
          <w:sz w:val="20"/>
        </w:rPr>
        <w:t> </w:t>
      </w:r>
      <w:r>
        <w:rPr>
          <w:sz w:val="20"/>
        </w:rPr>
        <w:t>qui sera remis au client).</w:t>
      </w:r>
      <w:r>
        <w:rPr>
          <w:spacing w:val="34"/>
          <w:sz w:val="20"/>
        </w:rPr>
        <w:t> </w:t>
      </w:r>
      <w:r>
        <w:rPr>
          <w:sz w:val="20"/>
        </w:rPr>
        <w:t>Le numéro se remplit automatiquement.</w:t>
      </w:r>
    </w:p>
    <w:p>
      <w:pPr>
        <w:pStyle w:val="ListParagraph"/>
        <w:spacing w:after="0" w:line="213" w:lineRule="auto"/>
        <w:jc w:val="both"/>
        <w:rPr>
          <w:sz w:val="20"/>
        </w:rPr>
        <w:sectPr>
          <w:footerReference w:type="default" r:id="rId5"/>
          <w:type w:val="continuous"/>
          <w:pgSz w:w="12240" w:h="15840"/>
          <w:pgMar w:header="0" w:footer="1812" w:top="1820" w:bottom="2000" w:left="1800" w:right="1800"/>
          <w:pgNumType w:start="1"/>
        </w:sectPr>
      </w:pPr>
    </w:p>
    <w:p>
      <w:pPr>
        <w:pStyle w:val="BodyText"/>
      </w:pPr>
    </w:p>
    <w:p>
      <w:pPr>
        <w:pStyle w:val="BodyText"/>
        <w:spacing w:before="148"/>
      </w:pPr>
    </w:p>
    <w:p>
      <w:pPr>
        <w:pStyle w:val="ListParagraph"/>
        <w:numPr>
          <w:ilvl w:val="0"/>
          <w:numId w:val="2"/>
        </w:numPr>
        <w:tabs>
          <w:tab w:pos="1350" w:val="left" w:leader="none"/>
          <w:tab w:pos="1372" w:val="left" w:leader="none"/>
        </w:tabs>
        <w:spacing w:line="213" w:lineRule="auto" w:before="0" w:after="0"/>
        <w:ind w:left="1350" w:right="883" w:hanging="232"/>
        <w:jc w:val="left"/>
        <w:rPr>
          <w:sz w:val="20"/>
        </w:rPr>
      </w:pPr>
      <w:r>
        <w:rPr>
          <w:spacing w:val="-2"/>
          <w:sz w:val="20"/>
        </w:rPr>
        <w:t>Saisissez</w:t>
      </w:r>
      <w:r>
        <w:rPr>
          <w:sz w:val="20"/>
        </w:rPr>
        <w:t> </w:t>
      </w:r>
      <w:r>
        <w:rPr>
          <w:spacing w:val="-2"/>
          <w:sz w:val="20"/>
        </w:rPr>
        <w:t>clairement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le</w:t>
      </w:r>
      <w:r>
        <w:rPr>
          <w:spacing w:val="-10"/>
          <w:sz w:val="20"/>
        </w:rPr>
        <w:t> </w:t>
      </w:r>
      <w:r>
        <w:rPr>
          <w:rFonts w:ascii="Georgia" w:hAnsi="Georgia"/>
          <w:b/>
          <w:spacing w:val="-2"/>
          <w:sz w:val="20"/>
        </w:rPr>
        <w:t>Motif</w:t>
      </w:r>
      <w:r>
        <w:rPr>
          <w:rFonts w:ascii="Georgia" w:hAnsi="Georgia"/>
          <w:b/>
          <w:spacing w:val="-4"/>
          <w:sz w:val="20"/>
        </w:rPr>
        <w:t> </w:t>
      </w:r>
      <w:r>
        <w:rPr>
          <w:spacing w:val="-2"/>
          <w:sz w:val="20"/>
        </w:rPr>
        <w:t>pour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lequel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le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client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demande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le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changement </w:t>
      </w:r>
      <w:r>
        <w:rPr>
          <w:sz w:val="20"/>
        </w:rPr>
        <w:t>(Exemple :</w:t>
      </w:r>
      <w:r>
        <w:rPr>
          <w:spacing w:val="40"/>
          <w:sz w:val="20"/>
        </w:rPr>
        <w:t> </w:t>
      </w:r>
      <w:r>
        <w:rPr>
          <w:sz w:val="20"/>
        </w:rPr>
        <w:t>argile fissurée, défaut de fabrication).</w:t>
      </w:r>
    </w:p>
    <w:p>
      <w:pPr>
        <w:pStyle w:val="ListParagraph"/>
        <w:numPr>
          <w:ilvl w:val="0"/>
          <w:numId w:val="2"/>
        </w:numPr>
        <w:tabs>
          <w:tab w:pos="1373" w:val="left" w:leader="none"/>
        </w:tabs>
        <w:spacing w:line="213" w:lineRule="auto" w:before="0" w:after="0"/>
        <w:ind w:left="1373" w:right="888" w:hanging="255"/>
        <w:jc w:val="left"/>
        <w:rPr>
          <w:sz w:val="20"/>
        </w:rPr>
      </w:pPr>
      <w:r>
        <w:rPr>
          <w:sz w:val="20"/>
        </w:rPr>
        <w:t>Cliquez</w:t>
      </w:r>
      <w:r>
        <w:rPr>
          <w:spacing w:val="26"/>
          <w:sz w:val="20"/>
        </w:rPr>
        <w:t> </w:t>
      </w:r>
      <w:r>
        <w:rPr>
          <w:sz w:val="20"/>
        </w:rPr>
        <w:t>sur</w:t>
      </w:r>
      <w:r>
        <w:rPr>
          <w:spacing w:val="26"/>
          <w:sz w:val="20"/>
        </w:rPr>
        <w:t> </w:t>
      </w:r>
      <w:r>
        <w:rPr>
          <w:rFonts w:ascii="Georgia" w:hAnsi="Georgia"/>
          <w:b/>
          <w:sz w:val="20"/>
        </w:rPr>
        <w:t>Valider</w:t>
      </w:r>
      <w:r>
        <w:rPr>
          <w:rFonts w:ascii="Georgia" w:hAnsi="Georgia"/>
          <w:b/>
          <w:spacing w:val="25"/>
          <w:sz w:val="20"/>
        </w:rPr>
        <w:t> </w:t>
      </w:r>
      <w:r>
        <w:rPr>
          <w:sz w:val="20"/>
        </w:rPr>
        <w:t>pour</w:t>
      </w:r>
      <w:r>
        <w:rPr>
          <w:spacing w:val="26"/>
          <w:sz w:val="20"/>
        </w:rPr>
        <w:t> </w:t>
      </w:r>
      <w:r>
        <w:rPr>
          <w:sz w:val="20"/>
        </w:rPr>
        <w:t>finaliser</w:t>
      </w:r>
      <w:r>
        <w:rPr>
          <w:spacing w:val="27"/>
          <w:sz w:val="20"/>
        </w:rPr>
        <w:t> </w:t>
      </w:r>
      <w:r>
        <w:rPr>
          <w:sz w:val="20"/>
        </w:rPr>
        <w:t>l’opération</w:t>
      </w:r>
      <w:r>
        <w:rPr>
          <w:spacing w:val="26"/>
          <w:sz w:val="20"/>
        </w:rPr>
        <w:t> </w:t>
      </w:r>
      <w:r>
        <w:rPr>
          <w:sz w:val="20"/>
        </w:rPr>
        <w:t>de</w:t>
      </w:r>
      <w:r>
        <w:rPr>
          <w:spacing w:val="27"/>
          <w:sz w:val="20"/>
        </w:rPr>
        <w:t> </w:t>
      </w:r>
      <w:r>
        <w:rPr>
          <w:sz w:val="20"/>
        </w:rPr>
        <w:t>remplacement</w:t>
      </w:r>
      <w:r>
        <w:rPr>
          <w:spacing w:val="26"/>
          <w:sz w:val="20"/>
        </w:rPr>
        <w:t> </w:t>
      </w:r>
      <w:r>
        <w:rPr>
          <w:sz w:val="20"/>
        </w:rPr>
        <w:t>sous </w:t>
      </w:r>
      <w:r>
        <w:rPr>
          <w:spacing w:val="-2"/>
          <w:sz w:val="20"/>
        </w:rPr>
        <w:t>garantie.</w:t>
      </w:r>
    </w:p>
    <w:p>
      <w:pPr>
        <w:pStyle w:val="BodyText"/>
        <w:spacing w:before="4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2790139</wp:posOffset>
                </wp:positionH>
                <wp:positionV relativeFrom="paragraph">
                  <wp:posOffset>189266</wp:posOffset>
                </wp:positionV>
                <wp:extent cx="2183130" cy="1270"/>
                <wp:effectExtent l="0" t="0" r="0" b="0"/>
                <wp:wrapTopAndBottom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21831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83130" h="0">
                              <a:moveTo>
                                <a:pt x="0" y="0"/>
                              </a:moveTo>
                              <a:lnTo>
                                <a:pt x="2182571" y="0"/>
                              </a:lnTo>
                            </a:path>
                          </a:pathLst>
                        </a:custGeom>
                        <a:ln w="63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19.695999pt;margin-top:14.902867pt;width:171.9pt;height:.1pt;mso-position-horizontal-relative:page;mso-position-vertical-relative:paragraph;z-index:-15728128;mso-wrap-distance-left:0;mso-wrap-distance-right:0" id="docshape3" coordorigin="4394,298" coordsize="3438,0" path="m4394,298l7831,298e" filled="false" stroked="true" strokeweight=".4981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4"/>
        <w:rPr>
          <w:sz w:val="24"/>
        </w:rPr>
      </w:pPr>
    </w:p>
    <w:p>
      <w:pPr>
        <w:pStyle w:val="Heading1"/>
        <w:numPr>
          <w:ilvl w:val="0"/>
          <w:numId w:val="1"/>
        </w:numPr>
        <w:tabs>
          <w:tab w:pos="1203" w:val="left" w:leader="none"/>
        </w:tabs>
        <w:spacing w:line="240" w:lineRule="auto" w:before="0" w:after="0"/>
        <w:ind w:left="1203" w:right="0" w:hanging="328"/>
        <w:jc w:val="left"/>
      </w:pPr>
      <w:bookmarkStart w:name="3. Note de Validation Essentielle" w:id="5"/>
      <w:bookmarkEnd w:id="5"/>
      <w:r>
        <w:rPr>
          <w:b w:val="0"/>
        </w:rPr>
      </w:r>
      <w:r>
        <w:rPr>
          <w:spacing w:val="-4"/>
        </w:rPr>
        <w:t>Note</w:t>
      </w:r>
      <w:r>
        <w:rPr>
          <w:spacing w:val="3"/>
        </w:rPr>
        <w:t> </w:t>
      </w:r>
      <w:r>
        <w:rPr>
          <w:spacing w:val="-4"/>
        </w:rPr>
        <w:t>de</w:t>
      </w:r>
      <w:r>
        <w:rPr>
          <w:spacing w:val="4"/>
        </w:rPr>
        <w:t> </w:t>
      </w:r>
      <w:r>
        <w:rPr>
          <w:spacing w:val="-4"/>
        </w:rPr>
        <w:t>Validation</w:t>
      </w:r>
      <w:r>
        <w:rPr>
          <w:spacing w:val="3"/>
        </w:rPr>
        <w:t> </w:t>
      </w:r>
      <w:r>
        <w:rPr>
          <w:spacing w:val="-4"/>
        </w:rPr>
        <w:t>Essentielle</w:t>
      </w:r>
    </w:p>
    <w:p>
      <w:pPr>
        <w:spacing w:line="213" w:lineRule="auto" w:before="128"/>
        <w:ind w:left="1373" w:right="1381" w:firstLine="189"/>
        <w:jc w:val="both"/>
        <w:rPr>
          <w:sz w:val="20"/>
        </w:rPr>
      </w:pPr>
      <w:r>
        <w:rPr>
          <w:rFonts w:ascii="Georgia" w:hAnsi="Georgia"/>
          <w:b/>
          <w:sz w:val="20"/>
        </w:rPr>
        <w:t>Note Importante (Protocole Professionnel) :</w:t>
      </w:r>
      <w:r>
        <w:rPr>
          <w:rFonts w:ascii="Georgia" w:hAnsi="Georgia"/>
          <w:b/>
          <w:spacing w:val="40"/>
          <w:sz w:val="20"/>
        </w:rPr>
        <w:t> </w:t>
      </w:r>
      <w:r>
        <w:rPr>
          <w:sz w:val="20"/>
        </w:rPr>
        <w:t>Avant de procéder au remplacement et de cliquer sur “Valider”, il </w:t>
      </w:r>
      <w:r>
        <w:rPr>
          <w:sz w:val="20"/>
        </w:rPr>
        <w:t>est </w:t>
      </w:r>
      <w:r>
        <w:rPr>
          <w:rFonts w:ascii="Georgia" w:hAnsi="Georgia"/>
          <w:b/>
          <w:sz w:val="20"/>
        </w:rPr>
        <w:t>strictement</w:t>
      </w:r>
      <w:r>
        <w:rPr>
          <w:rFonts w:ascii="Georgia" w:hAnsi="Georgia"/>
          <w:b/>
          <w:spacing w:val="-13"/>
          <w:sz w:val="20"/>
        </w:rPr>
        <w:t> </w:t>
      </w:r>
      <w:r>
        <w:rPr>
          <w:rFonts w:ascii="Georgia" w:hAnsi="Georgia"/>
          <w:b/>
          <w:sz w:val="20"/>
        </w:rPr>
        <w:t>obligatoire</w:t>
      </w:r>
      <w:r>
        <w:rPr>
          <w:rFonts w:ascii="Georgia" w:hAnsi="Georgia"/>
          <w:b/>
          <w:spacing w:val="-13"/>
          <w:sz w:val="20"/>
        </w:rPr>
        <w:t> </w:t>
      </w:r>
      <w:r>
        <w:rPr>
          <w:sz w:val="20"/>
        </w:rPr>
        <w:t>de</w:t>
      </w:r>
      <w:r>
        <w:rPr>
          <w:spacing w:val="-12"/>
          <w:sz w:val="20"/>
        </w:rPr>
        <w:t> </w:t>
      </w:r>
      <w:r>
        <w:rPr>
          <w:rFonts w:ascii="Georgia" w:hAnsi="Georgia"/>
          <w:b/>
          <w:sz w:val="20"/>
        </w:rPr>
        <w:t>discuter</w:t>
      </w:r>
      <w:r>
        <w:rPr>
          <w:rFonts w:ascii="Georgia" w:hAnsi="Georgia"/>
          <w:b/>
          <w:spacing w:val="-13"/>
          <w:sz w:val="20"/>
        </w:rPr>
        <w:t> </w:t>
      </w:r>
      <w:r>
        <w:rPr>
          <w:rFonts w:ascii="Georgia" w:hAnsi="Georgia"/>
          <w:b/>
          <w:sz w:val="20"/>
        </w:rPr>
        <w:t>et</w:t>
      </w:r>
      <w:r>
        <w:rPr>
          <w:rFonts w:ascii="Georgia" w:hAnsi="Georgia"/>
          <w:b/>
          <w:spacing w:val="-13"/>
          <w:sz w:val="20"/>
        </w:rPr>
        <w:t> </w:t>
      </w:r>
      <w:r>
        <w:rPr>
          <w:rFonts w:ascii="Georgia" w:hAnsi="Georgia"/>
          <w:b/>
          <w:sz w:val="20"/>
        </w:rPr>
        <w:t>d’obtenir</w:t>
      </w:r>
      <w:r>
        <w:rPr>
          <w:rFonts w:ascii="Georgia" w:hAnsi="Georgia"/>
          <w:b/>
          <w:spacing w:val="-12"/>
          <w:sz w:val="20"/>
        </w:rPr>
        <w:t> </w:t>
      </w:r>
      <w:r>
        <w:rPr>
          <w:rFonts w:ascii="Georgia" w:hAnsi="Georgia"/>
          <w:b/>
          <w:sz w:val="20"/>
        </w:rPr>
        <w:t>l’accord</w:t>
      </w:r>
      <w:r>
        <w:rPr>
          <w:rFonts w:ascii="Georgia" w:hAnsi="Georgia"/>
          <w:b/>
          <w:spacing w:val="-13"/>
          <w:sz w:val="20"/>
        </w:rPr>
        <w:t> </w:t>
      </w:r>
      <w:r>
        <w:rPr>
          <w:sz w:val="20"/>
        </w:rPr>
        <w:t>du </w:t>
      </w:r>
      <w:r>
        <w:rPr>
          <w:rFonts w:ascii="Georgia" w:hAnsi="Georgia"/>
          <w:b/>
          <w:sz w:val="20"/>
        </w:rPr>
        <w:t>responsable de vente </w:t>
      </w:r>
      <w:r>
        <w:rPr>
          <w:sz w:val="20"/>
        </w:rPr>
        <w:t>du point</w:t>
      </w:r>
    </w:p>
    <w:sectPr>
      <w:pgSz w:w="12240" w:h="15840"/>
      <w:pgMar w:header="0" w:footer="1812" w:top="1820" w:bottom="2000" w:left="1800" w:right="18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Georgia">
    <w:altName w:val="Georgia"/>
    <w:charset w:val="1"/>
    <w:family w:val="roman"/>
    <w:pitch w:val="variable"/>
  </w:font>
  <w:font w:name="Palatino Linotype">
    <w:altName w:val="Palatino Linotype"/>
    <w:charset w:val="1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547392">
              <wp:simplePos x="0" y="0"/>
              <wp:positionH relativeFrom="page">
                <wp:posOffset>3811689</wp:posOffset>
              </wp:positionH>
              <wp:positionV relativeFrom="page">
                <wp:posOffset>8768171</wp:posOffset>
              </wp:positionV>
              <wp:extent cx="152400" cy="205104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52400" cy="20510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34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1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300.132996pt;margin-top:690.407166pt;width:12pt;height:16.1500pt;mso-position-horizontal-relative:page;mso-position-vertical-relative:page;z-index:-15769088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before="34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1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1"/>
      <w:numFmt w:val="decimal"/>
      <w:lvlText w:val="%1."/>
      <w:lvlJc w:val="left"/>
      <w:pPr>
        <w:ind w:left="1365" w:hanging="248"/>
        <w:jc w:val="left"/>
      </w:pPr>
      <w:rPr>
        <w:rFonts w:hint="default" w:ascii="Palatino Linotype" w:hAnsi="Palatino Linotype" w:eastAsia="Palatino Linotype" w:cs="Palatino Linotype"/>
        <w:b w:val="0"/>
        <w:bCs w:val="0"/>
        <w:i w:val="0"/>
        <w:iCs w:val="0"/>
        <w:spacing w:val="0"/>
        <w:w w:val="103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2088" w:hanging="24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816" w:hanging="24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544" w:hanging="24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72" w:hanging="24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000" w:hanging="24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5728" w:hanging="24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6456" w:hanging="24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7184" w:hanging="248"/>
      </w:pPr>
      <w:rPr>
        <w:rFonts w:hint="default"/>
        <w:lang w:val="fr-FR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1204" w:hanging="329"/>
        <w:jc w:val="left"/>
      </w:pPr>
      <w:rPr>
        <w:rFonts w:hint="default" w:ascii="Georgia" w:hAnsi="Georgia" w:eastAsia="Georgia" w:cs="Georgia"/>
        <w:b/>
        <w:bCs/>
        <w:i w:val="0"/>
        <w:iCs w:val="0"/>
        <w:spacing w:val="0"/>
        <w:w w:val="106"/>
        <w:sz w:val="24"/>
        <w:szCs w:val="24"/>
        <w:lang w:val="fr-FR" w:eastAsia="en-US" w:bidi="ar-SA"/>
      </w:rPr>
    </w:lvl>
    <w:lvl w:ilvl="1">
      <w:start w:val="1"/>
      <w:numFmt w:val="decimal"/>
      <w:lvlText w:val="%1.%2."/>
      <w:lvlJc w:val="left"/>
      <w:pPr>
        <w:ind w:left="1333" w:hanging="458"/>
        <w:jc w:val="left"/>
      </w:pPr>
      <w:rPr>
        <w:rFonts w:hint="default" w:ascii="Georgia" w:hAnsi="Georgia" w:eastAsia="Georgia" w:cs="Georgia"/>
        <w:b/>
        <w:bCs/>
        <w:i w:val="0"/>
        <w:iCs w:val="0"/>
        <w:spacing w:val="0"/>
        <w:w w:val="108"/>
        <w:sz w:val="20"/>
        <w:szCs w:val="20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373" w:hanging="255"/>
      </w:pPr>
      <w:rPr>
        <w:rFonts w:hint="default" w:ascii="Palatino Linotype" w:hAnsi="Palatino Linotype" w:eastAsia="Palatino Linotype" w:cs="Palatino Linotype"/>
        <w:b w:val="0"/>
        <w:bCs w:val="0"/>
        <w:i w:val="0"/>
        <w:iCs w:val="0"/>
        <w:spacing w:val="0"/>
        <w:w w:val="127"/>
        <w:sz w:val="20"/>
        <w:szCs w:val="20"/>
        <w:lang w:val="fr-FR" w:eastAsia="en-US" w:bidi="ar-SA"/>
      </w:rPr>
    </w:lvl>
    <w:lvl w:ilvl="3">
      <w:start w:val="0"/>
      <w:numFmt w:val="bullet"/>
      <w:lvlText w:val="•"/>
      <w:lvlJc w:val="left"/>
      <w:pPr>
        <w:ind w:left="2287" w:hanging="255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3195" w:hanging="255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4102" w:hanging="255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5010" w:hanging="255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5917" w:hanging="255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6825" w:hanging="255"/>
      </w:pPr>
      <w:rPr>
        <w:rFonts w:hint="default"/>
        <w:lang w:val="fr-FR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Palatino Linotype" w:hAnsi="Palatino Linotype" w:eastAsia="Palatino Linotype" w:cs="Palatino Linotype"/>
      <w:lang w:val="fr-FR" w:eastAsia="en-US" w:bidi="ar-SA"/>
    </w:rPr>
  </w:style>
  <w:style w:styleId="BodyText" w:type="paragraph">
    <w:name w:val="Body Text"/>
    <w:basedOn w:val="Normal"/>
    <w:uiPriority w:val="1"/>
    <w:qFormat/>
    <w:pPr/>
    <w:rPr>
      <w:rFonts w:ascii="Palatino Linotype" w:hAnsi="Palatino Linotype" w:eastAsia="Palatino Linotype" w:cs="Palatino Linotype"/>
      <w:sz w:val="20"/>
      <w:szCs w:val="20"/>
      <w:lang w:val="fr-FR" w:eastAsia="en-US" w:bidi="ar-SA"/>
    </w:rPr>
  </w:style>
  <w:style w:styleId="Heading1" w:type="paragraph">
    <w:name w:val="Heading 1"/>
    <w:basedOn w:val="Normal"/>
    <w:uiPriority w:val="1"/>
    <w:qFormat/>
    <w:pPr>
      <w:ind w:left="1203" w:hanging="328"/>
      <w:outlineLvl w:val="1"/>
    </w:pPr>
    <w:rPr>
      <w:rFonts w:ascii="Georgia" w:hAnsi="Georgia" w:eastAsia="Georgia" w:cs="Georgia"/>
      <w:b/>
      <w:bCs/>
      <w:sz w:val="24"/>
      <w:szCs w:val="24"/>
      <w:lang w:val="fr-FR" w:eastAsia="en-US" w:bidi="ar-SA"/>
    </w:rPr>
  </w:style>
  <w:style w:styleId="Title" w:type="paragraph">
    <w:name w:val="Title"/>
    <w:basedOn w:val="Normal"/>
    <w:uiPriority w:val="1"/>
    <w:qFormat/>
    <w:pPr>
      <w:ind w:left="1063"/>
    </w:pPr>
    <w:rPr>
      <w:rFonts w:ascii="Georgia" w:hAnsi="Georgia" w:eastAsia="Georgia" w:cs="Georgia"/>
      <w:b/>
      <w:bCs/>
      <w:sz w:val="28"/>
      <w:szCs w:val="28"/>
      <w:lang w:val="fr-FR" w:eastAsia="en-US" w:bidi="ar-SA"/>
    </w:rPr>
  </w:style>
  <w:style w:styleId="ListParagraph" w:type="paragraph">
    <w:name w:val="List Paragraph"/>
    <w:basedOn w:val="Normal"/>
    <w:uiPriority w:val="1"/>
    <w:qFormat/>
    <w:pPr>
      <w:ind w:left="1373" w:hanging="255"/>
    </w:pPr>
    <w:rPr>
      <w:rFonts w:ascii="Palatino Linotype" w:hAnsi="Palatino Linotype" w:eastAsia="Palatino Linotype" w:cs="Palatino Linotype"/>
      <w:lang w:val="fr-FR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fr-FR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2025-11-10T12:38:06Z</dcterms:created>
  <dcterms:modified xsi:type="dcterms:W3CDTF">2025-11-10T12:38:06Z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2025-11-10T00:00:00Z</vt:filetime>
  </property>
  <property fmtid="{D5CDD505-2E9C-101B-9397-08002B2CF9AE}" pid="3" name="Creator">
    <vt:lpwstr>LaTeX via pandoc</vt:lpwstr>
  </property>
  <property fmtid="{D5CDD505-2E9C-101B-9397-08002B2CF9AE}" pid="4" name="Producer">
    <vt:lpwstr>xdvipdfmx (20240305)</vt:lpwstr>
  </property>
  <property fmtid="{D5CDD505-2E9C-101B-9397-08002B2CF9AE}" pid="5" name="LastSaved">
    <vt:filetime>2025-11-10T00:00:00Z</vt:filetime>
  </property>
</Properties>
</file>