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IDEA #30 — PHASE 3 — FUTURE PLAYS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Build-in-Public
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Turn your AI business journey into a brand that attracts deals, investors, and buyers.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D4A017"/>
                <w:sz w:val="18"/>
                <w:szCs w:val="18"/>
              </w:rPr>
              <w:t xml:space="preserve">HERMIE IHMIG | LEVINN GROUP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30. Build-in-Public Platform</w:t>
      </w:r>
    </w:p>
    <w:p>
      <w:pPr>
        <w:pBdr>
          <w:bottom w:val="single" w:color="D4A017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Build-in-Public is not just a content strategy — it is a business model. You document your journey building AI businesses in real time: revenue numbers, failures, pivots, and breakthroughs. This creates a massive audience of entrepreneurs, attracts media coverage, generates inbound deal flow, and builds the brand that makes every other business you launch 10x easier. Hermie's unique story (faith-driven, family-first, SA entrepreneur building globally) is a brand with enormous authenticity in a space dominated by American tech bros. This platform becomes the media and community engine that powers the entire Levinn AI portfolio.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The Build-in-Public Business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Audience: Build 100,000+ followers on LinkedIn, Twitter/X, and YouTube documenting the journey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Community: Launch paid community "The AI Founder's Circle" at R499–R999/month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Courses: Premium AI business courses sold to your audience (60–70% margin)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Sponsorships: AI tool companies pay R50,000–R200,000/month to reach your audience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Book/Speaking: SA entrepreneur who builds AI businesses from Joburg — speaking fee R50,000–R150,000/event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Deal Flow: Investors and acquirers come to you — your public track record is the pitch deck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Content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LinkedIn: Weekly posts on AI business results ("This WhatsApp bot made R180,000 this month")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YouTube: Monthly deep-dive videos on how to build each AI business (watch time + AdSense)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Newsletter: Weekly "AI Founder's Digest" — 5,000 subscribers within 12 months → R25K/month in sponsorships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Podcast: "Build it in Africa" — interviews with SA AI founders, corporate innovation leaders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Twitter/X: Daily thoughts on AI business, SA entrepreneurship, faith and business wisdom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Business Model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CANVAS 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 Proposition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 a real SA entrepreneur build real AI businesses in real time — and learn how to do it too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 Segments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Aspiring AI entrepreneurs in SA and globally; AI tool companies (sponsors); media and press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Revenue Streams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Community memberships R499/month; courses R2,500–R15,000; sponsorships R50K–200K/month; speaking fees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Resources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Hermie's authentic story, consistency, SA market expertise, AI business portfolio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creation, community management, course development, sponsor relationships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Partners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tool companies (WATI, OpenAI, Supabase), SA media (702, Biznews, Daily Maverick)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tomorrow. First 1,000 LinkedIn followers in 60 days. Monetize at 10,000 followers.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Funding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R0 — this is the zero-capex business that powers everything else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 Unique Angle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Faith, family, and AI from Joburg — a story the world has not heard yet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Financial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Followers/Subscribers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Community Members (R799/month)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Community Revenue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R39,950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R399,500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R1,598,000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R6,392,000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Course + Sponsorship Revenue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R2,000,000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R10,000,000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Annual Revenue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R8,000,000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R42,000,000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R200,000,000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The 90-Day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1: Post your first LinkedIn article — "Why I, a faith-driven SA entrepreneur, am going all-in on AI"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2: Share your first AI business result (WhatsApp bot, content tool, anything working)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3: Start weekly newsletter — commit to 52 consecutive issues minimum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4: Record first YouTube video — "How I built an AI business in 14 days with zero code"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Month 2: Post daily. Engage every comment. Connect with 20 SA entrepreneurs per week.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Month 3: Launch "AI Founder's Circle" community at R499/month — first 50 members target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Final thought: Of all 30 ideas in this document, Build-in-Public may have the lowest startup cost and the highest long-term leverage. Every business you build becomes content. Every failure becomes a lesson that builds trust. Every win becomes a case study that attracts clients. The audience you build here is the unfair advantage that compounds forever.</w:t>
      </w:r>
    </w:p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— END OF ALL 30 AI BUSINESS PLANS — LEVINN GROUP | HERMIE IHMIG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2026-04-07T07:07:41.659Z</dcterms:created>
  <dcterms:modified xsi:type="dcterms:W3CDTF">2026-04-07T07:07:41.659Z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