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41. Offer Builder Tool</w:t>
      </w:r>
    </w:p>
    <w:p>
      <w:pPr>
        <w:pStyle w:val="Heading2"/>
      </w:pPr>
      <w:r>
        <w:t>Executive Summary</w:t>
      </w:r>
    </w:p>
    <w:p>
      <w:r>
        <w:t>Most SA founders sell services — but they price on cost, not value. This AI-powered tool walks a founder through crafting an irresistible, clearly positioned offer in 30 minutes: the right outcome, the right audience, the right price, and the right delivery model — all structured into a one-page Offer Document ready for sales and marketing.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describe what they do in vague terms that confuse buyers and commoditise their service.</w:t>
      </w:r>
    </w:p>
    <w:p>
      <w:pPr>
        <w:pStyle w:val="ListParagraph"/>
        <w:numPr>
          <w:ilvl w:val="0"/>
          <w:numId w:val="1"/>
        </w:numPr>
      </w:pPr>
      <w:r>
        <w:t>Pricing is arbitrary — based on what competitors charge or what feels fair, not what the market will pay.</w:t>
      </w:r>
    </w:p>
    <w:p>
      <w:pPr>
        <w:pStyle w:val="ListParagraph"/>
        <w:numPr>
          <w:ilvl w:val="0"/>
          <w:numId w:val="1"/>
        </w:numPr>
      </w:pPr>
      <w:r>
        <w:t>No documented offer means every sales conversation starts from scratch.</w:t>
      </w:r>
    </w:p>
    <w:p>
      <w:pPr>
        <w:pStyle w:val="ListParagraph"/>
        <w:numPr>
          <w:ilvl w:val="0"/>
          <w:numId w:val="1"/>
        </w:numPr>
      </w:pPr>
      <w:r>
        <w:t>SA SMEs lose 40% of potential sales to unclear positioning (Nedbank SME Insights 2024).</w:t>
      </w:r>
    </w:p>
    <w:p>
      <w:r>
        <w:t>The Solution</w:t>
      </w:r>
    </w:p>
    <w:p>
      <w:r>
        <w:t>An AI-guided web tool where the founder answers 25 questions about their business. The system outputs a structured Offer Document: clear Ideal Client Profile, the core outcome delivered, the delivery method, the price and payment terms, the guarantee, and the objection handler — all formatted as a one-page PDF and editable Google Doc.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 fully structured, AI-built offer document in 30 minutes</w:t>
      </w:r>
    </w:p>
    <w:p>
      <w:pPr>
        <w:pStyle w:val="ListParagraph"/>
        <w:numPr>
          <w:ilvl w:val="0"/>
          <w:numId w:val="1"/>
        </w:numPr>
      </w:pPr>
      <w:r>
        <w:t>Customer Segments: Freelancers, consultants, service businesses, coaches</w:t>
      </w:r>
    </w:p>
    <w:p>
      <w:pPr>
        <w:pStyle w:val="ListParagraph"/>
        <w:numPr>
          <w:ilvl w:val="0"/>
          <w:numId w:val="1"/>
        </w:numPr>
      </w:pPr>
      <w:r>
        <w:t>Channels: LinkedIn, business coach partnerships, Facebook business groups</w:t>
      </w:r>
    </w:p>
    <w:p>
      <w:pPr>
        <w:pStyle w:val="ListParagraph"/>
        <w:numPr>
          <w:ilvl w:val="0"/>
          <w:numId w:val="1"/>
        </w:numPr>
      </w:pPr>
      <w:r>
        <w:t>Revenue Streams: Per-offer generation fee + monthly subscription for unlimited offers</w:t>
      </w:r>
    </w:p>
    <w:p>
      <w:pPr>
        <w:pStyle w:val="ListParagraph"/>
        <w:numPr>
          <w:ilvl w:val="0"/>
          <w:numId w:val="1"/>
        </w:numPr>
      </w:pPr>
      <w:r>
        <w:t>Key Resources: AI prompt chain, PDF generator, Google Docs integration</w:t>
      </w:r>
    </w:p>
    <w:p>
      <w:pPr>
        <w:pStyle w:val="ListParagraph"/>
        <w:numPr>
          <w:ilvl w:val="0"/>
          <w:numId w:val="1"/>
        </w:numPr>
      </w:pPr>
      <w:r>
        <w:t>Key Activities: Prompt refinement, quality assurance, coach partnerships</w:t>
      </w:r>
    </w:p>
    <w:p>
      <w:pPr>
        <w:pStyle w:val="ListParagraph"/>
        <w:numPr>
          <w:ilvl w:val="0"/>
          <w:numId w:val="1"/>
        </w:numPr>
      </w:pPr>
      <w:r>
        <w:t>Cost Structure: AI API, hosting, PDF generation, partner commissions</w:t>
      </w:r>
    </w:p>
    <w:p>
      <w:pPr>
        <w:pStyle w:val="ListParagraph"/>
        <w:numPr>
          <w:ilvl w:val="0"/>
          <w:numId w:val="1"/>
        </w:numPr>
      </w:pPr>
      <w:r>
        <w:t>Key Partners: Business coaches, marketing agencies, sales trainers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Service-based businesses (consulting, coaching, marketing, legal) — need sharp positioning to command premium.</w:t>
      </w:r>
    </w:p>
    <w:p>
      <w:pPr>
        <w:pStyle w:val="ListParagraph"/>
        <w:numPr>
          <w:ilvl w:val="0"/>
          <w:numId w:val="1"/>
        </w:numPr>
      </w:pPr>
      <w:r>
        <w:t>Freelancers and agency owners — often underselling due to unclear offers.</w:t>
      </w:r>
    </w:p>
    <w:p>
      <w:pPr>
        <w:pStyle w:val="ListParagraph"/>
        <w:numPr>
          <w:ilvl w:val="0"/>
          <w:numId w:val="1"/>
        </w:numPr>
      </w:pPr>
      <w:r>
        <w:t>E-commerce sellers pivoting to services — need offer clarity for their new model.</w:t>
      </w:r>
    </w:p>
    <w:p>
      <w:pPr>
        <w:pStyle w:val="ListParagraph"/>
        <w:numPr>
          <w:ilvl w:val="0"/>
          <w:numId w:val="1"/>
        </w:numPr>
      </w:pPr>
      <w:r>
        <w:t>Startup founders before they raise money — clear offer is critical for pitch success.</w:t>
      </w:r>
    </w:p>
    <w:p>
      <w:r>
        <w:t>Market Size</w:t>
      </w:r>
    </w:p>
    <w:p>
      <w:r>
        <w:t>SA has 150,000+ service-based businesses actively seeking better positioning. At R1,499 per offer and 500 sales/month = R750K MRR potential. Subscription tier at R499/month drives recurring revenue.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Offer — R1,499: Full AI-built offer document (PDF + Google Doc).</w:t>
      </w:r>
    </w:p>
    <w:p>
      <w:pPr>
        <w:pStyle w:val="ListParagraph"/>
        <w:numPr>
          <w:ilvl w:val="0"/>
          <w:numId w:val="1"/>
        </w:numPr>
      </w:pPr>
      <w:r>
        <w:t>Offer Bundle — R3,999: 3 offer documents + comparison matrix.</w:t>
      </w:r>
    </w:p>
    <w:p>
      <w:pPr>
        <w:pStyle w:val="ListParagraph"/>
        <w:numPr>
          <w:ilvl w:val="0"/>
          <w:numId w:val="1"/>
        </w:numPr>
      </w:pPr>
      <w:r>
        <w:t>Monthly Unlimited — R999/month: Unlimited offers, version history, A/B offer testing.</w:t>
      </w:r>
    </w:p>
    <w:p>
      <w:pPr>
        <w:pStyle w:val="ListParagraph"/>
        <w:numPr>
          <w:ilvl w:val="0"/>
          <w:numId w:val="1"/>
        </w:numPr>
      </w:pPr>
      <w:r>
        <w:t>Agency White-Label — R4,999/month: Unlimited client offers, branded output, client portal.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StoryBrand — framework only, no tool, no SA context.</w:t>
      </w:r>
    </w:p>
    <w:p>
      <w:pPr>
        <w:pStyle w:val="ListParagraph"/>
        <w:numPr>
          <w:ilvl w:val="0"/>
          <w:numId w:val="1"/>
        </w:numPr>
      </w:pPr>
      <w:r>
        <w:t>Generic proposal tools (PandaDoc, Better Proposals) — templates, not offer strategy.</w:t>
      </w:r>
    </w:p>
    <w:p>
      <w:pPr>
        <w:pStyle w:val="ListParagraph"/>
        <w:numPr>
          <w:ilvl w:val="0"/>
          <w:numId w:val="1"/>
        </w:numPr>
      </w:pPr>
      <w:r>
        <w:t>Business coaches — expensive, slow, not scalable.</w:t>
      </w:r>
    </w:p>
    <w:p>
      <w:pPr>
        <w:pStyle w:val="ListParagraph"/>
        <w:numPr>
          <w:ilvl w:val="0"/>
          <w:numId w:val="1"/>
        </w:numPr>
      </w:pPr>
      <w:r>
        <w:t>YOUR EDGE: AI-powered in 30 minutes, SA-specific examples, complete document output, fraction of coach cost.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Positioning and offer clarity are the #1 marketing ROI driver — proven by thousands of case studies globally.</w:t>
      </w:r>
    </w:p>
    <w:p>
      <w:pPr>
        <w:pStyle w:val="ListParagraph"/>
        <w:numPr>
          <w:ilvl w:val="0"/>
          <w:numId w:val="1"/>
        </w:numPr>
      </w:pPr>
      <w:r>
        <w:t>SA's digital marketing industry grew 28% in 2024 — more competitors means clearer offers win.</w:t>
      </w:r>
    </w:p>
    <w:p>
      <w:pPr>
        <w:pStyle w:val="ListParagraph"/>
        <w:numPr>
          <w:ilvl w:val="0"/>
          <w:numId w:val="1"/>
        </w:numPr>
      </w:pPr>
      <w:r>
        <w:t>The "productised service" trend is growing among SA freelancers and consultants.</w:t>
      </w:r>
    </w:p>
    <w:p>
      <w:pPr>
        <w:pStyle w:val="ListParagraph"/>
        <w:numPr>
          <w:ilvl w:val="0"/>
          <w:numId w:val="1"/>
        </w:numPr>
      </w:pPr>
      <w:r>
        <w:t>AI tools for sales and marketing are trusted and adopted by SA SMEs at record rates.</w:t>
      </w:r>
    </w:p>
    <w:p>
      <w:pPr>
        <w:pStyle w:val="ListParagraph"/>
        <w:numPr>
          <w:ilvl w:val="0"/>
          <w:numId w:val="1"/>
        </w:numPr>
      </w:pPr>
      <w:r>
        <w:t>Business coaches in SA report offer clarity as the #1 client transformation lever.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25-question intake form; write AI prompt chain for offer generation.</w:t>
      </w:r>
    </w:p>
    <w:p>
      <w:pPr>
        <w:pStyle w:val="ListParagraph"/>
        <w:numPr>
          <w:ilvl w:val="0"/>
          <w:numId w:val="1"/>
        </w:numPr>
      </w:pPr>
      <w:r>
        <w:t>Create 3 sample offer documents across different industries for demos.</w:t>
      </w:r>
    </w:p>
    <w:p>
      <w:pPr>
        <w:pStyle w:val="ListParagraph"/>
        <w:numPr>
          <w:ilvl w:val="0"/>
          <w:numId w:val="1"/>
        </w:numPr>
      </w:pPr>
      <w:r>
        <w:t>Partner with 3 business coaches — offer their clients first access.</w:t>
      </w:r>
    </w:p>
    <w:p>
      <w:pPr>
        <w:pStyle w:val="ListParagraph"/>
        <w:numPr>
          <w:ilvl w:val="0"/>
          <w:numId w:val="1"/>
        </w:numPr>
      </w:pPr>
      <w:r>
        <w:t>5 free beta offers in exchange for LinkedIn testimonials.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 product; LinkedIn ads: "Get your offer right in 30 minutes." — R3,000/month.</w:t>
      </w:r>
    </w:p>
    <w:p>
      <w:pPr>
        <w:pStyle w:val="ListParagraph"/>
        <w:numPr>
          <w:ilvl w:val="0"/>
          <w:numId w:val="1"/>
        </w:numPr>
      </w:pPr>
      <w:r>
        <w:t>Partner with 5 marketing agencies to offer as a client onboarding tool.</w:t>
      </w:r>
    </w:p>
    <w:p>
      <w:pPr>
        <w:pStyle w:val="ListParagraph"/>
        <w:numPr>
          <w:ilvl w:val="0"/>
          <w:numId w:val="1"/>
        </w:numPr>
      </w:pPr>
      <w:r>
        <w:t>Publish weekly content: "Why your offer is losing you R50K/month."</w:t>
      </w:r>
    </w:p>
    <w:p>
      <w:pPr>
        <w:pStyle w:val="ListParagraph"/>
        <w:numPr>
          <w:ilvl w:val="0"/>
          <w:numId w:val="1"/>
        </w:numPr>
      </w:pPr>
      <w:r>
        <w:t>Target 60 paid offer docs by month 3; launch monthly subscription.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R540,000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AI output quality — generic advice reduces perceived value. Mitigate: deep intake, industry-specific prompt chains, human review option.</w:t>
      </w:r>
    </w:p>
    <w:p>
      <w:pPr>
        <w:pStyle w:val="ListParagraph"/>
        <w:numPr>
          <w:ilvl w:val="0"/>
          <w:numId w:val="1"/>
        </w:numPr>
      </w:pPr>
      <w:r>
        <w:t>One-time revenue model — low LTV. Mitigate: subscription and bundle pricing.</w:t>
      </w:r>
    </w:p>
    <w:p>
      <w:pPr>
        <w:pStyle w:val="ListParagraph"/>
        <w:numPr>
          <w:ilvl w:val="0"/>
          <w:numId w:val="1"/>
        </w:numPr>
      </w:pPr>
      <w:r>
        <w:t>Copycat risk — easy concept to replicate. Mitigate: build network, community, and coach channel quickly.</w:t>
      </w:r>
    </w:p>
    <w:p>
      <w:pPr>
        <w:pStyle w:val="ListParagraph"/>
        <w:numPr>
          <w:ilvl w:val="0"/>
          <w:numId w:val="1"/>
        </w:numPr>
      </w:pPr>
      <w:r>
        <w:t>Coach resistance — they may see it as competition. Mitigate: position as their tool, not their replacement.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intake form and AI generation pipeline.</w:t>
      </w:r>
    </w:p>
    <w:p>
      <w:pPr>
        <w:pStyle w:val="ListParagraph"/>
        <w:numPr>
          <w:ilvl w:val="0"/>
          <w:numId w:val="1"/>
        </w:numPr>
      </w:pPr>
      <w:r>
        <w:t>Week 3–4: 5 beta users; refine output quality; create demos.</w:t>
      </w:r>
    </w:p>
    <w:p>
      <w:pPr>
        <w:pStyle w:val="ListParagraph"/>
        <w:numPr>
          <w:ilvl w:val="0"/>
          <w:numId w:val="1"/>
        </w:numPr>
      </w:pPr>
      <w:r>
        <w:t>Month 2: Launch paid; 3 coach partnerships; LinkedIn campaign.</w:t>
      </w:r>
    </w:p>
    <w:p>
      <w:pPr>
        <w:pStyle w:val="ListParagraph"/>
        <w:numPr>
          <w:ilvl w:val="0"/>
          <w:numId w:val="1"/>
        </w:numPr>
      </w:pPr>
      <w:r>
        <w:t>Month 3: 60 offer docs sold; launch monthly subscription; R90K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Offer docs generated/month — target 60 by month 3, 200 by month 6.</w:t>
      </w:r>
    </w:p>
    <w:p>
      <w:pPr>
        <w:pStyle w:val="ListParagraph"/>
        <w:numPr>
          <w:ilvl w:val="0"/>
          <w:numId w:val="1"/>
        </w:numPr>
      </w:pPr>
      <w:r>
        <w:t>Customer repeat rate — 35% purchase again within 90 days.</w:t>
      </w:r>
    </w:p>
    <w:p>
      <w:pPr>
        <w:pStyle w:val="ListParagraph"/>
        <w:numPr>
          <w:ilvl w:val="0"/>
          <w:numId w:val="1"/>
        </w:numPr>
      </w:pPr>
      <w:r>
        <w:t>Coach white-label licences — target 10 by month 6.</w:t>
      </w:r>
    </w:p>
    <w:p>
      <w:pPr>
        <w:pStyle w:val="ListParagraph"/>
        <w:numPr>
          <w:ilvl w:val="0"/>
          <w:numId w:val="1"/>
        </w:numPr>
      </w:pPr>
      <w:r>
        <w:t>NPS — target 60+.</w:t>
      </w:r>
    </w:p>
    <w:p>
      <w:pPr>
        <w:pStyle w:val="ListParagraph"/>
        <w:numPr>
          <w:ilvl w:val="0"/>
          <w:numId w:val="1"/>
        </w:numPr>
      </w:pPr>
      <w:r>
        <w:t>MRR — target R150K by month 6.</w:t>
      </w:r>
    </w:p>
    <w:p>
      <w:r>
        <w:t>— END OF BUSINESS PLAN: OFFER BUILDER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