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51. Channel Planner</w:t>
      </w:r>
    </w:p>
    <w:p>
      <w:pPr>
        <w:pStyle w:val="Heading2"/>
      </w:pPr>
      <w:r>
        <w:t>Executive Summary</w:t>
      </w:r>
    </w:p>
    <w:p>
      <w:r>
        <w:t>Most SA businesses are active on every channel and effective on none. The Channel Planner uses AI to identify the 2–3 highest-ROI marketing and sales channels for a specific business — and builds a 90-day execution plan for each, so founders stop spreading thin and start going deep where it matters.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founders copy what they see on social media — creating content for every channel without a strategy.</w:t>
      </w:r>
    </w:p>
    <w:p>
      <w:pPr>
        <w:pStyle w:val="ListParagraph"/>
        <w:numPr>
          <w:ilvl w:val="0"/>
          <w:numId w:val="1"/>
        </w:numPr>
      </w:pPr>
      <w:r>
        <w:t>Channel selection based on trend rather than fit wastes 60–80% of marketing budget.</w:t>
      </w:r>
    </w:p>
    <w:p>
      <w:pPr>
        <w:pStyle w:val="ListParagraph"/>
        <w:numPr>
          <w:ilvl w:val="0"/>
          <w:numId w:val="1"/>
        </w:numPr>
      </w:pPr>
      <w:r>
        <w:t>No tool exists that matches a specific SA business to its optimal channels based on its buyer, offer, and budget.</w:t>
      </w:r>
    </w:p>
    <w:p>
      <w:pPr>
        <w:pStyle w:val="ListParagraph"/>
        <w:numPr>
          <w:ilvl w:val="0"/>
          <w:numId w:val="1"/>
        </w:numPr>
      </w:pPr>
      <w:r>
        <w:t>Businesses that focus on 2–3 channels grow 2.8x faster than those spread across 6+ (McKinsey 2024).</w:t>
      </w:r>
    </w:p>
    <w:p>
      <w:r>
        <w:t>The Solution</w:t>
      </w:r>
    </w:p>
    <w:p>
      <w:r>
        <w:t>An AI web tool where a founder inputs their business type, offer, target buyer, budget, and team capacity. The system scores 12 possible marketing channels against 5 criteria specific to that business, selects the top 2–3, and outputs a 90-day Channel Plan for each — with weekly content cadence, spend allocation, key metrics, and quick-win tactics.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Find your 2–3 highest-ROI SA marketing channels and get a 90-day plan to dominate them</w:t>
      </w:r>
    </w:p>
    <w:p>
      <w:pPr>
        <w:pStyle w:val="ListParagraph"/>
        <w:numPr>
          <w:ilvl w:val="0"/>
          <w:numId w:val="1"/>
        </w:numPr>
      </w:pPr>
      <w:r>
        <w:t>Customer Segments: Founders with a marketing budget of R5,000–R100,000/month, marketing managers</w:t>
      </w:r>
    </w:p>
    <w:p>
      <w:pPr>
        <w:pStyle w:val="ListParagraph"/>
        <w:numPr>
          <w:ilvl w:val="0"/>
          <w:numId w:val="1"/>
        </w:numPr>
      </w:pPr>
      <w:r>
        <w:t>Channels: LinkedIn, marketing agencies, business coach networks</w:t>
      </w:r>
    </w:p>
    <w:p>
      <w:pPr>
        <w:pStyle w:val="ListParagraph"/>
        <w:numPr>
          <w:ilvl w:val="0"/>
          <w:numId w:val="1"/>
        </w:numPr>
      </w:pPr>
      <w:r>
        <w:t>Revenue Streams: Per-plan fee + monthly channel performance review + agency licence</w:t>
      </w:r>
    </w:p>
    <w:p>
      <w:pPr>
        <w:pStyle w:val="ListParagraph"/>
        <w:numPr>
          <w:ilvl w:val="0"/>
          <w:numId w:val="1"/>
        </w:numPr>
      </w:pPr>
      <w:r>
        <w:t>Key Resources: AI channel scoring model, 90-day plan generator, SA channel benchmark data</w:t>
      </w:r>
    </w:p>
    <w:p>
      <w:pPr>
        <w:pStyle w:val="ListParagraph"/>
        <w:numPr>
          <w:ilvl w:val="0"/>
          <w:numId w:val="1"/>
        </w:numPr>
      </w:pPr>
      <w:r>
        <w:t>Key Activities: SA channel data curation, AI plan quality, agency partnerships</w:t>
      </w:r>
    </w:p>
    <w:p>
      <w:pPr>
        <w:pStyle w:val="ListParagraph"/>
        <w:numPr>
          <w:ilvl w:val="0"/>
          <w:numId w:val="1"/>
        </w:numPr>
      </w:pPr>
      <w:r>
        <w:t>Cost Structure: AI API, data subscriptions, hosting, partner management</w:t>
      </w:r>
    </w:p>
    <w:p>
      <w:pPr>
        <w:pStyle w:val="ListParagraph"/>
        <w:numPr>
          <w:ilvl w:val="0"/>
          <w:numId w:val="1"/>
        </w:numPr>
      </w:pPr>
      <w:r>
        <w:t>Key Partners: Digital agencies, Google Ads partners, LinkedIn agencies, business coaches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SMEs spending R5,000–R100,000/month on marketing — need channel clarity.</w:t>
      </w:r>
    </w:p>
    <w:p>
      <w:pPr>
        <w:pStyle w:val="ListParagraph"/>
        <w:numPr>
          <w:ilvl w:val="0"/>
          <w:numId w:val="1"/>
        </w:numPr>
      </w:pPr>
      <w:r>
        <w:t>Founders launching a new product or business — need to choose channels before spending.</w:t>
      </w:r>
    </w:p>
    <w:p>
      <w:pPr>
        <w:pStyle w:val="ListParagraph"/>
        <w:numPr>
          <w:ilvl w:val="0"/>
          <w:numId w:val="1"/>
        </w:numPr>
      </w:pPr>
      <w:r>
        <w:t>Marketing agencies — use as client strategy tool before building campaign plans.</w:t>
      </w:r>
    </w:p>
    <w:p>
      <w:pPr>
        <w:pStyle w:val="ListParagraph"/>
        <w:numPr>
          <w:ilvl w:val="0"/>
          <w:numId w:val="1"/>
        </w:numPr>
      </w:pPr>
      <w:r>
        <w:t>Growth managers at funded SA startups — need data to justify channel investment decisions.</w:t>
      </w:r>
    </w:p>
    <w:p>
      <w:r>
        <w:t>Market Size</w:t>
      </w:r>
    </w:p>
    <w:p>
      <w:r>
        <w:t>SA digital marketing spend is R8.4B. If 1% of businesses use a channel planner at R2,499 = R210M TAM. Agency licensing multiplies.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Channel Plan — R2,499: Top 3 channels ranked + 90-day execution plan per channel.</w:t>
      </w:r>
    </w:p>
    <w:p>
      <w:pPr>
        <w:pStyle w:val="ListParagraph"/>
        <w:numPr>
          <w:ilvl w:val="0"/>
          <w:numId w:val="1"/>
        </w:numPr>
      </w:pPr>
      <w:r>
        <w:t>Channel + Budget Allocation — R3,999: Plan + recommended monthly spend split across channels.</w:t>
      </w:r>
    </w:p>
    <w:p>
      <w:pPr>
        <w:pStyle w:val="ListParagraph"/>
        <w:numPr>
          <w:ilvl w:val="0"/>
          <w:numId w:val="1"/>
        </w:numPr>
      </w:pPr>
      <w:r>
        <w:t>Quarterly Review — R1,499/quarter: Re-score channels as market and business evolves.</w:t>
      </w:r>
    </w:p>
    <w:p>
      <w:pPr>
        <w:pStyle w:val="ListParagraph"/>
        <w:numPr>
          <w:ilvl w:val="0"/>
          <w:numId w:val="1"/>
        </w:numPr>
      </w:pPr>
      <w:r>
        <w:t>Agency Licence — R4,000/month: Unlimited client plans, white-label, performance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marketing strategy frameworks — not SA-specific, not interactive.</w:t>
      </w:r>
    </w:p>
    <w:p>
      <w:pPr>
        <w:pStyle w:val="ListParagraph"/>
        <w:numPr>
          <w:ilvl w:val="0"/>
          <w:numId w:val="1"/>
        </w:numPr>
      </w:pPr>
      <w:r>
        <w:t>Digital agencies — provide recommendations but not transparent scoring.</w:t>
      </w:r>
    </w:p>
    <w:p>
      <w:pPr>
        <w:pStyle w:val="ListParagraph"/>
        <w:numPr>
          <w:ilvl w:val="0"/>
          <w:numId w:val="1"/>
        </w:numPr>
      </w:pPr>
      <w:r>
        <w:t>HubSpot marketing hub — tool suite, not strategic channel selection.</w:t>
      </w:r>
    </w:p>
    <w:p>
      <w:pPr>
        <w:pStyle w:val="ListParagraph"/>
        <w:numPr>
          <w:ilvl w:val="0"/>
          <w:numId w:val="1"/>
        </w:numPr>
      </w:pPr>
      <w:r>
        <w:t>YOUR EDGE: AI channel scoring with SA data, transparent methodology, 90-day plan,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digital channel fragmentation is at an all-time high — WhatsApp, TikTok, LinkedIn, Google all compete.</w:t>
      </w:r>
    </w:p>
    <w:p>
      <w:pPr>
        <w:pStyle w:val="ListParagraph"/>
        <w:numPr>
          <w:ilvl w:val="0"/>
          <w:numId w:val="1"/>
        </w:numPr>
      </w:pPr>
      <w:r>
        <w:t>Channel ROI is the #1 marketing question asked by SA founders (Google Business SA 2025).</w:t>
      </w:r>
    </w:p>
    <w:p>
      <w:pPr>
        <w:pStyle w:val="ListParagraph"/>
        <w:numPr>
          <w:ilvl w:val="0"/>
          <w:numId w:val="1"/>
        </w:numPr>
      </w:pPr>
      <w:r>
        <w:t>AI marketing strategy tools are used by 34% of SA marketers — adoption is accelerating.</w:t>
      </w:r>
    </w:p>
    <w:p>
      <w:pPr>
        <w:pStyle w:val="ListParagraph"/>
        <w:numPr>
          <w:ilvl w:val="0"/>
          <w:numId w:val="1"/>
        </w:numPr>
      </w:pPr>
      <w:r>
        <w:t>Budget pressure means SA marketers are ruthlessly cutting low-ROI channels.</w:t>
      </w:r>
    </w:p>
    <w:p>
      <w:pPr>
        <w:pStyle w:val="ListParagraph"/>
        <w:numPr>
          <w:ilvl w:val="0"/>
          <w:numId w:val="1"/>
        </w:numPr>
      </w:pPr>
      <w:r>
        <w:t>Performance marketing mindset (ROAS, CAC, LTV) has reached SA SMEs — channel data is valued.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Score 12 channels against 5 criteria; build AI scoring engine.</w:t>
      </w:r>
    </w:p>
    <w:p>
      <w:pPr>
        <w:pStyle w:val="ListParagraph"/>
        <w:numPr>
          <w:ilvl w:val="0"/>
          <w:numId w:val="1"/>
        </w:numPr>
      </w:pPr>
      <w:r>
        <w:t>Source SA-specific channel benchmark data (CPL, CTR, conversion rates).</w:t>
      </w:r>
    </w:p>
    <w:p>
      <w:pPr>
        <w:pStyle w:val="ListParagraph"/>
        <w:numPr>
          <w:ilvl w:val="0"/>
          <w:numId w:val="1"/>
        </w:numPr>
      </w:pPr>
      <w:r>
        <w:t>5 free channel plans for SMEs across industries.</w:t>
      </w:r>
    </w:p>
    <w:p>
      <w:pPr>
        <w:pStyle w:val="ListParagraph"/>
        <w:numPr>
          <w:ilvl w:val="0"/>
          <w:numId w:val="1"/>
        </w:numPr>
      </w:pPr>
      <w:r>
        <w:t>3 agency beta partners.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campaign.</w:t>
      </w:r>
    </w:p>
    <w:p>
      <w:pPr>
        <w:pStyle w:val="ListParagraph"/>
        <w:numPr>
          <w:ilvl w:val="0"/>
          <w:numId w:val="1"/>
        </w:numPr>
      </w:pPr>
      <w:r>
        <w:t>5 agency licences in month 2.</w:t>
      </w:r>
    </w:p>
    <w:p>
      <w:pPr>
        <w:pStyle w:val="ListParagraph"/>
        <w:numPr>
          <w:ilvl w:val="0"/>
          <w:numId w:val="1"/>
        </w:numPr>
      </w:pPr>
      <w:r>
        <w:t>Create "Best SA Marketing Channels 2026" report — lead magnet.</w:t>
      </w:r>
    </w:p>
    <w:p>
      <w:pPr>
        <w:pStyle w:val="ListParagraph"/>
        <w:numPr>
          <w:ilvl w:val="0"/>
          <w:numId w:val="1"/>
        </w:numPr>
      </w:pPr>
      <w:r>
        <w:t>Target 50 plans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Data staleness — channel benchmarks change quarterly. Mitigate: quarterly data refresh.</w:t>
      </w:r>
    </w:p>
    <w:p>
      <w:pPr>
        <w:pStyle w:val="ListParagraph"/>
        <w:numPr>
          <w:ilvl w:val="0"/>
          <w:numId w:val="1"/>
        </w:numPr>
      </w:pPr>
      <w:r>
        <w:t>AI recommendation quality — wrong channel can waste months. Mitigate: transparent scoring + override option.</w:t>
      </w:r>
    </w:p>
    <w:p>
      <w:pPr>
        <w:pStyle w:val="ListParagraph"/>
        <w:numPr>
          <w:ilvl w:val="0"/>
          <w:numId w:val="1"/>
        </w:numPr>
      </w:pPr>
      <w:r>
        <w:t>Agency resistance — they don't want clients questioning channel selection. Mitigate: sell TO agencies.</w:t>
      </w:r>
    </w:p>
    <w:p>
      <w:pPr>
        <w:pStyle w:val="ListParagraph"/>
        <w:numPr>
          <w:ilvl w:val="0"/>
          <w:numId w:val="1"/>
        </w:numPr>
      </w:pPr>
      <w:r>
        <w:t>Channel diversity — SA is unique; ensure tool covers WhatsApp, community radio, township marketing.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channel scoring model; source SA benchmark data.</w:t>
      </w:r>
    </w:p>
    <w:p>
      <w:pPr>
        <w:pStyle w:val="ListParagraph"/>
        <w:numPr>
          <w:ilvl w:val="0"/>
          <w:numId w:val="1"/>
        </w:numPr>
      </w:pPr>
      <w:r>
        <w:t>Week 2: Build AI plan generation; PDF output.</w:t>
      </w:r>
    </w:p>
    <w:p>
      <w:pPr>
        <w:pStyle w:val="ListParagraph"/>
        <w:numPr>
          <w:ilvl w:val="0"/>
          <w:numId w:val="1"/>
        </w:numPr>
      </w:pPr>
      <w:r>
        <w:t>Week 3–4: 5 free channel plans; agency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plans; 5 agency licences; R125K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Plans generated/month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Agency licences — target 10 by month 6.</w:t>
      </w:r>
    </w:p>
    <w:p>
      <w:pPr>
        <w:pStyle w:val="ListParagraph"/>
        <w:numPr>
          <w:ilvl w:val="0"/>
          <w:numId w:val="1"/>
        </w:numPr>
      </w:pPr>
      <w:r>
        <w:t>Channel recommendation acceptance — 80% of buyers implement the top recommended channel.</w:t>
      </w:r>
    </w:p>
    <w:p>
      <w:pPr>
        <w:pStyle w:val="ListParagraph"/>
        <w:numPr>
          <w:ilvl w:val="0"/>
          <w:numId w:val="1"/>
        </w:numPr>
      </w:pPr>
      <w:r>
        <w:t>NPS — target 60+.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CHANNEL PLANNER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