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56. Pipeline Health Checker</w:t>
      </w:r>
    </w:p>
    <w:p>
      <w:pPr>
        <w:pStyle w:val="Heading2"/>
      </w:pPr>
      <w:r>
        <w:t>Executive Summary</w:t>
      </w:r>
    </w:p>
    <w:p>
      <w:r>
        <w:t>A healthy pipeline is the foundation of predictable revenue. This tool analyses a SA business's sales pipeline and produces a Pipeline Health Report — scoring it on 8 dimensions and flagging exactly where deals are stalling, why they're at risk, and what actions will recover momentum before the quarter ends.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sales managers have no objective way to assess pipeline quality — they review it as a list, not a health metric.</w:t>
      </w:r>
    </w:p>
    <w:p>
      <w:pPr>
        <w:pStyle w:val="ListParagraph"/>
        <w:numPr>
          <w:ilvl w:val="0"/>
          <w:numId w:val="1"/>
        </w:numPr>
      </w:pPr>
      <w:r>
        <w:t>Pipeline inflation (stale deals that will never close) causes founders to make bad hiring and investment decisions.</w:t>
      </w:r>
    </w:p>
    <w:p>
      <w:pPr>
        <w:pStyle w:val="ListParagraph"/>
        <w:numPr>
          <w:ilvl w:val="0"/>
          <w:numId w:val="1"/>
        </w:numPr>
      </w:pPr>
      <w:r>
        <w:t>Deal risk factors (low engagement, long since last contact, wrong stage) go undetected until the quarter-end disaster.</w:t>
      </w:r>
    </w:p>
    <w:p>
      <w:pPr>
        <w:pStyle w:val="ListParagraph"/>
        <w:numPr>
          <w:ilvl w:val="0"/>
          <w:numId w:val="1"/>
        </w:numPr>
      </w:pPr>
      <w:r>
        <w:t>Companies that regularly audit pipeline health hit quota 23% more often than those that don't (Forrester 2024).</w:t>
      </w:r>
    </w:p>
    <w:p>
      <w:r>
        <w:t>The Solution</w:t>
      </w:r>
    </w:p>
    <w:p>
      <w:r>
        <w:t>A web-based pipeline audit tool that connects to a CRM or accepts CSV export. It scores the pipeline on 8 health dimensions: recency of activity, stage progression speed, deal value distribution, win rate by source, competitor mentions, stakeholder engagement, and close date credibility. Outputs a Pipeline Health Report with deal-level flags and a 30-day recovery plan.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Know exactly which deals you'll close, which you'll lose, and which need urgent attention — today</w:t>
      </w:r>
    </w:p>
    <w:p>
      <w:pPr>
        <w:pStyle w:val="ListParagraph"/>
        <w:numPr>
          <w:ilvl w:val="0"/>
          <w:numId w:val="1"/>
        </w:numPr>
      </w:pPr>
      <w:r>
        <w:t>Customer Segments: Sales managers, founders, revenue leaders, business coaches</w:t>
      </w:r>
    </w:p>
    <w:p>
      <w:pPr>
        <w:pStyle w:val="ListParagraph"/>
        <w:numPr>
          <w:ilvl w:val="0"/>
          <w:numId w:val="1"/>
        </w:numPr>
      </w:pPr>
      <w:r>
        <w:t>Channels: LinkedIn, CRM marketplaces, sales training networks</w:t>
      </w:r>
    </w:p>
    <w:p>
      <w:pPr>
        <w:pStyle w:val="ListParagraph"/>
        <w:numPr>
          <w:ilvl w:val="0"/>
          <w:numId w:val="1"/>
        </w:numPr>
      </w:pPr>
      <w:r>
        <w:t>Revenue Streams: Per-audit fee + monthly subscription for continuous monitoring + CRM integration</w:t>
      </w:r>
    </w:p>
    <w:p>
      <w:pPr>
        <w:pStyle w:val="ListParagraph"/>
        <w:numPr>
          <w:ilvl w:val="0"/>
          <w:numId w:val="1"/>
        </w:numPr>
      </w:pPr>
      <w:r>
        <w:t>Key Resources: CRM connectors, scoring engine, AI risk detection, report generator</w:t>
      </w:r>
    </w:p>
    <w:p>
      <w:pPr>
        <w:pStyle w:val="ListParagraph"/>
        <w:numPr>
          <w:ilvl w:val="0"/>
          <w:numId w:val="1"/>
        </w:numPr>
      </w:pPr>
      <w:r>
        <w:t>Key Activities: CRM integrations, AI risk model training, customer success</w:t>
      </w:r>
    </w:p>
    <w:p>
      <w:pPr>
        <w:pStyle w:val="ListParagraph"/>
        <w:numPr>
          <w:ilvl w:val="0"/>
          <w:numId w:val="1"/>
        </w:numPr>
      </w:pPr>
      <w:r>
        <w:t>Cost Structure: Engineering, CRM API costs, AI, hosting, customer success</w:t>
      </w:r>
    </w:p>
    <w:p>
      <w:pPr>
        <w:pStyle w:val="ListParagraph"/>
        <w:numPr>
          <w:ilvl w:val="0"/>
          <w:numId w:val="1"/>
        </w:numPr>
      </w:pPr>
      <w:r>
        <w:t>Key Partners: HubSpot, Pipedrive, Salesforce, SA CRM resellers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B2B businesses with 20+ deals in pipeline — complexity warrants an audit tool.</w:t>
      </w:r>
    </w:p>
    <w:p>
      <w:pPr>
        <w:pStyle w:val="ListParagraph"/>
        <w:numPr>
          <w:ilvl w:val="0"/>
          <w:numId w:val="1"/>
        </w:numPr>
      </w:pPr>
      <w:r>
        <w:t>Quarter-end-focused sales teams — need early warning system.</w:t>
      </w:r>
    </w:p>
    <w:p>
      <w:pPr>
        <w:pStyle w:val="ListParagraph"/>
        <w:numPr>
          <w:ilvl w:val="0"/>
          <w:numId w:val="1"/>
        </w:numPr>
      </w:pPr>
      <w:r>
        <w:t>Revenue operations managers — need pipeline data quality metric.</w:t>
      </w:r>
    </w:p>
    <w:p>
      <w:pPr>
        <w:pStyle w:val="ListParagraph"/>
        <w:numPr>
          <w:ilvl w:val="0"/>
          <w:numId w:val="1"/>
        </w:numPr>
      </w:pPr>
      <w:r>
        <w:t>Business coaches — use as diagnostic for clients with inconsistent revenue.</w:t>
      </w:r>
    </w:p>
    <w:p>
      <w:r>
        <w:t>Market Size</w:t>
      </w:r>
    </w:p>
    <w:p>
      <w:r>
        <w:t>SA's B2B technology sales market is R14B. If 0.5% of B2B sales teams use a pipeline audit at R1,999 = R140M annually. Subscription monitoring and CRM integration multiply. TAM: R600M+.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Pipeline Audit — R1,999: One-time 8-dimension pipeline audit + 30-day recovery plan.</w:t>
      </w:r>
    </w:p>
    <w:p>
      <w:pPr>
        <w:pStyle w:val="ListParagraph"/>
        <w:numPr>
          <w:ilvl w:val="0"/>
          <w:numId w:val="1"/>
        </w:numPr>
      </w:pPr>
      <w:r>
        <w:t>Monthly Monitor — R2,499/month: Weekly pipeline health score, deal-level alerts, CRM-connected.</w:t>
      </w:r>
    </w:p>
    <w:p>
      <w:pPr>
        <w:pStyle w:val="ListParagraph"/>
        <w:numPr>
          <w:ilvl w:val="0"/>
          <w:numId w:val="1"/>
        </w:numPr>
      </w:pPr>
      <w:r>
        <w:t>Team Dashboard — R4,999/month: Real-time pipeline for 5 reps + manager overview + weekly AI digest.</w:t>
      </w:r>
    </w:p>
    <w:p>
      <w:pPr>
        <w:pStyle w:val="ListParagraph"/>
        <w:numPr>
          <w:ilvl w:val="0"/>
          <w:numId w:val="1"/>
        </w:numPr>
      </w:pPr>
      <w:r>
        <w:t>CRM Integration — R799/month: Auto-sync with HubSpot/Pipedrive, daily health score.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Salesforce Einstein — enterprise-only, R30,000+/month.</w:t>
      </w:r>
    </w:p>
    <w:p>
      <w:pPr>
        <w:pStyle w:val="ListParagraph"/>
        <w:numPr>
          <w:ilvl w:val="0"/>
          <w:numId w:val="1"/>
        </w:numPr>
      </w:pPr>
      <w:r>
        <w:t>Clari — US-focused, expensive, not SA-context.</w:t>
      </w:r>
    </w:p>
    <w:p>
      <w:pPr>
        <w:pStyle w:val="ListParagraph"/>
        <w:numPr>
          <w:ilvl w:val="0"/>
          <w:numId w:val="1"/>
        </w:numPr>
      </w:pPr>
      <w:r>
        <w:t>Manual pipeline reviews — subjective, time-consuming, not consistent.</w:t>
      </w:r>
    </w:p>
    <w:p>
      <w:pPr>
        <w:pStyle w:val="ListParagraph"/>
        <w:numPr>
          <w:ilvl w:val="0"/>
          <w:numId w:val="1"/>
        </w:numPr>
      </w:pPr>
      <w:r>
        <w:t>YOUR EDGE: SA-built, SME-priced, 8-dimension scoring, CRM-agnostic, instant audit output.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Revenue predictability is the #1 CFO and investor request from SA mid-market companies.</w:t>
      </w:r>
    </w:p>
    <w:p>
      <w:pPr>
        <w:pStyle w:val="ListParagraph"/>
        <w:numPr>
          <w:ilvl w:val="0"/>
          <w:numId w:val="1"/>
        </w:numPr>
      </w:pPr>
      <w:r>
        <w:t>CRM data quality in SA SMEs is poor — most pipelines are 30–50% inflated with stale deals.</w:t>
      </w:r>
    </w:p>
    <w:p>
      <w:pPr>
        <w:pStyle w:val="ListParagraph"/>
        <w:numPr>
          <w:ilvl w:val="0"/>
          <w:numId w:val="1"/>
        </w:numPr>
      </w:pPr>
      <w:r>
        <w:t>Quarter-end surprises are the #1 source of founder-to-CFO conflict in SA businesses.</w:t>
      </w:r>
    </w:p>
    <w:p>
      <w:pPr>
        <w:pStyle w:val="ListParagraph"/>
        <w:numPr>
          <w:ilvl w:val="0"/>
          <w:numId w:val="1"/>
        </w:numPr>
      </w:pPr>
      <w:r>
        <w:t>AI pipeline analysis is now used by top SA enterprise sales teams — SME version is needed.</w:t>
      </w:r>
    </w:p>
    <w:p>
      <w:pPr>
        <w:pStyle w:val="ListParagraph"/>
        <w:numPr>
          <w:ilvl w:val="0"/>
          <w:numId w:val="1"/>
        </w:numPr>
      </w:pPr>
      <w:r>
        <w:t>The shift to data-driven sales in SA is creating demand for pipeline intelligence tools.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8-dimension scoring model; CSV import pipeline.</w:t>
      </w:r>
    </w:p>
    <w:p>
      <w:pPr>
        <w:pStyle w:val="ListParagraph"/>
        <w:numPr>
          <w:ilvl w:val="0"/>
          <w:numId w:val="1"/>
        </w:numPr>
      </w:pPr>
      <w:r>
        <w:t>HubSpot integration via API.</w:t>
      </w:r>
    </w:p>
    <w:p>
      <w:pPr>
        <w:pStyle w:val="ListParagraph"/>
        <w:numPr>
          <w:ilvl w:val="0"/>
          <w:numId w:val="1"/>
        </w:numPr>
      </w:pPr>
      <w:r>
        <w:t>5 free pipeline audits for B2B businesses.</w:t>
      </w:r>
    </w:p>
    <w:p>
      <w:pPr>
        <w:pStyle w:val="ListParagraph"/>
        <w:numPr>
          <w:ilvl w:val="0"/>
          <w:numId w:val="1"/>
        </w:numPr>
      </w:pPr>
      <w:r>
        <w:t>2 CRM reseller partnerships.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"Your pipeline is probably 40% inflated. Find out."</w:t>
      </w:r>
    </w:p>
    <w:p>
      <w:pPr>
        <w:pStyle w:val="ListParagraph"/>
        <w:numPr>
          <w:ilvl w:val="0"/>
          <w:numId w:val="1"/>
        </w:numPr>
      </w:pPr>
      <w:r>
        <w:t>CRM marketplace listings on HubSpot, Pipedrive.</w:t>
      </w:r>
    </w:p>
    <w:p>
      <w:pPr>
        <w:pStyle w:val="ListParagraph"/>
        <w:numPr>
          <w:ilvl w:val="0"/>
          <w:numId w:val="1"/>
        </w:numPr>
      </w:pPr>
      <w:r>
        <w:t>Run "Pipeline Health" webinar for SA sales teams.</w:t>
      </w:r>
    </w:p>
    <w:p>
      <w:pPr>
        <w:pStyle w:val="ListParagraph"/>
        <w:numPr>
          <w:ilvl w:val="0"/>
          <w:numId w:val="1"/>
        </w:numPr>
      </w:pPr>
      <w:r>
        <w:t>Target 30 audits in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R360,000 — establishing client base, refining the product.</w:t>
      </w:r>
    </w:p>
    <w:p>
      <w:pPr>
        <w:pStyle w:val="ListParagraph"/>
        <w:numPr>
          <w:ilvl w:val="0"/>
          <w:numId w:val="1"/>
        </w:numPr>
      </w:pPr>
      <w:r>
        <w:t>Year 2: R1,440,000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R4,320,000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CRM API access — some CRMs have restricted API. Mitigate: CSV fallback for all platforms.</w:t>
      </w:r>
    </w:p>
    <w:p>
      <w:pPr>
        <w:pStyle w:val="ListParagraph"/>
        <w:numPr>
          <w:ilvl w:val="0"/>
          <w:numId w:val="1"/>
        </w:numPr>
      </w:pPr>
      <w:r>
        <w:t>Data quality dependency — garbage in, garbage out. Mitigate: include data quality pre-check.</w:t>
      </w:r>
    </w:p>
    <w:p>
      <w:pPr>
        <w:pStyle w:val="ListParagraph"/>
        <w:numPr>
          <w:ilvl w:val="0"/>
          <w:numId w:val="1"/>
        </w:numPr>
      </w:pPr>
      <w:r>
        <w:t>Sales team buy-in — reps may resist pipeline scrutiny. Mitigate: frame as coaching, not surveillance.</w:t>
      </w:r>
    </w:p>
    <w:p>
      <w:pPr>
        <w:pStyle w:val="ListParagraph"/>
        <w:numPr>
          <w:ilvl w:val="0"/>
          <w:numId w:val="1"/>
        </w:numPr>
      </w:pPr>
      <w:r>
        <w:t>Scoring accuracy — wrong health score damages trust. Mitigate: transparent scoring formula, user override.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scoring model; CSV import.</w:t>
      </w:r>
    </w:p>
    <w:p>
      <w:pPr>
        <w:pStyle w:val="ListParagraph"/>
        <w:numPr>
          <w:ilvl w:val="0"/>
          <w:numId w:val="1"/>
        </w:numPr>
      </w:pPr>
      <w:r>
        <w:t>Week 2: HubSpot integration; 5 free audits.</w:t>
      </w:r>
    </w:p>
    <w:p>
      <w:pPr>
        <w:pStyle w:val="ListParagraph"/>
        <w:numPr>
          <w:ilvl w:val="0"/>
          <w:numId w:val="1"/>
        </w:numPr>
      </w:pPr>
      <w:r>
        <w:t>Week 3–4: PDF report generator; CRM reseller outreach.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30 audits; 3 monthly subscriptions; R80K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Audits/month — target 30 by month 3, 120 by month 6.</w:t>
      </w:r>
    </w:p>
    <w:p>
      <w:pPr>
        <w:pStyle w:val="ListParagraph"/>
        <w:numPr>
          <w:ilvl w:val="0"/>
          <w:numId w:val="1"/>
        </w:numPr>
      </w:pPr>
      <w:r>
        <w:t>Monthly subscription conversion — 40% of one-time buyers convert.</w:t>
      </w:r>
    </w:p>
    <w:p>
      <w:pPr>
        <w:pStyle w:val="ListParagraph"/>
        <w:numPr>
          <w:ilvl w:val="0"/>
          <w:numId w:val="1"/>
        </w:numPr>
      </w:pPr>
      <w:r>
        <w:t>CRM marketplace reviews — target 4.5+ stars.</w:t>
      </w:r>
    </w:p>
    <w:p>
      <w:pPr>
        <w:pStyle w:val="ListParagraph"/>
        <w:numPr>
          <w:ilvl w:val="0"/>
          <w:numId w:val="1"/>
        </w:numPr>
      </w:pPr>
      <w:r>
        <w:t>Pipeline health improvement at 90 days (tracked via re-audit).</w:t>
      </w:r>
    </w:p>
    <w:p>
      <w:pPr>
        <w:pStyle w:val="ListParagraph"/>
        <w:numPr>
          <w:ilvl w:val="0"/>
          <w:numId w:val="1"/>
        </w:numPr>
      </w:pPr>
      <w:r>
        <w:t>MRR — target R120K by month 6.</w:t>
      </w:r>
    </w:p>
    <w:p>
      <w:r>
        <w:t>— END OF BUSINESS PLAN: PIPELINE HEALTH CHECKER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