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74. Culture Hiring Tool</w:t>
      </w:r>
    </w:p>
    <w:p>
      <w:pPr>
        <w:pStyle w:val="Heading2"/>
      </w:pPr>
      <w:r>
        <w:t>Executive Summary</w:t>
      </w:r>
    </w:p>
    <w:p>
      <w:r>
        <w:t>Hiring for skills is easy. Hiring for culture fit is what separates the SA businesses that scale from those that stagnate. The Culture Hiring Tool generates a structured cultural interview process for any SA business — including a culture fit scorecard, behavioural questions based on the company's actual values, and a scoring rubric any interviewer can use.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businesses hire for skills and fire for culture — a pattern that costs R50,000–150,000 per mis-hire.</w:t>
      </w:r>
    </w:p>
    <w:p>
      <w:pPr>
        <w:pStyle w:val="ListParagraph"/>
        <w:numPr>
          <w:ilvl w:val="0"/>
          <w:numId w:val="1"/>
        </w:numPr>
      </w:pPr>
      <w:r>
        <w:t>Most "culture fit" assessments are just gut feel — biased, inconsistent, and legally risky.</w:t>
      </w:r>
    </w:p>
    <w:p>
      <w:pPr>
        <w:pStyle w:val="ListParagraph"/>
        <w:numPr>
          <w:ilvl w:val="0"/>
          <w:numId w:val="1"/>
        </w:numPr>
      </w:pPr>
      <w:r>
        <w:t>Without a structured culture interview, different interviewers ask different questions — no comparable data.</w:t>
      </w:r>
    </w:p>
    <w:p>
      <w:pPr>
        <w:pStyle w:val="ListParagraph"/>
        <w:numPr>
          <w:ilvl w:val="0"/>
          <w:numId w:val="1"/>
        </w:numPr>
      </w:pPr>
      <w:r>
        <w:t>Companies with structured culture hiring reduce turnover by 35% and build more cohesive teams.</w:t>
      </w:r>
    </w:p>
    <w:p>
      <w:r>
        <w:t>The Solution</w:t>
      </w:r>
    </w:p>
    <w:p>
      <w:r>
        <w:t>An AI tool where a founder inputs their company values (and what each looks like in practice) and the role being hired for. The system generates a Culture Interview Kit: 12 behavioural interview questions tied to specific values, a scoring rubric (1–5) for each question, a red flag guide, a culture fit scorecard, and an interviewer briefing note — all formatted as a professional PDF.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Build a team that actually shares your values — a structured culture interview process in 20 minutes</w:t>
      </w:r>
    </w:p>
    <w:p>
      <w:pPr>
        <w:pStyle w:val="ListParagraph"/>
        <w:numPr>
          <w:ilvl w:val="0"/>
          <w:numId w:val="1"/>
        </w:numPr>
      </w:pPr>
      <w:r>
        <w:t>Customer Segments: SME founders, HR managers, talent acquisition teams, business coaches</w:t>
      </w:r>
    </w:p>
    <w:p>
      <w:pPr>
        <w:pStyle w:val="ListParagraph"/>
        <w:numPr>
          <w:ilvl w:val="0"/>
          <w:numId w:val="1"/>
        </w:numPr>
      </w:pPr>
      <w:r>
        <w:t>Channels: LinkedIn, HR consultant partnerships, recruitment agency partnerships</w:t>
      </w:r>
    </w:p>
    <w:p>
      <w:pPr>
        <w:pStyle w:val="ListParagraph"/>
        <w:numPr>
          <w:ilvl w:val="0"/>
          <w:numId w:val="1"/>
        </w:numPr>
      </w:pPr>
      <w:r>
        <w:t>Revenue Streams: Per-kit fee + HR subscription + recruitment agency licence</w:t>
      </w:r>
    </w:p>
    <w:p>
      <w:pPr>
        <w:pStyle w:val="ListParagraph"/>
        <w:numPr>
          <w:ilvl w:val="0"/>
          <w:numId w:val="1"/>
        </w:numPr>
      </w:pPr>
      <w:r>
        <w:t>Key Resources: AI generation engine, values-to-questions mapping library, PDF generator</w:t>
      </w:r>
    </w:p>
    <w:p>
      <w:pPr>
        <w:pStyle w:val="ListParagraph"/>
        <w:numPr>
          <w:ilvl w:val="0"/>
          <w:numId w:val="1"/>
        </w:numPr>
      </w:pPr>
      <w:r>
        <w:t>Key Activities: Prompt quality, values library, HR partnership development</w:t>
      </w:r>
    </w:p>
    <w:p>
      <w:pPr>
        <w:pStyle w:val="ListParagraph"/>
        <w:numPr>
          <w:ilvl w:val="0"/>
          <w:numId w:val="1"/>
        </w:numPr>
      </w:pPr>
      <w:r>
        <w:t>Cost Structure: AI API, hosting, legal review, partner commissions</w:t>
      </w:r>
    </w:p>
    <w:p>
      <w:pPr>
        <w:pStyle w:val="ListParagraph"/>
        <w:numPr>
          <w:ilvl w:val="0"/>
          <w:numId w:val="1"/>
        </w:numPr>
      </w:pPr>
      <w:r>
        <w:t>Key Partners: Recruitment agencies, HR consulting firms, business coaches, leadership development firms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Growth-stage SMEs (15–100 staff) — culture is being set now; wrong hires dilute it permanently.</w:t>
      </w:r>
    </w:p>
    <w:p>
      <w:pPr>
        <w:pStyle w:val="ListParagraph"/>
        <w:numPr>
          <w:ilvl w:val="0"/>
          <w:numId w:val="1"/>
        </w:numPr>
      </w:pPr>
      <w:r>
        <w:t>Family businesses professionalising — transitioning from informal culture to documented values.</w:t>
      </w:r>
    </w:p>
    <w:p>
      <w:pPr>
        <w:pStyle w:val="ListParagraph"/>
        <w:numPr>
          <w:ilvl w:val="0"/>
          <w:numId w:val="1"/>
        </w:numPr>
      </w:pPr>
      <w:r>
        <w:t>Purpose-driven SA businesses (social enterprises, B Corps) — culture alignment is existential.</w:t>
      </w:r>
    </w:p>
    <w:p>
      <w:pPr>
        <w:pStyle w:val="ListParagraph"/>
        <w:numPr>
          <w:ilvl w:val="0"/>
          <w:numId w:val="1"/>
        </w:numPr>
      </w:pPr>
      <w:r>
        <w:t>Recruitment agencies — can offer culture screening as a premium service.</w:t>
      </w:r>
    </w:p>
    <w:p>
      <w:r>
        <w:t>Market Size</w:t>
      </w:r>
    </w:p>
    <w:p>
      <w:r>
        <w:t>SA processes 1.2M+ formal hires annually. Culture screening tools serve the top 10% quality segment = 120,000 hires. At R1,499/kit and 500 kits/month = R750K MRR. Recruitment agency licences multiply. TAM: R500M+.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Culture Interview Kit — R1,499: 12 questions, scoring rubric, scorecard, red flag guide.</w:t>
      </w:r>
    </w:p>
    <w:p>
      <w:pPr>
        <w:pStyle w:val="ListParagraph"/>
        <w:numPr>
          <w:ilvl w:val="0"/>
          <w:numId w:val="1"/>
        </w:numPr>
      </w:pPr>
      <w:r>
        <w:t>Full Hiring Pack — R3,499: Culture kit + technical interview guide + reference check script.</w:t>
      </w:r>
    </w:p>
    <w:p>
      <w:pPr>
        <w:pStyle w:val="ListParagraph"/>
        <w:numPr>
          <w:ilvl w:val="0"/>
          <w:numId w:val="1"/>
        </w:numPr>
      </w:pPr>
      <w:r>
        <w:t>HR Subscription — R2,499/month: Unlimited culture kits, custom value library, team dashboard.</w:t>
      </w:r>
    </w:p>
    <w:p>
      <w:pPr>
        <w:pStyle w:val="ListParagraph"/>
        <w:numPr>
          <w:ilvl w:val="0"/>
          <w:numId w:val="1"/>
        </w:numPr>
      </w:pPr>
      <w:r>
        <w:t>Recruitment Agency Licence — R4,000/month: White-label, unlimited candidate assessments.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Generic behavioural interview tools — not value-linked, not SA-specific.</w:t>
      </w:r>
    </w:p>
    <w:p>
      <w:pPr>
        <w:pStyle w:val="ListParagraph"/>
        <w:numPr>
          <w:ilvl w:val="0"/>
          <w:numId w:val="1"/>
        </w:numPr>
      </w:pPr>
      <w:r>
        <w:t>Culture Amp — enterprise engagement and culture tool, not a hiring tool.</w:t>
      </w:r>
    </w:p>
    <w:p>
      <w:pPr>
        <w:pStyle w:val="ListParagraph"/>
        <w:numPr>
          <w:ilvl w:val="0"/>
          <w:numId w:val="1"/>
        </w:numPr>
      </w:pPr>
      <w:r>
        <w:t>Recruitment agencies — use gut feel or DiSC, not values-based screening.</w:t>
      </w:r>
    </w:p>
    <w:p>
      <w:pPr>
        <w:pStyle w:val="ListParagraph"/>
        <w:numPr>
          <w:ilvl w:val="0"/>
          <w:numId w:val="1"/>
        </w:numPr>
      </w:pPr>
      <w:r>
        <w:t>YOUR EDGE: Values-to-question mapping, SA context, legal-safe framework, instant output,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The "culture crisis" in SA business is real — 42% of SA employees cite culture mismatch as their resignation reason.</w:t>
      </w:r>
    </w:p>
    <w:p>
      <w:pPr>
        <w:pStyle w:val="ListParagraph"/>
        <w:numPr>
          <w:ilvl w:val="0"/>
          <w:numId w:val="1"/>
        </w:numPr>
      </w:pPr>
      <w:r>
        <w:t>BCEA changes require consistent, documented interview processes to defend against unfair discrimination claims.</w:t>
      </w:r>
    </w:p>
    <w:p>
      <w:pPr>
        <w:pStyle w:val="ListParagraph"/>
        <w:numPr>
          <w:ilvl w:val="0"/>
          <w:numId w:val="1"/>
        </w:numPr>
      </w:pPr>
      <w:r>
        <w:t>Purpose-driven business is growing in SA — culture alignment is the #1 hiring priority for these founders.</w:t>
      </w:r>
    </w:p>
    <w:p>
      <w:pPr>
        <w:pStyle w:val="ListParagraph"/>
        <w:numPr>
          <w:ilvl w:val="0"/>
          <w:numId w:val="1"/>
        </w:numPr>
      </w:pPr>
      <w:r>
        <w:t>AI-generated interview questions now match expert HR practitioners in quality (SHRM Research 2024).</w:t>
      </w:r>
    </w:p>
    <w:p>
      <w:pPr>
        <w:pStyle w:val="ListParagraph"/>
        <w:numPr>
          <w:ilvl w:val="0"/>
          <w:numId w:val="1"/>
        </w:numPr>
      </w:pPr>
      <w:r>
        <w:t>Recruitment agencies are adding culture screening as a premium service — they need a tool to deliver it.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values-to-question mapping library (50 values × 5 questions each).</w:t>
      </w:r>
    </w:p>
    <w:p>
      <w:pPr>
        <w:pStyle w:val="ListParagraph"/>
        <w:numPr>
          <w:ilvl w:val="0"/>
          <w:numId w:val="1"/>
        </w:numPr>
      </w:pPr>
      <w:r>
        <w:t>Build AI kit generation pipeline.</w:t>
      </w:r>
    </w:p>
    <w:p>
      <w:pPr>
        <w:pStyle w:val="ListParagraph"/>
        <w:numPr>
          <w:ilvl w:val="0"/>
          <w:numId w:val="1"/>
        </w:numPr>
      </w:pPr>
      <w:r>
        <w:t>10 free kits for SA businesses.</w:t>
      </w:r>
    </w:p>
    <w:p>
      <w:pPr>
        <w:pStyle w:val="ListParagraph"/>
        <w:numPr>
          <w:ilvl w:val="0"/>
          <w:numId w:val="1"/>
        </w:numPr>
      </w:pPr>
      <w:r>
        <w:t>Partner with 3 recruitment agencies.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"Are you hiring for skills but firing for culture?"</w:t>
      </w:r>
    </w:p>
    <w:p>
      <w:pPr>
        <w:pStyle w:val="ListParagraph"/>
        <w:numPr>
          <w:ilvl w:val="0"/>
          <w:numId w:val="1"/>
        </w:numPr>
      </w:pPr>
      <w:r>
        <w:t>3 recruitment agency licences in month 2.</w:t>
      </w:r>
    </w:p>
    <w:p>
      <w:pPr>
        <w:pStyle w:val="ListParagraph"/>
        <w:numPr>
          <w:ilvl w:val="0"/>
          <w:numId w:val="1"/>
        </w:numPr>
      </w:pPr>
      <w:r>
        <w:t>HR consulting firm partnerships.</w:t>
      </w:r>
    </w:p>
    <w:p>
      <w:pPr>
        <w:pStyle w:val="ListParagraph"/>
        <w:numPr>
          <w:ilvl w:val="0"/>
          <w:numId w:val="1"/>
        </w:numPr>
      </w:pPr>
      <w:r>
        <w:t>Target 60 kits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R1,200,000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R3,600,000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Values subjectivity — different founders define values differently. Mitigate: values definition guide included in kit generation.</w:t>
      </w:r>
    </w:p>
    <w:p>
      <w:pPr>
        <w:pStyle w:val="ListParagraph"/>
        <w:numPr>
          <w:ilvl w:val="0"/>
          <w:numId w:val="1"/>
        </w:numPr>
      </w:pPr>
      <w:r>
        <w:t>Legal risk — discriminatory questions could create liability. Mitigate: quarterly legal review, lawyer-approved framework.</w:t>
      </w:r>
    </w:p>
    <w:p>
      <w:pPr>
        <w:pStyle w:val="ListParagraph"/>
        <w:numPr>
          <w:ilvl w:val="0"/>
          <w:numId w:val="1"/>
        </w:numPr>
      </w:pPr>
      <w:r>
        <w:t>Recruitment agency adoption — agencies have existing processes. Mitigate: position as upgrade, not replacement.</w:t>
      </w:r>
    </w:p>
    <w:p>
      <w:pPr>
        <w:pStyle w:val="ListParagraph"/>
        <w:numPr>
          <w:ilvl w:val="0"/>
          <w:numId w:val="1"/>
        </w:numPr>
      </w:pPr>
      <w:r>
        <w:t>Culture fit vs. inclusion — screening for culture fit can reduce diversity. Mitigate: include "add culture" vs. "fit culture" distinction.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values library; AI generation pipeline.</w:t>
      </w:r>
    </w:p>
    <w:p>
      <w:pPr>
        <w:pStyle w:val="ListParagraph"/>
        <w:numPr>
          <w:ilvl w:val="0"/>
          <w:numId w:val="1"/>
        </w:numPr>
      </w:pPr>
      <w:r>
        <w:t>Week 2: Legal review of question framework.</w:t>
      </w:r>
    </w:p>
    <w:p>
      <w:pPr>
        <w:pStyle w:val="ListParagraph"/>
        <w:numPr>
          <w:ilvl w:val="0"/>
          <w:numId w:val="1"/>
        </w:numPr>
      </w:pPr>
      <w:r>
        <w:t>Week 3–4: 10 free kits; refine quality.</w:t>
      </w:r>
    </w:p>
    <w:p>
      <w:pPr>
        <w:pStyle w:val="ListParagraph"/>
        <w:numPr>
          <w:ilvl w:val="0"/>
          <w:numId w:val="1"/>
        </w:numPr>
      </w:pPr>
      <w:r>
        <w:t>Month 2: Launch paid; recruitment agency outreach.</w:t>
      </w:r>
    </w:p>
    <w:p>
      <w:pPr>
        <w:pStyle w:val="ListParagraph"/>
        <w:numPr>
          <w:ilvl w:val="0"/>
          <w:numId w:val="1"/>
        </w:numPr>
      </w:pPr>
      <w:r>
        <w:t>Month 3: 60 kits; 2 agency licences; R100K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Kits generated/month — target 60 by month 3, 250 by month 6.</w:t>
      </w:r>
    </w:p>
    <w:p>
      <w:pPr>
        <w:pStyle w:val="ListParagraph"/>
        <w:numPr>
          <w:ilvl w:val="0"/>
          <w:numId w:val="1"/>
        </w:numPr>
      </w:pPr>
      <w:r>
        <w:t>Culture mis-hire rate (client-reported) — target 50% reduction.</w:t>
      </w:r>
    </w:p>
    <w:p>
      <w:pPr>
        <w:pStyle w:val="ListParagraph"/>
        <w:numPr>
          <w:ilvl w:val="0"/>
          <w:numId w:val="1"/>
        </w:numPr>
      </w:pPr>
      <w:r>
        <w:t>Recruitment agency licences — target 8 by month 6.</w:t>
      </w:r>
    </w:p>
    <w:p>
      <w:pPr>
        <w:pStyle w:val="ListParagraph"/>
        <w:numPr>
          <w:ilvl w:val="0"/>
          <w:numId w:val="1"/>
        </w:numPr>
      </w:pPr>
      <w:r>
        <w:t>HR subscription conversion — 20% of bundle buyers subscribe.</w:t>
      </w:r>
    </w:p>
    <w:p>
      <w:pPr>
        <w:pStyle w:val="ListParagraph"/>
        <w:numPr>
          <w:ilvl w:val="0"/>
          <w:numId w:val="1"/>
        </w:numPr>
      </w:pPr>
      <w:r>
        <w:t>Revenue — target R120K/month by month 6.</w:t>
      </w:r>
    </w:p>
    <w:p>
      <w:r>
        <w:t>— END OF BUSINESS PLAN: CULTURE HIRING TOOL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