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90. Playbook Studio</w:t>
      </w:r>
    </w:p>
    <w:p>
      <w:pPr>
        <w:pStyle w:val="Heading2"/>
      </w:pPr>
      <w:r>
        <w:t>Executive Summary</w:t>
      </w:r>
    </w:p>
    <w:p>
      <w:r>
        <w:t>A business playbook is the accumulated intelligence of a company — every system, strategy, relationship, and lesson learned. Playbook Studio helps SA founders build, maintain, and share their business playbook — the document that makes the business sellable, scalable, and franchise-ready.</w:t>
      </w:r>
    </w:p>
    <w:p>
      <w:pPr>
        <w:pStyle w:val="Heading2"/>
      </w:pPr>
      <w:r>
        <w:t>Business Overview</w:t>
      </w:r>
    </w:p>
    <w:p>
      <w:r>
        <w:t>The Problem</w:t>
      </w:r>
    </w:p>
    <w:p>
      <w:pPr>
        <w:pStyle w:val="ListParagraph"/>
        <w:numPr>
          <w:ilvl w:val="0"/>
          <w:numId w:val="1"/>
        </w:numPr>
      </w:pPr>
      <w:r>
        <w:t>SA businesses lose their accumulated intelligence every time a key person leaves — nothing is documented.</w:t>
      </w:r>
    </w:p>
    <w:p>
      <w:pPr>
        <w:pStyle w:val="ListParagraph"/>
        <w:numPr>
          <w:ilvl w:val="0"/>
          <w:numId w:val="1"/>
        </w:numPr>
      </w:pPr>
      <w:r>
        <w:t>The business playbook is the #1 document buyers and PE investors want to see before acquiring.</w:t>
      </w:r>
    </w:p>
    <w:p>
      <w:pPr>
        <w:pStyle w:val="ListParagraph"/>
        <w:numPr>
          <w:ilvl w:val="0"/>
          <w:numId w:val="1"/>
        </w:numPr>
      </w:pPr>
      <w:r>
        <w:t>Building a playbook from scratch takes 3–6 months of focused effort — most founders never start.</w:t>
      </w:r>
    </w:p>
    <w:p>
      <w:pPr>
        <w:pStyle w:val="ListParagraph"/>
        <w:numPr>
          <w:ilvl w:val="0"/>
          <w:numId w:val="1"/>
        </w:numPr>
      </w:pPr>
      <w:r>
        <w:t>Businesses with complete playbooks sell for 20–35% higher multiples than those without (BizBuySell 2024).</w:t>
      </w:r>
    </w:p>
    <w:p>
      <w:r>
        <w:t>The Solution</w:t>
      </w:r>
    </w:p>
    <w:p>
      <w:r>
        <w:t>A structured business playbook builder platform. Using guided templates and AI assistance, a founder builds their playbook section by section: Company Overview, Core Values, Org Structure, Key Processes (linked to SOP Builder), Client Management, Financial Model, Technology Stack, Marketing Playbook, and Exit Readiness section. The platform tracks completion percentage, suggests missing sections, and generates a boardroom-quality Playbook PDF on completion.</w:t>
      </w:r>
    </w:p>
    <w:p>
      <w:pPr>
        <w:pStyle w:val="Heading2"/>
      </w:pPr>
      <w:r>
        <w:t>Business Model Canvas</w:t>
      </w:r>
    </w:p>
    <w:p>
      <w:pPr>
        <w:pStyle w:val="ListParagraph"/>
        <w:numPr>
          <w:ilvl w:val="0"/>
          <w:numId w:val="1"/>
        </w:numPr>
      </w:pPr>
      <w:r>
        <w:t>Value Proportion: Build the document that makes your SA business sellable, scalable, and worth 30% more at exit</w:t>
      </w:r>
    </w:p>
    <w:p>
      <w:pPr>
        <w:pStyle w:val="ListParagraph"/>
        <w:numPr>
          <w:ilvl w:val="0"/>
          <w:numId w:val="1"/>
        </w:numPr>
      </w:pPr>
      <w:r>
        <w:t>Customer Segments: Exit-planning founders, PE-seeking entrepreneurs, franchise aspirants, family business leaders</w:t>
      </w:r>
    </w:p>
    <w:p>
      <w:pPr>
        <w:pStyle w:val="ListParagraph"/>
        <w:numPr>
          <w:ilvl w:val="0"/>
          <w:numId w:val="1"/>
        </w:numPr>
      </w:pPr>
      <w:r>
        <w:t>Channels: LinkedIn, exit planning advisors, M&amp;A advisors, PE advisory firms, business coaches</w:t>
      </w:r>
    </w:p>
    <w:p>
      <w:pPr>
        <w:pStyle w:val="ListParagraph"/>
        <w:numPr>
          <w:ilvl w:val="0"/>
          <w:numId w:val="1"/>
        </w:numPr>
      </w:pPr>
      <w:r>
        <w:t>Revenue Stems: Monthly SaaS subscription + exit-ready reporting + advisor licence</w:t>
      </w:r>
    </w:p>
    <w:p>
      <w:pPr>
        <w:pStyle w:val="ListParagraph"/>
        <w:numPr>
          <w:ilvl w:val="0"/>
          <w:numId w:val="1"/>
        </w:numPr>
      </w:pPr>
      <w:r>
        <w:t>Key Resources: Playbook platform, AI section assistant, section templates, PDF generator, completion tracker</w:t>
      </w:r>
    </w:p>
    <w:p>
      <w:pPr>
        <w:pStyle w:val="ListParagraph"/>
        <w:numPr>
          <w:ilvl w:val="0"/>
          <w:numId w:val="1"/>
        </w:numPr>
      </w:pPr>
      <w:r>
        <w:t>Key Activities: Platform development, template quality, advisor partnerships, completion tracking</w:t>
      </w:r>
    </w:p>
    <w:p>
      <w:pPr>
        <w:pStyle w:val="ListParagraph"/>
        <w:numPr>
          <w:ilvl w:val="0"/>
          <w:numId w:val="1"/>
        </w:numPr>
      </w:pPr>
      <w:r>
        <w:t>Cost Structure: Engineering, AI API, hosting, partner commissions</w:t>
      </w:r>
    </w:p>
    <w:p>
      <w:pPr>
        <w:pStyle w:val="ListParagraph"/>
        <w:numPr>
          <w:ilvl w:val="0"/>
          <w:numId w:val="1"/>
        </w:numPr>
      </w:pPr>
      <w:r>
        <w:t>Key Partners: M&amp;A advisors, PE advisory firms, business brokers, exit planning advisors, business coaches</w:t>
      </w:r>
    </w:p>
    <w:p>
      <w:pPr>
        <w:pStyle w:val="Heading2"/>
      </w:pPr>
      <w:r>
        <w:t>Target Market — South Africa</w:t>
      </w:r>
    </w:p>
    <w:p>
      <w:r>
        <w:t>Primary Segments</w:t>
      </w:r>
    </w:p>
    <w:p>
      <w:pPr>
        <w:pStyle w:val="ListParagraph"/>
        <w:numPr>
          <w:ilvl w:val="0"/>
          <w:numId w:val="1"/>
        </w:numPr>
      </w:pPr>
      <w:r>
        <w:t>Exit-planning founders (5–10 year timeline) — building toward a sellable business.</w:t>
      </w:r>
    </w:p>
    <w:p>
      <w:pPr>
        <w:pStyle w:val="ListParagraph"/>
        <w:numPr>
          <w:ilvl w:val="0"/>
          <w:numId w:val="1"/>
        </w:numPr>
      </w:pPr>
      <w:r>
        <w:t>Franchise aspirants — playbook is the foundation of any franchise system.</w:t>
      </w:r>
    </w:p>
    <w:p>
      <w:pPr>
        <w:pStyle w:val="ListParagraph"/>
        <w:numPr>
          <w:ilvl w:val="0"/>
          <w:numId w:val="1"/>
        </w:numPr>
      </w:pPr>
      <w:r>
        <w:t>PE-seeking businesses — PE requires a playbook to proceed.</w:t>
      </w:r>
    </w:p>
    <w:p>
      <w:pPr>
        <w:pStyle w:val="ListParagraph"/>
        <w:numPr>
          <w:ilvl w:val="0"/>
          <w:numId w:val="1"/>
        </w:numPr>
      </w:pPr>
      <w:r>
        <w:t>Family businesses — playbook ensures knowledge transfers across generations.</w:t>
      </w:r>
    </w:p>
    <w:p>
      <w:r>
        <w:t>Market Size</w:t>
      </w:r>
    </w:p>
    <w:p>
      <w:r>
        <w:t>SA's business transfer market is R180B in assets annually. If 0.5% of transferring businesses use Playbook Studio at R1,999/month = R900M TAM. Advisor licences and exit reports multiply. TAM: R2B+.</w:t>
      </w:r>
    </w:p>
    <w:p>
      <w:pPr>
        <w:pStyle w:val="Heading2"/>
      </w:pPr>
      <w:r>
        <w:t>Revenue Model &amp; Pricing</w:t>
      </w:r>
    </w:p>
    <w:p>
      <w:pPr>
        <w:pStyle w:val="ListParagraph"/>
        <w:numPr>
          <w:ilvl w:val="0"/>
          <w:numId w:val="1"/>
        </w:numPr>
      </w:pPr>
      <w:r>
        <w:t>Builder — R999/month: 10 sections, completion tracker, PDF download.</w:t>
      </w:r>
    </w:p>
    <w:p>
      <w:pPr>
        <w:pStyle w:val="ListParagraph"/>
        <w:numPr>
          <w:ilvl w:val="0"/>
          <w:numId w:val="1"/>
        </w:numPr>
      </w:pPr>
      <w:r>
        <w:t>Scale — R1,999/month: Unlimited sections, AI section assistant, version history, team access.</w:t>
      </w:r>
    </w:p>
    <w:p>
      <w:pPr>
        <w:pStyle w:val="ListParagraph"/>
        <w:numPr>
          <w:ilvl w:val="0"/>
          <w:numId w:val="1"/>
        </w:numPr>
      </w:pPr>
      <w:r>
        <w:t>Exit Ready — R3,999/month: Full playbook + exit readiness score + M&amp;A-ready report.</w:t>
      </w:r>
    </w:p>
    <w:p>
      <w:pPr>
        <w:pStyle w:val="ListParagraph"/>
        <w:numPr>
          <w:ilvl w:val="0"/>
          <w:numId w:val="1"/>
        </w:numPr>
      </w:pPr>
      <w:r>
        <w:t>Advisor Licence — R5,000/month: White-label, unlimited client playbooks, advisor dashboard.</w:t>
      </w:r>
    </w:p>
    <w:p>
      <w:pPr>
        <w:pStyle w:val="Heading2"/>
      </w:pPr>
      <w:r>
        <w:t>Competitive Landscape</w:t>
      </w:r>
    </w:p>
    <w:p>
      <w:pPr>
        <w:pStyle w:val="ListParagraph"/>
        <w:numPr>
          <w:ilvl w:val="0"/>
          <w:numId w:val="1"/>
        </w:numPr>
      </w:pPr>
      <w:r>
        <w:t>Generic Notion/Confluence — blank canvases, no playbook structure, no AI.</w:t>
      </w:r>
    </w:p>
    <w:p>
      <w:pPr>
        <w:pStyle w:val="ListParagraph"/>
        <w:numPr>
          <w:ilvl w:val="0"/>
          <w:numId w:val="1"/>
        </w:numPr>
      </w:pPr>
      <w:r>
        <w:t>Business consultants — build playbooks manually at R200,000+.</w:t>
      </w:r>
    </w:p>
    <w:p>
      <w:pPr>
        <w:pStyle w:val="ListParagraph"/>
        <w:numPr>
          <w:ilvl w:val="0"/>
          <w:numId w:val="1"/>
        </w:numPr>
      </w:pPr>
      <w:r>
        <w:t>Trainual — process-focused, not a complete business playbook.</w:t>
      </w:r>
    </w:p>
    <w:p>
      <w:pPr>
        <w:pStyle w:val="ListParagraph"/>
        <w:numPr>
          <w:ilvl w:val="0"/>
          <w:numId w:val="1"/>
        </w:numPr>
      </w:pPr>
      <w:r>
        <w:t>YOUR EDGE: Complete playbook structure, AI section assistant, exit-readiness score, SA M&amp;A-ready format.</w:t>
      </w:r>
    </w:p>
    <w:p>
      <w:pPr>
        <w:pStyle w:val="Heading2"/>
      </w:pPr>
      <w:r>
        <w:t>Market Research — Current State (2025/2026)</w:t>
      </w:r>
    </w:p>
    <w:p>
      <w:pPr>
        <w:pStyle w:val="ListParagraph"/>
        <w:numPr>
          <w:ilvl w:val="0"/>
          <w:numId w:val="1"/>
        </w:numPr>
      </w:pPr>
      <w:r>
        <w:t>SA business exit activity is at its highest level in 10 years — playbook demand is structurally growing.</w:t>
      </w:r>
    </w:p>
    <w:p>
      <w:pPr>
        <w:pStyle w:val="ListParagraph"/>
        <w:numPr>
          <w:ilvl w:val="0"/>
          <w:numId w:val="1"/>
        </w:numPr>
      </w:pPr>
      <w:r>
        <w:t>PE buyers require a business playbook as part of due diligence — driven by investor standards.</w:t>
      </w:r>
    </w:p>
    <w:p>
      <w:pPr>
        <w:pStyle w:val="ListParagraph"/>
        <w:numPr>
          <w:ilvl w:val="0"/>
          <w:numId w:val="1"/>
        </w:numPr>
      </w:pPr>
      <w:r>
        <w:t>Franchise sector growth means playbooks are the foundational document for any franchise aspirant.</w:t>
      </w:r>
    </w:p>
    <w:p>
      <w:pPr>
        <w:pStyle w:val="ListParagraph"/>
        <w:numPr>
          <w:ilvl w:val="0"/>
          <w:numId w:val="1"/>
        </w:numPr>
      </w:pPr>
      <w:r>
        <w:t>The succession and legacy planning movement in SA faith-based business is driving playbook demand.</w:t>
      </w:r>
    </w:p>
    <w:p>
      <w:pPr>
        <w:pStyle w:val="ListParagraph"/>
        <w:numPr>
          <w:ilvl w:val="0"/>
          <w:numId w:val="1"/>
        </w:numPr>
      </w:pPr>
      <w:r>
        <w:t>AI assistance for long-form business documentation has reached production quality — adoption is accelerating.</w:t>
      </w:r>
    </w:p>
    <w:p>
      <w:pPr>
        <w:pStyle w:val="Heading2"/>
      </w:pPr>
      <w:r>
        <w:t>Go-to-Market Strategy</w:t>
      </w:r>
    </w:p>
    <w:p>
      <w:r>
        <w:t>Days 1–30: Land First Clients</w:t>
      </w:r>
    </w:p>
    <w:p>
      <w:pPr>
        <w:pStyle w:val="ListParagraph"/>
        <w:numPr>
          <w:ilvl w:val="0"/>
          <w:numId w:val="1"/>
        </w:numPr>
      </w:pPr>
      <w:r>
        <w:t>Build playbook platform with 10 section templates; AI section assistant.</w:t>
      </w:r>
    </w:p>
    <w:p>
      <w:pPr>
        <w:pStyle w:val="ListParagraph"/>
        <w:numPr>
          <w:ilvl w:val="0"/>
          <w:numId w:val="1"/>
        </w:numPr>
      </w:pPr>
      <w:r>
        <w:t>Exit readiness scoring model.</w:t>
      </w:r>
    </w:p>
    <w:p>
      <w:pPr>
        <w:pStyle w:val="ListParagraph"/>
        <w:numPr>
          <w:ilvl w:val="0"/>
          <w:numId w:val="1"/>
        </w:numPr>
      </w:pPr>
      <w:r>
        <w:t>5 free playbook builds for exit-planning founders.</w:t>
      </w:r>
    </w:p>
    <w:p>
      <w:pPr>
        <w:pStyle w:val="ListParagraph"/>
        <w:numPr>
          <w:ilvl w:val="0"/>
          <w:numId w:val="1"/>
        </w:numPr>
      </w:pPr>
      <w:r>
        <w:t>Partner with 3 M&amp;A advisors and 2 business brokers.</w:t>
      </w:r>
    </w:p>
    <w:p>
      <w:r>
        <w:t>Days 31–90: Scale to Revenue</w:t>
      </w:r>
    </w:p>
    <w:p>
      <w:pPr>
        <w:pStyle w:val="ListParagraph"/>
        <w:numPr>
          <w:ilvl w:val="0"/>
          <w:numId w:val="1"/>
        </w:numPr>
      </w:pPr>
      <w:r>
        <w:t>Launch paid; LinkedIn: "Your business is worth 30% more with a complete playbook. Start today."</w:t>
      </w:r>
    </w:p>
    <w:p>
      <w:pPr>
        <w:pStyle w:val="ListParagraph"/>
        <w:numPr>
          <w:ilvl w:val="0"/>
          <w:numId w:val="1"/>
        </w:numPr>
      </w:pPr>
      <w:r>
        <w:t>3 advisor licences in month 2.</w:t>
      </w:r>
    </w:p>
    <w:p>
      <w:pPr>
        <w:pStyle w:val="ListParagraph"/>
        <w:numPr>
          <w:ilvl w:val="0"/>
          <w:numId w:val="1"/>
        </w:numPr>
      </w:pPr>
      <w:r>
        <w:t>PE advisor community outreach.</w:t>
      </w:r>
    </w:p>
    <w:p>
      <w:pPr>
        <w:pStyle w:val="ListParagraph"/>
        <w:numPr>
          <w:ilvl w:val="0"/>
          <w:numId w:val="1"/>
        </w:numPr>
      </w:pPr>
      <w:r>
        <w:t>Target 30 paying builders by month 3.</w:t>
      </w:r>
    </w:p>
    <w:p>
      <w:pPr>
        <w:pStyle w:val="Heading2"/>
      </w:pPr>
      <w:r>
        <w:t>3-Year Financial Projections</w:t>
      </w:r>
    </w:p>
    <w:p>
      <w:pPr>
        <w:pStyle w:val="ListParagraph"/>
        <w:numPr>
          <w:ilvl w:val="0"/>
          <w:numId w:val="1"/>
        </w:numPr>
      </w:pPr>
      <w:r>
        <w:t>Year 1: R720,000 — establishing client base, refining product.</w:t>
      </w:r>
    </w:p>
    <w:p>
      <w:pPr>
        <w:pStyle w:val="ListParagraph"/>
        <w:numPr>
          <w:ilvl w:val="0"/>
          <w:numId w:val="1"/>
        </w:numPr>
      </w:pPr>
      <w:r>
        <w:t>Year 2: R3,600,000 — scaling via referrals and content marketing.</w:t>
      </w:r>
    </w:p>
    <w:p>
      <w:pPr>
        <w:pStyle w:val="ListParagraph"/>
        <w:numPr>
          <w:ilvl w:val="0"/>
          <w:numId w:val="1"/>
        </w:numPr>
      </w:pPr>
      <w:r>
        <w:t>Year 3: R9,600,000 — category leader, enterprise tier unlocked.</w:t>
      </w:r>
    </w:p>
    <w:p>
      <w:pPr>
        <w:pStyle w:val="Heading2"/>
      </w:pPr>
      <w:r>
        <w:t>Risk Assessment</w:t>
      </w:r>
    </w:p>
    <w:p>
      <w:pPr>
        <w:pStyle w:val="ListParagraph"/>
        <w:numPr>
          <w:ilvl w:val="0"/>
          <w:numId w:val="1"/>
        </w:numPr>
      </w:pPr>
      <w:r>
        <w:t>Content burden — building a full playbook is a months-long project. Mitigate: section-by-section completion with AI assist; celebrate milestones.</w:t>
      </w:r>
    </w:p>
    <w:p>
      <w:pPr>
        <w:pStyle w:val="ListParagraph"/>
        <w:numPr>
          <w:ilvl w:val="0"/>
          <w:numId w:val="1"/>
        </w:numPr>
      </w:pPr>
      <w:r>
        <w:t>Founder avoidance — same reason SOPs never get written. Mitigate: gamification, completion tracker, weekly nudge.</w:t>
      </w:r>
    </w:p>
    <w:p>
      <w:pPr>
        <w:pStyle w:val="ListParagraph"/>
        <w:numPr>
          <w:ilvl w:val="0"/>
          <w:numId w:val="1"/>
        </w:numPr>
      </w:pPr>
      <w:r>
        <w:t>Advisor adoption — M&amp;A advisors have existing processes. Mitigate: position as their client delivery accelerator.</w:t>
      </w:r>
    </w:p>
    <w:p>
      <w:pPr>
        <w:pStyle w:val="ListParagraph"/>
        <w:numPr>
          <w:ilvl w:val="0"/>
          <w:numId w:val="1"/>
        </w:numPr>
      </w:pPr>
      <w:r>
        <w:t>Document security — playbooks contain all confidential business information. Mitigate: enterprise-grade encryption, NDA wrapper.</w:t>
      </w:r>
    </w:p>
    <w:p>
      <w:pPr>
        <w:pStyle w:val="Heading2"/>
      </w:pPr>
      <w:r>
        <w:t>90-Day Action Plan</w:t>
      </w:r>
    </w:p>
    <w:p>
      <w:pPr>
        <w:pStyle w:val="ListParagraph"/>
        <w:numPr>
          <w:ilvl w:val="0"/>
          <w:numId w:val="1"/>
        </w:numPr>
      </w:pPr>
      <w:r>
        <w:t>Week 1–2: Build playbook platform with 10 sections and AI assist.</w:t>
      </w:r>
    </w:p>
    <w:p>
      <w:pPr>
        <w:pStyle w:val="ListParagraph"/>
        <w:numPr>
          <w:ilvl w:val="0"/>
          <w:numId w:val="1"/>
        </w:numPr>
      </w:pPr>
      <w:r>
        <w:t>Week 3: Exit readiness score; PDF generator.</w:t>
      </w:r>
    </w:p>
    <w:p>
      <w:pPr>
        <w:pStyle w:val="ListParagraph"/>
        <w:numPr>
          <w:ilvl w:val="0"/>
          <w:numId w:val="1"/>
        </w:numPr>
      </w:pPr>
      <w:r>
        <w:t>Week 4: 5 free builds; M&amp;A advisor outreach.</w:t>
      </w:r>
    </w:p>
    <w:p>
      <w:pPr>
        <w:pStyle w:val="ListParagraph"/>
        <w:numPr>
          <w:ilvl w:val="0"/>
          <w:numId w:val="1"/>
        </w:numPr>
      </w:pPr>
      <w:r>
        <w:t>Month 2: Launch paid; LinkedIn campaign.</w:t>
      </w:r>
    </w:p>
    <w:p>
      <w:pPr>
        <w:pStyle w:val="ListParagraph"/>
        <w:numPr>
          <w:ilvl w:val="0"/>
          <w:numId w:val="1"/>
        </w:numPr>
      </w:pPr>
      <w:r>
        <w:t>Month 3: 30 builders; 3 advisor licences; R65K MRR.</w:t>
      </w:r>
    </w:p>
    <w:p>
      <w:pPr>
        <w:pStyle w:val="Heading2"/>
      </w:pPr>
      <w:r>
        <w:t>Key Success Metrics</w:t>
      </w:r>
    </w:p>
    <w:p>
      <w:pPr>
        <w:pStyle w:val="ListParagraph"/>
        <w:numPr>
          <w:ilvl w:val="0"/>
          <w:numId w:val="1"/>
        </w:numPr>
      </w:pPr>
      <w:r>
        <w:t>Paying builders — target 30 by month 3, 150 by month 6.</w:t>
      </w:r>
    </w:p>
    <w:p>
      <w:pPr>
        <w:pStyle w:val="ListParagraph"/>
        <w:numPr>
          <w:ilvl w:val="0"/>
          <w:numId w:val="1"/>
        </w:numPr>
      </w:pPr>
      <w:r>
        <w:t>Playbook completion rate — 50% of users reach 80%+ completion.</w:t>
      </w:r>
    </w:p>
    <w:p>
      <w:pPr>
        <w:pStyle w:val="ListParagraph"/>
        <w:numPr>
          <w:ilvl w:val="0"/>
          <w:numId w:val="1"/>
        </w:numPr>
      </w:pPr>
      <w:r>
        <w:t>Exit readiness score (at completion) — track improvement over 12 months.</w:t>
      </w:r>
    </w:p>
    <w:p>
      <w:pPr>
        <w:pStyle w:val="ListParagraph"/>
        <w:numPr>
          <w:ilvl w:val="0"/>
          <w:numId w:val="1"/>
        </w:numPr>
      </w:pPr>
      <w:r>
        <w:t>Advisor licences — target 8 by month 6.</w:t>
      </w:r>
    </w:p>
    <w:p>
      <w:pPr>
        <w:pStyle w:val="ListParagraph"/>
        <w:numPr>
          <w:ilvl w:val="0"/>
          <w:numId w:val="1"/>
        </w:numPr>
      </w:pPr>
      <w:r>
        <w:t>MRR — target R300K by month 6.</w:t>
      </w:r>
    </w:p>
    <w:p>
      <w:r>
        <w:t>— END OF BUSINESS PLAN: PLAYBOOK STUDIO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2026-04-07T06:56:05.566Z</dcterms:created>
  <dcterms:modified xsi:type="dcterms:W3CDTF">2026-04-07T06:56:05.567Z</dcterms:modified>
</cp:coreProperties>
</file>

<file path=docProps/custom.xml><?xml version="1.0" encoding="utf-8"?>
<Properties xmlns="http://schemas.openxmlformats.org/officeDocument/2006/custom-properties" xmlns:vt="http://schemas.openxmlformats.org/officeDocument/2006/docPropsVTypes"/>
</file>