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45. One-Line Offer Generator</w:t>
      </w:r>
    </w:p>
    <w:p>
      <w:pPr>
        <w:pStyle w:val="Heading2"/>
      </w:pPr>
      <w:r>
        <w:t>Executive Summary</w:t>
      </w:r>
    </w:p>
    <w:p>
      <w:r>
        <w:t>The most powerful sentence in any business is the one-line offer: a clear statement of who you help, what outcome you deliver, and why they should believe you. This tool uses AI to generate 10 tested, validated one-line offers for any SA business in 15 minutes — ready for ads, LinkedIn bio, elevator pitch, and website headline.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Most SA founders cannot clearly answer "What do you do?" in one sentence without rambling.</w:t>
      </w:r>
    </w:p>
    <w:p>
      <w:pPr>
        <w:pStyle w:val="ListParagraph"/>
        <w:numPr>
          <w:ilvl w:val="0"/>
          <w:numId w:val="1"/>
        </w:numPr>
      </w:pPr>
      <w:r>
        <w:t>A vague elevator pitch costs founders credibility and sales at every networking event, email, or ad.</w:t>
      </w:r>
    </w:p>
    <w:p>
      <w:pPr>
        <w:pStyle w:val="ListParagraph"/>
        <w:numPr>
          <w:ilvl w:val="0"/>
          <w:numId w:val="1"/>
        </w:numPr>
      </w:pPr>
      <w:r>
        <w:t>Copywriters charge R5,000–15,000 for a positioning statement that takes months to iterate.</w:t>
      </w:r>
    </w:p>
    <w:p>
      <w:pPr>
        <w:pStyle w:val="ListParagraph"/>
        <w:numPr>
          <w:ilvl w:val="0"/>
          <w:numId w:val="1"/>
        </w:numPr>
      </w:pPr>
      <w:r>
        <w:t>SA businesses run ads with unclear value propositions — and wonder why conversion rates are below 1%.</w:t>
      </w:r>
    </w:p>
    <w:p>
      <w:r>
        <w:t>The Solution</w:t>
      </w:r>
    </w:p>
    <w:p>
      <w:r>
        <w:t>An AI web tool where the founder answers 15 focused questions. The system generates 10 variations of a one-line offer, each tested against 5 clarity criteria (specific audience, clear outcome, unique mechanism, credibility anchor, urgency trigger). The top 3 are highlighted with a recommended primary offer and A/B test suggestion.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10 tested one-line offers for your business in 15 minutes</w:t>
      </w:r>
    </w:p>
    <w:p>
      <w:pPr>
        <w:pStyle w:val="ListParagraph"/>
        <w:numPr>
          <w:ilvl w:val="0"/>
          <w:numId w:val="1"/>
        </w:numPr>
      </w:pPr>
      <w:r>
        <w:t>Customer Segments: Founders, freelancers, marketers, sales teams, startup founders before pitching</w:t>
      </w:r>
    </w:p>
    <w:p>
      <w:pPr>
        <w:pStyle w:val="ListParagraph"/>
        <w:numPr>
          <w:ilvl w:val="0"/>
          <w:numId w:val="1"/>
        </w:numPr>
      </w:pPr>
      <w:r>
        <w:t>Channels: LinkedIn, startup communities, advertising agencies, cold email newsletters</w:t>
      </w:r>
    </w:p>
    <w:p>
      <w:pPr>
        <w:pStyle w:val="ListParagraph"/>
        <w:numPr>
          <w:ilvl w:val="0"/>
          <w:numId w:val="1"/>
        </w:numPr>
      </w:pPr>
      <w:r>
        <w:t>Revenue Streams: Per-generation fee + subscription for ongoing iteration + team pack</w:t>
      </w:r>
    </w:p>
    <w:p>
      <w:pPr>
        <w:pStyle w:val="ListParagraph"/>
        <w:numPr>
          <w:ilvl w:val="0"/>
          <w:numId w:val="1"/>
        </w:numPr>
      </w:pPr>
      <w:r>
        <w:t>Key Resources: AI generation engine, clarity scoring model, PDF output</w:t>
      </w:r>
    </w:p>
    <w:p>
      <w:pPr>
        <w:pStyle w:val="ListParagraph"/>
        <w:numPr>
          <w:ilvl w:val="0"/>
          <w:numId w:val="1"/>
        </w:numPr>
      </w:pPr>
      <w:r>
        <w:t>Key Activities: Prompt engineering, scoring rubric refinement, example library curation</w:t>
      </w:r>
    </w:p>
    <w:p>
      <w:pPr>
        <w:pStyle w:val="ListParagraph"/>
        <w:numPr>
          <w:ilvl w:val="0"/>
          <w:numId w:val="1"/>
        </w:numPr>
      </w:pPr>
      <w:r>
        <w:t>Cost Structure: AI API, hosting, marketing</w:t>
      </w:r>
    </w:p>
    <w:p>
      <w:pPr>
        <w:pStyle w:val="ListParagraph"/>
        <w:numPr>
          <w:ilvl w:val="0"/>
          <w:numId w:val="1"/>
        </w:numPr>
      </w:pPr>
      <w:r>
        <w:t>Key Partners: Business coaches, copywriters, advertising agencies, LinkedIn creators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Pre-revenue startups — need a clear pitch before raising or selling.</w:t>
      </w:r>
    </w:p>
    <w:p>
      <w:pPr>
        <w:pStyle w:val="ListParagraph"/>
        <w:numPr>
          <w:ilvl w:val="0"/>
          <w:numId w:val="1"/>
        </w:numPr>
      </w:pPr>
      <w:r>
        <w:t>Freelancers and consultants — LinkedIn headline drives inbound leads.</w:t>
      </w:r>
    </w:p>
    <w:p>
      <w:pPr>
        <w:pStyle w:val="ListParagraph"/>
        <w:numPr>
          <w:ilvl w:val="0"/>
          <w:numId w:val="1"/>
        </w:numPr>
      </w:pPr>
      <w:r>
        <w:t>SME founders running ads — headline is the highest-leverage copy element.</w:t>
      </w:r>
    </w:p>
    <w:p>
      <w:pPr>
        <w:pStyle w:val="ListParagraph"/>
        <w:numPr>
          <w:ilvl w:val="0"/>
          <w:numId w:val="1"/>
        </w:numPr>
      </w:pPr>
      <w:r>
        <w:t>Sales teams — need a unified one-liner for consistency across reps.</w:t>
      </w:r>
    </w:p>
    <w:p>
      <w:r>
        <w:t>Market Size</w:t>
      </w:r>
    </w:p>
    <w:p>
      <w:r>
        <w:t>SA has 280,000+ service businesses and 150,000+ startups actively seeking clearer positioning. At R499 per generation and 1,000 sales/month = R499K MRR. Low price, high volume. TAM: R300M+.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Single Generation — R499: 10 one-line offers + clarity scores + top 3 highlighted.</w:t>
      </w:r>
    </w:p>
    <w:p>
      <w:pPr>
        <w:pStyle w:val="ListParagraph"/>
        <w:numPr>
          <w:ilvl w:val="0"/>
          <w:numId w:val="1"/>
        </w:numPr>
      </w:pPr>
      <w:r>
        <w:t>Unlimited Month — R999/month: Unlimited generations, version history, team sharing.</w:t>
      </w:r>
    </w:p>
    <w:p>
      <w:pPr>
        <w:pStyle w:val="ListParagraph"/>
        <w:numPr>
          <w:ilvl w:val="0"/>
          <w:numId w:val="1"/>
        </w:numPr>
      </w:pPr>
      <w:r>
        <w:t>Team Pack (5 users) — R2,499/month: Shared library, brand voice lock, manager dashboard.</w:t>
      </w:r>
    </w:p>
    <w:p>
      <w:pPr>
        <w:pStyle w:val="ListParagraph"/>
        <w:numPr>
          <w:ilvl w:val="0"/>
          <w:numId w:val="1"/>
        </w:numPr>
      </w:pPr>
      <w:r>
        <w:t>Agency White-Label — R3,500/month: Client offer generator with agency branding.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Jasper, Copy.ai — general copywriting tools, not offer-specific, not SA-focused.</w:t>
      </w:r>
    </w:p>
    <w:p>
      <w:pPr>
        <w:pStyle w:val="ListParagraph"/>
        <w:numPr>
          <w:ilvl w:val="0"/>
          <w:numId w:val="1"/>
        </w:numPr>
      </w:pPr>
      <w:r>
        <w:t>Copywriters — expensive, slow.</w:t>
      </w:r>
    </w:p>
    <w:p>
      <w:pPr>
        <w:pStyle w:val="ListParagraph"/>
        <w:numPr>
          <w:ilvl w:val="0"/>
          <w:numId w:val="1"/>
        </w:numPr>
      </w:pPr>
      <w:r>
        <w:t>ChatGPT prompting — no structure, no scoring, no guidance.</w:t>
      </w:r>
    </w:p>
    <w:p>
      <w:pPr>
        <w:pStyle w:val="ListParagraph"/>
        <w:numPr>
          <w:ilvl w:val="0"/>
          <w:numId w:val="1"/>
        </w:numPr>
      </w:pPr>
      <w:r>
        <w:t>YOUR EDGE: Offer-specific, clarity-scored, 15 minutes, SA examples, A/B test built in.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Copywriting is the #1 marketing ROI lever — a single headline change can double conversion rates.</w:t>
      </w:r>
    </w:p>
    <w:p>
      <w:pPr>
        <w:pStyle w:val="ListParagraph"/>
        <w:numPr>
          <w:ilvl w:val="0"/>
          <w:numId w:val="1"/>
        </w:numPr>
      </w:pPr>
      <w:r>
        <w:t>LinkedIn is the #1 B2B platform in SA — bio clarity drives 3–5x profile views.</w:t>
      </w:r>
    </w:p>
    <w:p>
      <w:pPr>
        <w:pStyle w:val="ListParagraph"/>
        <w:numPr>
          <w:ilvl w:val="0"/>
          <w:numId w:val="1"/>
        </w:numPr>
      </w:pPr>
      <w:r>
        <w:t>SA digital ad costs increased 18% in 2024 — better copy is the cheapest way to improve ROAS.</w:t>
      </w:r>
    </w:p>
    <w:p>
      <w:pPr>
        <w:pStyle w:val="ListParagraph"/>
        <w:numPr>
          <w:ilvl w:val="0"/>
          <w:numId w:val="1"/>
        </w:numPr>
      </w:pPr>
      <w:r>
        <w:t>AI copywriting tools are trusted by 58% of SA marketers (HubSpot SA 2025).</w:t>
      </w:r>
    </w:p>
    <w:p>
      <w:pPr>
        <w:pStyle w:val="ListParagraph"/>
        <w:numPr>
          <w:ilvl w:val="0"/>
          <w:numId w:val="1"/>
        </w:numPr>
      </w:pPr>
      <w:r>
        <w:t>The rise of solopreneurship in SA means every founder needs a clear personal pitch.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15-question intake form; write AI prompt chain for 10 offer variants.</w:t>
      </w:r>
    </w:p>
    <w:p>
      <w:pPr>
        <w:pStyle w:val="ListParagraph"/>
        <w:numPr>
          <w:ilvl w:val="0"/>
          <w:numId w:val="1"/>
        </w:numPr>
      </w:pPr>
      <w:r>
        <w:t>Build clarity scoring model across 5 criteria.</w:t>
      </w:r>
    </w:p>
    <w:p>
      <w:pPr>
        <w:pStyle w:val="ListParagraph"/>
        <w:numPr>
          <w:ilvl w:val="0"/>
          <w:numId w:val="1"/>
        </w:numPr>
      </w:pPr>
      <w:r>
        <w:t>20 beta generations across 5 industries for demo library.</w:t>
      </w:r>
    </w:p>
    <w:p>
      <w:pPr>
        <w:pStyle w:val="ListParagraph"/>
        <w:numPr>
          <w:ilvl w:val="0"/>
          <w:numId w:val="1"/>
        </w:numPr>
      </w:pPr>
      <w:r>
        <w:t>Post sample outputs on LinkedIn — drive organic interest.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at R499; high-volume LinkedIn ads.</w:t>
      </w:r>
    </w:p>
    <w:p>
      <w:pPr>
        <w:pStyle w:val="ListParagraph"/>
        <w:numPr>
          <w:ilvl w:val="0"/>
          <w:numId w:val="1"/>
        </w:numPr>
      </w:pPr>
      <w:r>
        <w:t>Partner with 5 copywriters — they use the tool, earn referral fees.</w:t>
      </w:r>
    </w:p>
    <w:p>
      <w:pPr>
        <w:pStyle w:val="ListParagraph"/>
        <w:numPr>
          <w:ilvl w:val="0"/>
          <w:numId w:val="1"/>
        </w:numPr>
      </w:pPr>
      <w:r>
        <w:t>Target 200 generations by month 3.</w:t>
      </w:r>
    </w:p>
    <w:p>
      <w:pPr>
        <w:pStyle w:val="ListParagraph"/>
        <w:numPr>
          <w:ilvl w:val="0"/>
          <w:numId w:val="1"/>
        </w:numPr>
      </w:pPr>
      <w:r>
        <w:t>Launch monthly subscription for repeat users.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R480,000 — establishing client base, refining the product.</w:t>
      </w:r>
    </w:p>
    <w:p>
      <w:pPr>
        <w:pStyle w:val="ListParagraph"/>
        <w:numPr>
          <w:ilvl w:val="0"/>
          <w:numId w:val="1"/>
        </w:numPr>
      </w:pPr>
      <w:r>
        <w:t>Year 2: R1,800,000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R4,800,000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AI quality — offers can feel generic. Mitigate: 15+ intake questions, SA-specific prompt engineering.</w:t>
      </w:r>
    </w:p>
    <w:p>
      <w:pPr>
        <w:pStyle w:val="ListParagraph"/>
        <w:numPr>
          <w:ilvl w:val="0"/>
          <w:numId w:val="1"/>
        </w:numPr>
      </w:pPr>
      <w:r>
        <w:t>Price sensitivity — R499 may feel high for a 15-min tool. Mitigate: first generation free (limited output), paid for full report.</w:t>
      </w:r>
    </w:p>
    <w:p>
      <w:pPr>
        <w:pStyle w:val="ListParagraph"/>
        <w:numPr>
          <w:ilvl w:val="0"/>
          <w:numId w:val="1"/>
        </w:numPr>
      </w:pPr>
      <w:r>
        <w:t>Retention — low-engagement product. Mitigate: monthly subscription with iteration history.</w:t>
      </w:r>
    </w:p>
    <w:p>
      <w:pPr>
        <w:pStyle w:val="ListParagraph"/>
        <w:numPr>
          <w:ilvl w:val="0"/>
          <w:numId w:val="1"/>
        </w:numPr>
      </w:pPr>
      <w:r>
        <w:t>Copycat risk — easy to replicate. Mitigate: build brand and community fast.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Build intake and AI generation pipeline.</w:t>
      </w:r>
    </w:p>
    <w:p>
      <w:pPr>
        <w:pStyle w:val="ListParagraph"/>
        <w:numPr>
          <w:ilvl w:val="0"/>
          <w:numId w:val="1"/>
        </w:numPr>
      </w:pPr>
      <w:r>
        <w:t>Week 2: Build clarity scoring; 20 beta tests.</w:t>
      </w:r>
    </w:p>
    <w:p>
      <w:pPr>
        <w:pStyle w:val="ListParagraph"/>
        <w:numPr>
          <w:ilvl w:val="0"/>
          <w:numId w:val="1"/>
        </w:numPr>
      </w:pPr>
      <w:r>
        <w:t>Week 3: Launch with free first offer (limited) and paid full report.</w:t>
      </w:r>
    </w:p>
    <w:p>
      <w:pPr>
        <w:pStyle w:val="ListParagraph"/>
        <w:numPr>
          <w:ilvl w:val="0"/>
          <w:numId w:val="1"/>
        </w:numPr>
      </w:pPr>
      <w:r>
        <w:t>Month 2: LinkedIn campaign; 200 generations.</w:t>
      </w:r>
    </w:p>
    <w:p>
      <w:pPr>
        <w:pStyle w:val="ListParagraph"/>
        <w:numPr>
          <w:ilvl w:val="0"/>
          <w:numId w:val="1"/>
        </w:numPr>
      </w:pPr>
      <w:r>
        <w:t>Month 3: Launch subscription; 500 total generations; R250K revenue.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Generations/month — target 200 by month 3, 800 by month 6.</w:t>
      </w:r>
    </w:p>
    <w:p>
      <w:pPr>
        <w:pStyle w:val="ListParagraph"/>
        <w:numPr>
          <w:ilvl w:val="0"/>
          <w:numId w:val="1"/>
        </w:numPr>
      </w:pPr>
      <w:r>
        <w:t>Conversion from free to paid — target 25%.</w:t>
      </w:r>
    </w:p>
    <w:p>
      <w:pPr>
        <w:pStyle w:val="ListParagraph"/>
        <w:numPr>
          <w:ilvl w:val="0"/>
          <w:numId w:val="1"/>
        </w:numPr>
      </w:pPr>
      <w:r>
        <w:t>Subscription retention — keep 60%+ of subscribers at 90 days.</w:t>
      </w:r>
    </w:p>
    <w:p>
      <w:pPr>
        <w:pStyle w:val="ListParagraph"/>
        <w:numPr>
          <w:ilvl w:val="0"/>
          <w:numId w:val="1"/>
        </w:numPr>
      </w:pPr>
      <w:r>
        <w:t>NPS — target 65+.</w:t>
      </w:r>
    </w:p>
    <w:p>
      <w:pPr>
        <w:pStyle w:val="ListParagraph"/>
        <w:numPr>
          <w:ilvl w:val="0"/>
          <w:numId w:val="1"/>
        </w:numPr>
      </w:pPr>
      <w:r>
        <w:t>MRR — target R200K by month 6.</w:t>
      </w:r>
    </w:p>
    <w:p>
      <w:r>
        <w:t>— END OF BUSINESS PLAN: ONE-LINE OFFER GENERATOR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