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52. Outbound Engine</w:t>
      </w:r>
    </w:p>
    <w:p>
      <w:pPr>
        <w:pStyle w:val="Heading2"/>
      </w:pPr>
      <w:r>
        <w:t>Executive Summary</w:t>
      </w:r>
    </w:p>
    <w:p>
      <w:r>
        <w:t>SA B2B businesses leave millions on the table because their outbound sales system is either non-existent or broken. The Outbound Engine is a fully built, AI-powered outbound sales system — ICP, sequences, scripts, tracking, and daily action plans — delivered as a complete 30-day setup kit for any SA B2B business.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Most SA B2B founders rely on referrals and wait for inbound — which creates unpredictable, fragile revenue.</w:t>
      </w:r>
    </w:p>
    <w:p>
      <w:pPr>
        <w:pStyle w:val="ListParagraph"/>
        <w:numPr>
          <w:ilvl w:val="0"/>
          <w:numId w:val="1"/>
        </w:numPr>
      </w:pPr>
      <w:r>
        <w:t>Building an outbound system requires a sales consultant, copywriter, and CRM expert — costing R50,000+.</w:t>
      </w:r>
    </w:p>
    <w:p>
      <w:pPr>
        <w:pStyle w:val="ListParagraph"/>
        <w:numPr>
          <w:ilvl w:val="0"/>
          <w:numId w:val="1"/>
        </w:numPr>
      </w:pPr>
      <w:r>
        <w:t>SA sales teams run ad-hoc outreach with no system, no tracking, and no way to improve.</w:t>
      </w:r>
    </w:p>
    <w:p>
      <w:pPr>
        <w:pStyle w:val="ListParagraph"/>
        <w:numPr>
          <w:ilvl w:val="0"/>
          <w:numId w:val="1"/>
        </w:numPr>
      </w:pPr>
      <w:r>
        <w:t>Businesses with systematic outbound close 42% more new business than referral-only models (Gartner 2024).</w:t>
      </w:r>
    </w:p>
    <w:p>
      <w:r>
        <w:t>The Solution</w:t>
      </w:r>
    </w:p>
    <w:p>
      <w:r>
        <w:t>A complete 30-day outbound system delivered as a web app. On day 1, the founder inputs their offer and ICP. The system generates: a prospect list methodology, a 7-touch outreach sequence (email + LinkedIn + WhatsApp), a daily action plan (15 outreach activities per day), a tracking spreadsheet, and a weekly performance review template — all SA-context-specific.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A complete, SA-ready outbound sales system built for your business in 30 days</w:t>
      </w:r>
    </w:p>
    <w:p>
      <w:pPr>
        <w:pStyle w:val="ListParagraph"/>
        <w:numPr>
          <w:ilvl w:val="0"/>
          <w:numId w:val="1"/>
        </w:numPr>
      </w:pPr>
      <w:r>
        <w:t>Customer Segments: B2B service businesses, SaaS founders, agencies, professional services firms</w:t>
      </w:r>
    </w:p>
    <w:p>
      <w:pPr>
        <w:pStyle w:val="ListParagraph"/>
        <w:numPr>
          <w:ilvl w:val="0"/>
          <w:numId w:val="1"/>
        </w:numPr>
      </w:pPr>
      <w:r>
        <w:t>Channels: LinkedIn, sales communities, CRM marketplaces, sales training partnerships</w:t>
      </w:r>
    </w:p>
    <w:p>
      <w:pPr>
        <w:pStyle w:val="ListParagraph"/>
        <w:numPr>
          <w:ilvl w:val="0"/>
          <w:numId w:val="1"/>
        </w:numPr>
      </w:pPr>
      <w:r>
        <w:t>Revenue Streams: System setup fee + monthly optimisation subscription + team training package</w:t>
      </w:r>
    </w:p>
    <w:p>
      <w:pPr>
        <w:pStyle w:val="ListParagraph"/>
        <w:numPr>
          <w:ilvl w:val="0"/>
          <w:numId w:val="1"/>
        </w:numPr>
      </w:pPr>
      <w:r>
        <w:t>Key Resources: AI sequence generator, SA prospect methodologies, tracking system, coaching library</w:t>
      </w:r>
    </w:p>
    <w:p>
      <w:pPr>
        <w:pStyle w:val="ListParagraph"/>
        <w:numPr>
          <w:ilvl w:val="0"/>
          <w:numId w:val="1"/>
        </w:numPr>
      </w:pPr>
      <w:r>
        <w:t>Key Activities: System quality, sequence optimisation, SA data sourcing, coaching</w:t>
      </w:r>
    </w:p>
    <w:p>
      <w:pPr>
        <w:pStyle w:val="ListParagraph"/>
        <w:numPr>
          <w:ilvl w:val="0"/>
          <w:numId w:val="1"/>
        </w:numPr>
      </w:pPr>
      <w:r>
        <w:t>Cost Structure: AI API, hosting, coaching content, partner management</w:t>
      </w:r>
    </w:p>
    <w:p>
      <w:pPr>
        <w:pStyle w:val="ListParagraph"/>
        <w:numPr>
          <w:ilvl w:val="0"/>
          <w:numId w:val="1"/>
        </w:numPr>
      </w:pPr>
      <w:r>
        <w:t>Key Partners: CRM providers, LinkedIn Sales Navigator, sales training companies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B2B SMEs with 0–5 salespeople — need a system before they can train people.</w:t>
      </w:r>
    </w:p>
    <w:p>
      <w:pPr>
        <w:pStyle w:val="ListParagraph"/>
        <w:numPr>
          <w:ilvl w:val="0"/>
          <w:numId w:val="1"/>
        </w:numPr>
      </w:pPr>
      <w:r>
        <w:t>Agency owners — need consistent new business development between referrals.</w:t>
      </w:r>
    </w:p>
    <w:p>
      <w:pPr>
        <w:pStyle w:val="ListParagraph"/>
        <w:numPr>
          <w:ilvl w:val="0"/>
          <w:numId w:val="1"/>
        </w:numPr>
      </w:pPr>
      <w:r>
        <w:t>SaaS founders in SA — need outbound to complement inbound content marketing.</w:t>
      </w:r>
    </w:p>
    <w:p>
      <w:pPr>
        <w:pStyle w:val="ListParagraph"/>
        <w:numPr>
          <w:ilvl w:val="0"/>
          <w:numId w:val="1"/>
        </w:numPr>
      </w:pPr>
      <w:r>
        <w:t>Professional services firms — often weak at new business development.</w:t>
      </w:r>
    </w:p>
    <w:p>
      <w:r>
        <w:t>Market Size</w:t>
      </w:r>
    </w:p>
    <w:p>
      <w:r>
        <w:t>SA B2B addressable market for sales systems is R3.8B. If 0.5% use Outbound Engine at R4,999 = R19M. Monthly subscription for optimisation adds recurring revenue. TAM: R800M+.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Outbound System Setup — R4,999: Full 30-day kit (ICP, sequences, tracking, daily plans).</w:t>
      </w:r>
    </w:p>
    <w:p>
      <w:pPr>
        <w:pStyle w:val="ListParagraph"/>
        <w:numPr>
          <w:ilvl w:val="0"/>
          <w:numId w:val="1"/>
        </w:numPr>
      </w:pPr>
      <w:r>
        <w:t>System + Coaching — R9,999: Setup + 4 weekly coaching calls to optimise performance.</w:t>
      </w:r>
    </w:p>
    <w:p>
      <w:pPr>
        <w:pStyle w:val="ListParagraph"/>
        <w:numPr>
          <w:ilvl w:val="0"/>
          <w:numId w:val="1"/>
        </w:numPr>
      </w:pPr>
      <w:r>
        <w:t>Team Licence — R8,000/month: 5 team members, shared tracking, manager dashboard, monthly review.</w:t>
      </w:r>
    </w:p>
    <w:p>
      <w:pPr>
        <w:pStyle w:val="ListParagraph"/>
        <w:numPr>
          <w:ilvl w:val="0"/>
          <w:numId w:val="1"/>
        </w:numPr>
      </w:pPr>
      <w:r>
        <w:t>Done-For-You Outbound — R15,000/month: Fully managed outbound (SA-based SDR team).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Salesloft, Outreach — enterprise sales engagement platforms, R200,000+/year.</w:t>
      </w:r>
    </w:p>
    <w:p>
      <w:pPr>
        <w:pStyle w:val="ListParagraph"/>
        <w:numPr>
          <w:ilvl w:val="0"/>
          <w:numId w:val="1"/>
        </w:numPr>
      </w:pPr>
      <w:r>
        <w:t>HubSpot sequences — requires HubSpot CRM, complex, not SA-context.</w:t>
      </w:r>
    </w:p>
    <w:p>
      <w:pPr>
        <w:pStyle w:val="ListParagraph"/>
        <w:numPr>
          <w:ilvl w:val="0"/>
          <w:numId w:val="1"/>
        </w:numPr>
      </w:pPr>
      <w:r>
        <w:t>Sales consultants — expensive, not systematised.</w:t>
      </w:r>
    </w:p>
    <w:p>
      <w:pPr>
        <w:pStyle w:val="ListParagraph"/>
        <w:numPr>
          <w:ilvl w:val="0"/>
          <w:numId w:val="1"/>
        </w:numPr>
      </w:pPr>
      <w:r>
        <w:t>YOUR EDGE: Complete system (not just tools), SA-specific sequences, WhatsApp channel, done-for-you tier.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B2B outbound is experiencing a SA renaissance — post-COVID relationship-building has gone digital.</w:t>
      </w:r>
    </w:p>
    <w:p>
      <w:pPr>
        <w:pStyle w:val="ListParagraph"/>
        <w:numPr>
          <w:ilvl w:val="0"/>
          <w:numId w:val="1"/>
        </w:numPr>
      </w:pPr>
      <w:r>
        <w:t>LinkedIn prospecting in SA grew 67% in 2024 — SA buyers are reachable on LinkedIn.</w:t>
      </w:r>
    </w:p>
    <w:p>
      <w:pPr>
        <w:pStyle w:val="ListParagraph"/>
        <w:numPr>
          <w:ilvl w:val="0"/>
          <w:numId w:val="1"/>
        </w:numPr>
      </w:pPr>
      <w:r>
        <w:t>WhatsApp Business outreach has 60%+ open rates in SA vs 20% for email — unique SA channel.</w:t>
      </w:r>
    </w:p>
    <w:p>
      <w:pPr>
        <w:pStyle w:val="ListParagraph"/>
        <w:numPr>
          <w:ilvl w:val="0"/>
          <w:numId w:val="1"/>
        </w:numPr>
      </w:pPr>
      <w:r>
        <w:t>AI-generated outreach sequences are now indistinguishable from human-written — conversion rates are comparable.</w:t>
      </w:r>
    </w:p>
    <w:p>
      <w:pPr>
        <w:pStyle w:val="ListParagraph"/>
        <w:numPr>
          <w:ilvl w:val="0"/>
          <w:numId w:val="1"/>
        </w:numPr>
      </w:pPr>
      <w:r>
        <w:t>The rise of the fractional SDR in SA means founders need a system before they hire.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7-touch outreach sequence templates for 5 SA industries.</w:t>
      </w:r>
    </w:p>
    <w:p>
      <w:pPr>
        <w:pStyle w:val="ListParagraph"/>
        <w:numPr>
          <w:ilvl w:val="0"/>
          <w:numId w:val="1"/>
        </w:numPr>
      </w:pPr>
      <w:r>
        <w:t>Build daily action plan generator and tracking spreadsheet.</w:t>
      </w:r>
    </w:p>
    <w:p>
      <w:pPr>
        <w:pStyle w:val="ListParagraph"/>
        <w:numPr>
          <w:ilvl w:val="0"/>
          <w:numId w:val="1"/>
        </w:numPr>
      </w:pPr>
      <w:r>
        <w:t>5 free system setups for B2B businesses.</w:t>
      </w:r>
    </w:p>
    <w:p>
      <w:pPr>
        <w:pStyle w:val="ListParagraph"/>
        <w:numPr>
          <w:ilvl w:val="0"/>
          <w:numId w:val="1"/>
        </w:numPr>
      </w:pPr>
      <w:r>
        <w:t>Partner with 1 sales training firm for co-marketing.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"Your outbound system is broken. We built a new one for SA B2B."</w:t>
      </w:r>
    </w:p>
    <w:p>
      <w:pPr>
        <w:pStyle w:val="ListParagraph"/>
        <w:numPr>
          <w:ilvl w:val="0"/>
          <w:numId w:val="1"/>
        </w:numPr>
      </w:pPr>
      <w:r>
        <w:t>Partner with LinkedIn Sales Navigator resellers.</w:t>
      </w:r>
    </w:p>
    <w:p>
      <w:pPr>
        <w:pStyle w:val="ListParagraph"/>
        <w:numPr>
          <w:ilvl w:val="0"/>
          <w:numId w:val="1"/>
        </w:numPr>
      </w:pPr>
      <w:r>
        <w:t>Run "30-Day Outbound Challenge" — 20 founders, R3,000/seat.</w:t>
      </w:r>
    </w:p>
    <w:p>
      <w:pPr>
        <w:pStyle w:val="ListParagraph"/>
        <w:numPr>
          <w:ilvl w:val="0"/>
          <w:numId w:val="1"/>
        </w:numPr>
      </w:pPr>
      <w:r>
        <w:t>Target 20 system setups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R600,000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R2,400,000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R6,000,000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Outreach deliverability — email and LinkedIn limits can block sequences. Mitigate: include warm-up protocols and daily limit guidance.</w:t>
      </w:r>
    </w:p>
    <w:p>
      <w:pPr>
        <w:pStyle w:val="ListParagraph"/>
        <w:numPr>
          <w:ilvl w:val="0"/>
          <w:numId w:val="1"/>
        </w:numPr>
      </w:pPr>
      <w:r>
        <w:t>Prospect list quality — system is only as good as the list. Mitigate: include data sourcing methodology.</w:t>
      </w:r>
    </w:p>
    <w:p>
      <w:pPr>
        <w:pStyle w:val="ListParagraph"/>
        <w:numPr>
          <w:ilvl w:val="0"/>
          <w:numId w:val="1"/>
        </w:numPr>
      </w:pPr>
      <w:r>
        <w:t>SA spam laws (POPIA) — outbound must be permission-based. Mitigate: include POPIA-compliant opt-in guidance.</w:t>
      </w:r>
    </w:p>
    <w:p>
      <w:pPr>
        <w:pStyle w:val="ListParagraph"/>
        <w:numPr>
          <w:ilvl w:val="0"/>
          <w:numId w:val="1"/>
        </w:numPr>
      </w:pPr>
      <w:r>
        <w:t>Done-for-you scaling — manual service doesn't scale. Mitigate: hire and train SDR team as productised service.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sequence templates; develop daily action plan framework.</w:t>
      </w:r>
    </w:p>
    <w:p>
      <w:pPr>
        <w:pStyle w:val="ListParagraph"/>
        <w:numPr>
          <w:ilvl w:val="0"/>
          <w:numId w:val="1"/>
        </w:numPr>
      </w:pPr>
      <w:r>
        <w:t>Week 2: Build tracking system; create 5 industry kits.</w:t>
      </w:r>
    </w:p>
    <w:p>
      <w:pPr>
        <w:pStyle w:val="ListParagraph"/>
        <w:numPr>
          <w:ilvl w:val="0"/>
          <w:numId w:val="1"/>
        </w:numPr>
      </w:pPr>
      <w:r>
        <w:t>Week 3–4: 5 free setups; measure outbound activity and results.</w:t>
      </w:r>
    </w:p>
    <w:p>
      <w:pPr>
        <w:pStyle w:val="ListParagraph"/>
        <w:numPr>
          <w:ilvl w:val="0"/>
          <w:numId w:val="1"/>
        </w:numPr>
      </w:pPr>
      <w:r>
        <w:t>Month 2: Launch paid; run outbound challenge.</w:t>
      </w:r>
    </w:p>
    <w:p>
      <w:pPr>
        <w:pStyle w:val="ListParagraph"/>
        <w:numPr>
          <w:ilvl w:val="0"/>
          <w:numId w:val="1"/>
        </w:numPr>
      </w:pPr>
      <w:r>
        <w:t>Month 3: 20 setups; R120K revenue; launch team licence.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System setups/month — target 20 by month 3, 60 by month 6.</w:t>
      </w:r>
    </w:p>
    <w:p>
      <w:pPr>
        <w:pStyle w:val="ListParagraph"/>
        <w:numPr>
          <w:ilvl w:val="0"/>
          <w:numId w:val="1"/>
        </w:numPr>
      </w:pPr>
      <w:r>
        <w:t>Average outreach activity rate — clients should run 15+ touchpoints/day.</w:t>
      </w:r>
    </w:p>
    <w:p>
      <w:pPr>
        <w:pStyle w:val="ListParagraph"/>
        <w:numPr>
          <w:ilvl w:val="0"/>
          <w:numId w:val="1"/>
        </w:numPr>
      </w:pPr>
      <w:r>
        <w:t>Meeting conversion — target 5%+ of outreach resulting in booked meetings.</w:t>
      </w:r>
    </w:p>
    <w:p>
      <w:pPr>
        <w:pStyle w:val="ListParagraph"/>
        <w:numPr>
          <w:ilvl w:val="0"/>
          <w:numId w:val="1"/>
        </w:numPr>
      </w:pPr>
      <w:r>
        <w:t>Team licences — target 5 by month 6.</w:t>
      </w:r>
    </w:p>
    <w:p>
      <w:pPr>
        <w:pStyle w:val="ListParagraph"/>
        <w:numPr>
          <w:ilvl w:val="0"/>
          <w:numId w:val="1"/>
        </w:numPr>
      </w:pPr>
      <w:r>
        <w:t>Revenue — target R200K/month by month 6.</w:t>
      </w:r>
    </w:p>
    <w:p>
      <w:r>
        <w:t>— END OF BUSINESS PLAN: OUTBOUND ENGINE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