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B9" w:rsidRPr="00DA401B" w:rsidRDefault="002C43B9" w:rsidP="002C43B9">
      <w:pPr>
        <w:pStyle w:val="11"/>
        <w:rPr>
          <w:lang w:val="ru-RU"/>
        </w:rPr>
      </w:pPr>
      <w:r>
        <w:t>Лабораторна робота №</w:t>
      </w:r>
      <w:r w:rsidR="00C02C8F">
        <w:t>1</w:t>
      </w:r>
      <w:r>
        <w:br/>
      </w:r>
      <w:r w:rsidR="00DA401B">
        <w:t>Знайомство з інтегрованим середовищем розробки програм</w:t>
      </w:r>
      <w:r w:rsidR="00DA401B" w:rsidRPr="00DA401B">
        <w:rPr>
          <w:lang w:val="ru-RU"/>
        </w:rPr>
        <w:t xml:space="preserve"> </w:t>
      </w:r>
      <w:r w:rsidR="00DA401B" w:rsidRPr="00C02C8F">
        <w:rPr>
          <w:lang w:val="en-US"/>
        </w:rPr>
        <w:t>IntelliJ</w:t>
      </w:r>
      <w:r w:rsidR="00DA401B" w:rsidRPr="00C02C8F">
        <w:rPr>
          <w:lang w:val="ru-RU"/>
        </w:rPr>
        <w:t xml:space="preserve"> </w:t>
      </w:r>
      <w:r w:rsidR="00DA401B" w:rsidRPr="00C02C8F">
        <w:rPr>
          <w:lang w:val="en-US"/>
        </w:rPr>
        <w:t>IDEA</w:t>
      </w:r>
    </w:p>
    <w:p w:rsidR="002C43B9" w:rsidRDefault="00E64359" w:rsidP="0090271C">
      <w:pPr>
        <w:pStyle w:val="2"/>
      </w:pPr>
      <w:r w:rsidRPr="0090271C">
        <w:t>Мета</w:t>
      </w:r>
      <w:r w:rsidRPr="00C42694">
        <w:t>:</w:t>
      </w:r>
    </w:p>
    <w:p w:rsidR="002C43B9" w:rsidRPr="002C43B9" w:rsidRDefault="00C02C8F" w:rsidP="00C02C8F">
      <w:r>
        <w:t xml:space="preserve">Придбання первинних практичних навичок роботи в середовищі програмування </w:t>
      </w:r>
      <w:r w:rsidRPr="00C02C8F">
        <w:rPr>
          <w:lang w:val="en-US"/>
        </w:rPr>
        <w:t>IntelliJ</w:t>
      </w:r>
      <w:r w:rsidRPr="00C02C8F">
        <w:rPr>
          <w:lang w:val="ru-RU"/>
        </w:rPr>
        <w:t xml:space="preserve"> </w:t>
      </w:r>
      <w:r w:rsidRPr="00C02C8F">
        <w:rPr>
          <w:lang w:val="en-US"/>
        </w:rPr>
        <w:t>IDEA</w:t>
      </w:r>
      <w:r>
        <w:t>, отримання практичних навичок з підготовки, налагодження та виконання лінійних програм.</w:t>
      </w:r>
    </w:p>
    <w:p w:rsidR="002C43B9" w:rsidRDefault="002C43B9" w:rsidP="0090271C">
      <w:pPr>
        <w:pStyle w:val="2"/>
      </w:pPr>
      <w:r>
        <w:t>Завдання:</w:t>
      </w:r>
    </w:p>
    <w:p w:rsidR="00CC149D" w:rsidRDefault="00CC149D" w:rsidP="00632379">
      <w:pPr>
        <w:pStyle w:val="a3"/>
        <w:numPr>
          <w:ilvl w:val="0"/>
          <w:numId w:val="2"/>
        </w:numPr>
      </w:pPr>
      <w:r>
        <w:t xml:space="preserve">Записати мовою </w:t>
      </w:r>
      <w:r w:rsidRPr="00632379">
        <w:rPr>
          <w:lang w:val="en-US"/>
        </w:rPr>
        <w:t>Kotlin</w:t>
      </w:r>
      <w:r>
        <w:t xml:space="preserve"> представлені математичні вирази</w:t>
      </w:r>
    </w:p>
    <w:p w:rsidR="008215D2" w:rsidRPr="008215D2" w:rsidRDefault="003E06BB" w:rsidP="008215D2">
      <w:pPr>
        <w:pStyle w:val="a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arctg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+ 2, 1 ×6</m:t>
              </m:r>
            </m:den>
          </m:f>
        </m:oMath>
      </m:oMathPara>
    </w:p>
    <w:p w:rsidR="008215D2" w:rsidRPr="00632379" w:rsidRDefault="008215D2" w:rsidP="00632379">
      <w:pPr>
        <w:pStyle w:val="a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| &gt; 0 та 0 &lt;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&lt; 1</m:t>
          </m:r>
        </m:oMath>
      </m:oMathPara>
    </w:p>
    <w:p w:rsidR="00632379" w:rsidRDefault="00632379" w:rsidP="00701E9D">
      <w:pPr>
        <w:pStyle w:val="a3"/>
        <w:numPr>
          <w:ilvl w:val="0"/>
          <w:numId w:val="2"/>
        </w:numPr>
      </w:pPr>
      <w:r w:rsidRPr="00632379">
        <w:t xml:space="preserve">Представити математичний запис виразу, що записаний мовою </w:t>
      </w:r>
      <w:r w:rsidRPr="00632379">
        <w:rPr>
          <w:lang w:val="en-US"/>
        </w:rPr>
        <w:t>Kotlin</w:t>
      </w:r>
      <w:r w:rsidRPr="00632379">
        <w:t xml:space="preserve"> </w:t>
      </w:r>
      <w:r>
        <w:t xml:space="preserve">і </w:t>
      </w:r>
      <w:r w:rsidRPr="00632379">
        <w:t>показати порядок дій</w:t>
      </w:r>
      <w:r w:rsidR="00FD3A96">
        <w:t>:</w:t>
      </w:r>
    </w:p>
    <w:p w:rsidR="00FD3A96" w:rsidRPr="00632379" w:rsidRDefault="00FD3A96" w:rsidP="00FD3A96">
      <w:pPr>
        <w:pStyle w:val="ae"/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+7)/3*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+3*</m:t>
          </m:r>
          <m:r>
            <w:rPr>
              <w:rFonts w:ascii="Cambria Math" w:hAnsi="Cambria Math"/>
            </w:rPr>
            <m:t>atan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)/2/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+1.0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7-</m:t>
          </m:r>
          <m:r>
            <w:rPr>
              <w:rFonts w:ascii="Cambria Math" w:hAnsi="Cambria Math"/>
            </w:rPr>
            <m:t>sqrt</m:t>
          </m:r>
          <m:r>
            <m:rPr>
              <m:sty m:val="p"/>
            </m:rPr>
            <w:rPr>
              <w:rFonts w:ascii="Cambria Math" w:hAnsi="Cambria Math"/>
            </w:rPr>
            <m:t>(1.0/3.0*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pow</m:t>
          </m:r>
          <m:r>
            <m:rPr>
              <m:sty m:val="p"/>
            </m:rPr>
            <w:rPr>
              <w:rFonts w:ascii="Cambria Math" w:hAnsi="Cambria Math"/>
            </w:rPr>
            <m:t>(5))</m:t>
          </m:r>
        </m:oMath>
      </m:oMathPara>
    </w:p>
    <w:p w:rsidR="00DD66BA" w:rsidRDefault="00E91D2E" w:rsidP="00632379">
      <w:pPr>
        <w:pStyle w:val="2"/>
      </w:pPr>
      <w:r>
        <w:t>Теоретична частина</w:t>
      </w:r>
    </w:p>
    <w:p w:rsidR="007B368C" w:rsidRDefault="007B368C" w:rsidP="007B368C">
      <w:r>
        <w:t xml:space="preserve">У сучасному програмуванні, особливо при розробці складних застосувань, використання інтегрованих середовищ розробки (IDE) є невід'ємною частиною процесу. IDE – це програмний комплекс, який надає розробнику повний набір інструментів для написання, компіляції, налагодження та тестування програмного коду. Використання IDE значно підвищує продуктивність, оскільки об'єднує в собі функціонал декількох окремих інструментів, таких як текстовий редактор, компілятор, </w:t>
      </w:r>
      <w:proofErr w:type="spellStart"/>
      <w:r>
        <w:t>налагоджу</w:t>
      </w:r>
      <w:r>
        <w:t>вач</w:t>
      </w:r>
      <w:proofErr w:type="spellEnd"/>
      <w:r>
        <w:t xml:space="preserve"> та система контролю версій.</w:t>
      </w:r>
    </w:p>
    <w:p w:rsidR="007B368C" w:rsidRDefault="007B368C" w:rsidP="007B368C">
      <w:proofErr w:type="spellStart"/>
      <w:r>
        <w:t>IntelliJ</w:t>
      </w:r>
      <w:proofErr w:type="spellEnd"/>
      <w:r>
        <w:t xml:space="preserve"> IDEA є одним з найпопулярніших та потужних IDE, розроблених компанією </w:t>
      </w:r>
      <w:proofErr w:type="spellStart"/>
      <w:r>
        <w:t>JetBrains</w:t>
      </w:r>
      <w:proofErr w:type="spellEnd"/>
      <w:r>
        <w:t xml:space="preserve">. Вона широко використовується для розробки на мовах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 та багатьох інших завдяки своїй інтелектуальній допомозі при кодуванні, розширеним можливостям </w:t>
      </w:r>
      <w:proofErr w:type="spellStart"/>
      <w:r>
        <w:t>рефакторингу</w:t>
      </w:r>
      <w:proofErr w:type="spellEnd"/>
      <w:r>
        <w:t xml:space="preserve">, потужному </w:t>
      </w:r>
      <w:proofErr w:type="spellStart"/>
      <w:r>
        <w:t>налагоджувачу</w:t>
      </w:r>
      <w:proofErr w:type="spellEnd"/>
      <w:r>
        <w:t xml:space="preserve"> та широкому спектру </w:t>
      </w:r>
      <w:proofErr w:type="spellStart"/>
      <w:r>
        <w:t>плагінів</w:t>
      </w:r>
      <w:proofErr w:type="spellEnd"/>
      <w:r>
        <w:t>.</w:t>
      </w:r>
    </w:p>
    <w:p w:rsidR="007B368C" w:rsidRPr="007B368C" w:rsidRDefault="007B368C" w:rsidP="007B368C">
      <w:r w:rsidRPr="007B368C">
        <w:t xml:space="preserve">Початкова робота з </w:t>
      </w:r>
      <w:proofErr w:type="spellStart"/>
      <w:r w:rsidRPr="007B368C">
        <w:t>IntelliJ</w:t>
      </w:r>
      <w:proofErr w:type="spellEnd"/>
      <w:r w:rsidRPr="007B368C">
        <w:t xml:space="preserve"> IDEA починається зі створення нового проекту, де користувач обирає тип проекту (наприклад, консольний застосунок), вказує його назву, місце розташування, систему збірки (наприклад, </w:t>
      </w:r>
      <w:proofErr w:type="spellStart"/>
      <w:r w:rsidRPr="007B368C">
        <w:t>IntelliJ</w:t>
      </w:r>
      <w:proofErr w:type="spellEnd"/>
      <w:r w:rsidRPr="007B368C">
        <w:t xml:space="preserve"> для простих проектів) та версію JDK (</w:t>
      </w:r>
      <w:proofErr w:type="spellStart"/>
      <w:r w:rsidRPr="007B368C">
        <w:t>Java</w:t>
      </w:r>
      <w:proofErr w:type="spellEnd"/>
      <w:r w:rsidRPr="007B368C">
        <w:t xml:space="preserve"> </w:t>
      </w:r>
      <w:proofErr w:type="spellStart"/>
      <w:r w:rsidRPr="007B368C">
        <w:t>Development</w:t>
      </w:r>
      <w:proofErr w:type="spellEnd"/>
      <w:r w:rsidRPr="007B368C">
        <w:t xml:space="preserve"> </w:t>
      </w:r>
      <w:proofErr w:type="spellStart"/>
      <w:r w:rsidRPr="007B368C">
        <w:t>Kit</w:t>
      </w:r>
      <w:proofErr w:type="spellEnd"/>
      <w:r w:rsidRPr="007B368C">
        <w:t xml:space="preserve">), яка необхідна для компіляції та виконання програм на JVM-мовах, таких як </w:t>
      </w:r>
      <w:proofErr w:type="spellStart"/>
      <w:r w:rsidRPr="007B368C">
        <w:t>Kotlin</w:t>
      </w:r>
      <w:proofErr w:type="spellEnd"/>
      <w:r w:rsidRPr="007B368C">
        <w:t>.</w:t>
      </w:r>
    </w:p>
    <w:p w:rsidR="00632379" w:rsidRDefault="00E91D2E" w:rsidP="00632379">
      <w:pPr>
        <w:pStyle w:val="2"/>
      </w:pPr>
      <w:r>
        <w:t xml:space="preserve">Практична частина </w:t>
      </w:r>
    </w:p>
    <w:p w:rsidR="00375640" w:rsidRDefault="004D5690" w:rsidP="004D5690">
      <w:pPr>
        <w:pStyle w:val="a3"/>
        <w:numPr>
          <w:ilvl w:val="0"/>
          <w:numId w:val="4"/>
        </w:numPr>
      </w:pPr>
      <w:r>
        <w:t>Записані</w:t>
      </w:r>
      <w:r w:rsidRPr="004D5690">
        <w:t xml:space="preserve"> мовою </w:t>
      </w:r>
      <w:proofErr w:type="spellStart"/>
      <w:r w:rsidRPr="004D5690">
        <w:t>Kotlin</w:t>
      </w:r>
      <w:proofErr w:type="spellEnd"/>
      <w:r w:rsidRPr="004D5690">
        <w:t xml:space="preserve"> представлені математичні вирази</w:t>
      </w:r>
      <w:r>
        <w:t>:</w:t>
      </w:r>
      <w:bookmarkStart w:id="0" w:name="_GoBack"/>
      <w:bookmarkEnd w:id="0"/>
    </w:p>
    <w:p w:rsidR="00F9526B" w:rsidRDefault="00F9526B" w:rsidP="00F9526B">
      <w:pPr>
        <w:pStyle w:val="af0"/>
      </w:pPr>
      <w:proofErr w:type="gramStart"/>
      <w:r>
        <w:t>fun</w:t>
      </w:r>
      <w:proofErr w:type="gramEnd"/>
      <w:r>
        <w:t xml:space="preserve"> expression1(z: Double): Double {</w:t>
      </w:r>
    </w:p>
    <w:p w:rsidR="00F9526B" w:rsidRDefault="00F9526B" w:rsidP="00F9526B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(ln(2 * abs(z)) + </w:t>
      </w:r>
      <w:proofErr w:type="spellStart"/>
      <w:r>
        <w:t>atan</w:t>
      </w:r>
      <w:proofErr w:type="spellEnd"/>
      <w:r>
        <w:t>(2 * z * z)) / (3 * (z + 1).pow(2) + 2.1 * 1_000_000)</w:t>
      </w:r>
    </w:p>
    <w:p w:rsidR="00F9526B" w:rsidRDefault="00F9526B" w:rsidP="00F9526B">
      <w:pPr>
        <w:pStyle w:val="af0"/>
      </w:pPr>
      <w:r>
        <w:t>}</w:t>
      </w:r>
    </w:p>
    <w:p w:rsidR="00F9526B" w:rsidRDefault="00F9526B" w:rsidP="00F9526B">
      <w:pPr>
        <w:pStyle w:val="af0"/>
      </w:pPr>
      <w:proofErr w:type="gramStart"/>
      <w:r>
        <w:t>fun</w:t>
      </w:r>
      <w:proofErr w:type="gramEnd"/>
      <w:r>
        <w:t xml:space="preserve"> expression2(x: Double, z: Double, b: Double): Boolean {</w:t>
      </w:r>
    </w:p>
    <w:p w:rsidR="00F9526B" w:rsidRDefault="00F9526B" w:rsidP="00F9526B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ln(abs(x + z)) &gt; 0 &amp;&amp; b in 0.0..1.0</w:t>
      </w:r>
    </w:p>
    <w:p w:rsidR="00F9526B" w:rsidRDefault="00F9526B" w:rsidP="00F9526B">
      <w:pPr>
        <w:pStyle w:val="af0"/>
      </w:pPr>
      <w:r>
        <w:t>}</w:t>
      </w:r>
    </w:p>
    <w:p w:rsidR="00F9526B" w:rsidRDefault="007B368C" w:rsidP="00375640">
      <w:pPr>
        <w:pStyle w:val="a3"/>
        <w:numPr>
          <w:ilvl w:val="0"/>
          <w:numId w:val="4"/>
        </w:numPr>
      </w:pPr>
      <w:r>
        <w:t>Вираз</w:t>
      </w:r>
      <w:r w:rsidR="00F9526B">
        <w:t xml:space="preserve">: </w:t>
      </w:r>
    </w:p>
    <w:p w:rsidR="00F9526B" w:rsidRDefault="00F9526B" w:rsidP="00F9526B">
      <w:pPr>
        <w:pStyle w:val="af0"/>
      </w:pPr>
      <w:proofErr w:type="gramStart"/>
      <w:r>
        <w:t>fun</w:t>
      </w:r>
      <w:proofErr w:type="gramEnd"/>
      <w:r>
        <w:t xml:space="preserve"> </w:t>
      </w:r>
      <w:proofErr w:type="spellStart"/>
      <w:r>
        <w:t>calculateExpression</w:t>
      </w:r>
      <w:proofErr w:type="spellEnd"/>
      <w:r>
        <w:t>(x: Double): Double {</w:t>
      </w:r>
    </w:p>
    <w:p w:rsidR="00F9526B" w:rsidRDefault="00F9526B" w:rsidP="00F9526B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part1 = (x + 7) / 3 * x</w:t>
      </w:r>
    </w:p>
    <w:p w:rsidR="00F9526B" w:rsidRDefault="00F9526B" w:rsidP="00F9526B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part2 = 3 * </w:t>
      </w:r>
      <w:proofErr w:type="spellStart"/>
      <w:r>
        <w:t>atan</w:t>
      </w:r>
      <w:proofErr w:type="spellEnd"/>
      <w:r>
        <w:t>(x) / (2 * x)</w:t>
      </w:r>
    </w:p>
    <w:p w:rsidR="00F9526B" w:rsidRDefault="00F9526B" w:rsidP="00F9526B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part3 = 1.0e7</w:t>
      </w:r>
    </w:p>
    <w:p w:rsidR="00F9526B" w:rsidRDefault="00F9526B" w:rsidP="00F9526B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part4 = </w:t>
      </w:r>
      <w:proofErr w:type="spellStart"/>
      <w:r>
        <w:t>sqrt</w:t>
      </w:r>
      <w:proofErr w:type="spellEnd"/>
      <w:r>
        <w:t xml:space="preserve">(1.0 / 3.0 * </w:t>
      </w:r>
      <w:proofErr w:type="spellStart"/>
      <w:r>
        <w:t>x.pow</w:t>
      </w:r>
      <w:proofErr w:type="spellEnd"/>
      <w:r>
        <w:t>(5))</w:t>
      </w:r>
    </w:p>
    <w:p w:rsidR="00F9526B" w:rsidRPr="007636A8" w:rsidRDefault="00F9526B" w:rsidP="00F9526B">
      <w:pPr>
        <w:pStyle w:val="af0"/>
      </w:pPr>
      <w:r>
        <w:t xml:space="preserve">    </w:t>
      </w:r>
      <w:proofErr w:type="gramStart"/>
      <w:r>
        <w:t>return</w:t>
      </w:r>
      <w:proofErr w:type="gramEnd"/>
      <w:r w:rsidRPr="007636A8">
        <w:t xml:space="preserve"> </w:t>
      </w:r>
      <w:r>
        <w:t>part</w:t>
      </w:r>
      <w:r w:rsidRPr="007636A8">
        <w:t xml:space="preserve">1 + </w:t>
      </w:r>
      <w:r>
        <w:t>part</w:t>
      </w:r>
      <w:r w:rsidRPr="007636A8">
        <w:t xml:space="preserve">2 + </w:t>
      </w:r>
      <w:r>
        <w:t>part</w:t>
      </w:r>
      <w:r w:rsidRPr="007636A8">
        <w:t xml:space="preserve">3 - </w:t>
      </w:r>
      <w:r>
        <w:t>part</w:t>
      </w:r>
      <w:r w:rsidRPr="007636A8">
        <w:t>4</w:t>
      </w:r>
    </w:p>
    <w:p w:rsidR="00F9526B" w:rsidRPr="007636A8" w:rsidRDefault="00F9526B" w:rsidP="00F9526B">
      <w:pPr>
        <w:pStyle w:val="af0"/>
      </w:pPr>
      <w:r w:rsidRPr="007636A8">
        <w:t>}</w:t>
      </w:r>
    </w:p>
    <w:p w:rsidR="00375640" w:rsidRPr="00992992" w:rsidRDefault="00375640" w:rsidP="00462924">
      <w:r>
        <w:t xml:space="preserve">Порядок </w:t>
      </w:r>
      <w:r w:rsidR="00C02D4C">
        <w:t>дій представлено на рисунку 4.1,</w:t>
      </w:r>
      <w:r w:rsidR="00F9526B" w:rsidRPr="00F9526B">
        <w:rPr>
          <w:lang w:val="ru-RU"/>
        </w:rPr>
        <w:t xml:space="preserve"> </w:t>
      </w:r>
      <w:r w:rsidR="00C02D4C">
        <w:rPr>
          <w:lang w:val="ru-RU"/>
        </w:rPr>
        <w:t>з</w:t>
      </w:r>
      <w:r w:rsidR="00F9526B" w:rsidRPr="00F9526B">
        <w:t>роблено</w:t>
      </w:r>
      <w:r w:rsidR="00C02D4C">
        <w:t>го</w:t>
      </w:r>
      <w:r w:rsidR="00F9526B" w:rsidRPr="00F9526B">
        <w:t xml:space="preserve"> з допомогою програми </w:t>
      </w:r>
      <w:r w:rsidR="00F9526B">
        <w:rPr>
          <w:lang w:val="en-US"/>
        </w:rPr>
        <w:t>Math</w:t>
      </w:r>
      <w:r w:rsidR="00F9526B" w:rsidRPr="00F9526B">
        <w:rPr>
          <w:lang w:val="ru-RU"/>
        </w:rPr>
        <w:t xml:space="preserve"> </w:t>
      </w:r>
      <w:r w:rsidR="00F9526B">
        <w:rPr>
          <w:lang w:val="en-US"/>
        </w:rPr>
        <w:t>Input</w:t>
      </w:r>
      <w:r w:rsidR="00F9526B" w:rsidRPr="00F9526B">
        <w:rPr>
          <w:lang w:val="ru-RU"/>
        </w:rPr>
        <w:t xml:space="preserve"> </w:t>
      </w:r>
      <w:r w:rsidR="00F9526B">
        <w:rPr>
          <w:lang w:val="en-US"/>
        </w:rPr>
        <w:t>Panel</w:t>
      </w:r>
      <w:r w:rsidR="00992992">
        <w:t xml:space="preserve"> і відредагованому у редакторі </w:t>
      </w:r>
      <w:r w:rsidR="00992992">
        <w:rPr>
          <w:lang w:val="en-US"/>
        </w:rPr>
        <w:t>Paint</w:t>
      </w:r>
      <w:r w:rsidR="00992992">
        <w:t>.</w:t>
      </w:r>
    </w:p>
    <w:p w:rsidR="007636A8" w:rsidRDefault="00375640" w:rsidP="007636A8">
      <w:pPr>
        <w:keepNext/>
        <w:ind w:left="709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288316" cy="2126438"/>
            <wp:effectExtent l="0" t="0" r="7620" b="7620"/>
            <wp:docPr id="3" name="Рисунок 3" descr="Порядок ді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рядок ді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23" cy="21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40" w:rsidRPr="00375640" w:rsidRDefault="007636A8" w:rsidP="007636A8">
      <w:pPr>
        <w:pStyle w:val="aa"/>
      </w:pPr>
      <w:r>
        <w:t>Рисунок 4</w:t>
      </w:r>
      <w:r>
        <w:fldChar w:fldCharType="begin"/>
      </w:r>
      <w:r>
        <w:instrText xml:space="preserve"> STYLEREF 1 \s </w:instrTex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7636A8">
        <w:t>–</w:t>
      </w:r>
      <w:r>
        <w:t xml:space="preserve"> </w:t>
      </w:r>
      <w:r w:rsidR="00DD6A7C">
        <w:t>Порядок дій</w:t>
      </w:r>
    </w:p>
    <w:p w:rsidR="00DD66BA" w:rsidRDefault="0090271C" w:rsidP="00DD66BA">
      <w:pPr>
        <w:pStyle w:val="2"/>
      </w:pPr>
      <w:r>
        <w:t>В</w:t>
      </w:r>
      <w:r w:rsidR="00FE79E1">
        <w:t>исновки</w:t>
      </w:r>
    </w:p>
    <w:p w:rsidR="00DD66BA" w:rsidRPr="00DD66BA" w:rsidRDefault="00DD66BA" w:rsidP="00DD66BA">
      <w:r>
        <w:t>Набув</w:t>
      </w:r>
      <w:r w:rsidRPr="00DD66BA">
        <w:t xml:space="preserve"> первинних практичних навичок роботи в середовищі програ</w:t>
      </w:r>
      <w:r>
        <w:t xml:space="preserve">мування </w:t>
      </w:r>
      <w:proofErr w:type="spellStart"/>
      <w:r>
        <w:t>IntelliJ</w:t>
      </w:r>
      <w:proofErr w:type="spellEnd"/>
      <w:r>
        <w:t xml:space="preserve"> IDEA, отримав практичні навички</w:t>
      </w:r>
      <w:r w:rsidRPr="00DD66BA">
        <w:t xml:space="preserve"> з підготовки, налагодження та виконання лінійних програм.</w:t>
      </w:r>
    </w:p>
    <w:sectPr w:rsidR="00DD66BA" w:rsidRPr="00DD66BA" w:rsidSect="0076059C">
      <w:headerReference w:type="default" r:id="rId9"/>
      <w:pgSz w:w="12240" w:h="15840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6BB" w:rsidRDefault="003E06BB" w:rsidP="00DC6ADF">
      <w:r>
        <w:separator/>
      </w:r>
    </w:p>
    <w:p w:rsidR="003E06BB" w:rsidRDefault="003E06BB" w:rsidP="00DC6ADF"/>
    <w:p w:rsidR="003E06BB" w:rsidRDefault="003E06BB" w:rsidP="00DC6ADF"/>
    <w:p w:rsidR="003E06BB" w:rsidRDefault="003E06BB" w:rsidP="00DC6ADF"/>
    <w:p w:rsidR="003E06BB" w:rsidRDefault="003E06BB" w:rsidP="00DC6ADF"/>
    <w:p w:rsidR="003E06BB" w:rsidRDefault="003E06BB" w:rsidP="00655247"/>
    <w:p w:rsidR="003E06BB" w:rsidRDefault="003E06BB" w:rsidP="00496C1B"/>
    <w:p w:rsidR="003E06BB" w:rsidRDefault="003E06BB" w:rsidP="00496C1B"/>
    <w:p w:rsidR="003E06BB" w:rsidRDefault="003E06BB" w:rsidP="00496C1B"/>
    <w:p w:rsidR="003E06BB" w:rsidRDefault="003E06BB" w:rsidP="00C42694"/>
    <w:p w:rsidR="003E06BB" w:rsidRDefault="003E06BB" w:rsidP="00C42694"/>
    <w:p w:rsidR="003E06BB" w:rsidRDefault="003E06BB" w:rsidP="00C42694"/>
    <w:p w:rsidR="003E06BB" w:rsidRDefault="003E06BB" w:rsidP="003A7515"/>
    <w:p w:rsidR="003E06BB" w:rsidRDefault="003E06BB" w:rsidP="003A7515"/>
  </w:endnote>
  <w:endnote w:type="continuationSeparator" w:id="0">
    <w:p w:rsidR="003E06BB" w:rsidRDefault="003E06BB" w:rsidP="00DC6ADF">
      <w:r>
        <w:continuationSeparator/>
      </w:r>
    </w:p>
    <w:p w:rsidR="003E06BB" w:rsidRDefault="003E06BB" w:rsidP="00DC6ADF"/>
    <w:p w:rsidR="003E06BB" w:rsidRDefault="003E06BB" w:rsidP="00DC6ADF"/>
    <w:p w:rsidR="003E06BB" w:rsidRDefault="003E06BB" w:rsidP="00DC6ADF"/>
    <w:p w:rsidR="003E06BB" w:rsidRDefault="003E06BB" w:rsidP="00DC6ADF"/>
    <w:p w:rsidR="003E06BB" w:rsidRDefault="003E06BB" w:rsidP="00655247"/>
    <w:p w:rsidR="003E06BB" w:rsidRDefault="003E06BB" w:rsidP="00496C1B"/>
    <w:p w:rsidR="003E06BB" w:rsidRDefault="003E06BB" w:rsidP="00496C1B"/>
    <w:p w:rsidR="003E06BB" w:rsidRDefault="003E06BB" w:rsidP="00496C1B"/>
    <w:p w:rsidR="003E06BB" w:rsidRDefault="003E06BB" w:rsidP="00C42694"/>
    <w:p w:rsidR="003E06BB" w:rsidRDefault="003E06BB" w:rsidP="00C42694"/>
    <w:p w:rsidR="003E06BB" w:rsidRDefault="003E06BB" w:rsidP="00C42694"/>
    <w:p w:rsidR="003E06BB" w:rsidRDefault="003E06BB" w:rsidP="003A7515"/>
    <w:p w:rsidR="003E06BB" w:rsidRDefault="003E06BB" w:rsidP="003A7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6BB" w:rsidRDefault="003E06BB" w:rsidP="00DC6ADF">
      <w:r>
        <w:separator/>
      </w:r>
    </w:p>
    <w:p w:rsidR="003E06BB" w:rsidRDefault="003E06BB" w:rsidP="00DC6ADF"/>
    <w:p w:rsidR="003E06BB" w:rsidRDefault="003E06BB" w:rsidP="00DC6ADF"/>
    <w:p w:rsidR="003E06BB" w:rsidRDefault="003E06BB" w:rsidP="00DC6ADF"/>
    <w:p w:rsidR="003E06BB" w:rsidRDefault="003E06BB" w:rsidP="00DC6ADF"/>
    <w:p w:rsidR="003E06BB" w:rsidRDefault="003E06BB" w:rsidP="00655247"/>
    <w:p w:rsidR="003E06BB" w:rsidRDefault="003E06BB" w:rsidP="00496C1B"/>
    <w:p w:rsidR="003E06BB" w:rsidRDefault="003E06BB" w:rsidP="00496C1B"/>
    <w:p w:rsidR="003E06BB" w:rsidRDefault="003E06BB" w:rsidP="00496C1B"/>
    <w:p w:rsidR="003E06BB" w:rsidRDefault="003E06BB" w:rsidP="00C42694"/>
    <w:p w:rsidR="003E06BB" w:rsidRDefault="003E06BB" w:rsidP="00C42694"/>
    <w:p w:rsidR="003E06BB" w:rsidRDefault="003E06BB" w:rsidP="00C42694"/>
    <w:p w:rsidR="003E06BB" w:rsidRDefault="003E06BB" w:rsidP="003A7515"/>
    <w:p w:rsidR="003E06BB" w:rsidRDefault="003E06BB" w:rsidP="003A7515"/>
  </w:footnote>
  <w:footnote w:type="continuationSeparator" w:id="0">
    <w:p w:rsidR="003E06BB" w:rsidRDefault="003E06BB" w:rsidP="00DC6ADF">
      <w:r>
        <w:continuationSeparator/>
      </w:r>
    </w:p>
    <w:p w:rsidR="003E06BB" w:rsidRDefault="003E06BB" w:rsidP="00DC6ADF"/>
    <w:p w:rsidR="003E06BB" w:rsidRDefault="003E06BB" w:rsidP="00DC6ADF"/>
    <w:p w:rsidR="003E06BB" w:rsidRDefault="003E06BB" w:rsidP="00DC6ADF"/>
    <w:p w:rsidR="003E06BB" w:rsidRDefault="003E06BB" w:rsidP="00DC6ADF"/>
    <w:p w:rsidR="003E06BB" w:rsidRDefault="003E06BB" w:rsidP="00655247"/>
    <w:p w:rsidR="003E06BB" w:rsidRDefault="003E06BB" w:rsidP="00496C1B"/>
    <w:p w:rsidR="003E06BB" w:rsidRDefault="003E06BB" w:rsidP="00496C1B"/>
    <w:p w:rsidR="003E06BB" w:rsidRDefault="003E06BB" w:rsidP="00496C1B"/>
    <w:p w:rsidR="003E06BB" w:rsidRDefault="003E06BB" w:rsidP="00C42694"/>
    <w:p w:rsidR="003E06BB" w:rsidRDefault="003E06BB" w:rsidP="00C42694"/>
    <w:p w:rsidR="003E06BB" w:rsidRDefault="003E06BB" w:rsidP="00C42694"/>
    <w:p w:rsidR="003E06BB" w:rsidRDefault="003E06BB" w:rsidP="003A7515"/>
    <w:p w:rsidR="003E06BB" w:rsidRDefault="003E06BB" w:rsidP="003A75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463226"/>
      <w:docPartObj>
        <w:docPartGallery w:val="Page Numbers (Top of Page)"/>
        <w:docPartUnique/>
      </w:docPartObj>
    </w:sdtPr>
    <w:sdtEndPr/>
    <w:sdtContent>
      <w:p w:rsidR="00774D1A" w:rsidRDefault="00DC6ADF" w:rsidP="001B78D4">
        <w:pPr>
          <w:pStyle w:val="a4"/>
          <w:tabs>
            <w:tab w:val="right" w:pos="10255"/>
          </w:tabs>
        </w:pPr>
        <w:r>
          <w:t>Горба Герман</w:t>
        </w:r>
        <w:r w:rsidR="001B78D4">
          <w:t>, гр.</w:t>
        </w:r>
        <w:r>
          <w:t xml:space="preserve"> 1141з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D5690" w:rsidRPr="004D5690">
          <w:rPr>
            <w:noProof/>
            <w:lang w:val="ru-RU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25800"/>
    <w:multiLevelType w:val="hybridMultilevel"/>
    <w:tmpl w:val="E594FED2"/>
    <w:lvl w:ilvl="0" w:tplc="F5FC7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241EC5"/>
    <w:multiLevelType w:val="multilevel"/>
    <w:tmpl w:val="1DEEB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1AC6913"/>
    <w:multiLevelType w:val="hybridMultilevel"/>
    <w:tmpl w:val="3E440D36"/>
    <w:lvl w:ilvl="0" w:tplc="744AC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1D3289"/>
    <w:multiLevelType w:val="hybridMultilevel"/>
    <w:tmpl w:val="4E34784E"/>
    <w:lvl w:ilvl="0" w:tplc="EB7C9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8F"/>
    <w:rsid w:val="00016145"/>
    <w:rsid w:val="00067B41"/>
    <w:rsid w:val="000B5823"/>
    <w:rsid w:val="0013372F"/>
    <w:rsid w:val="00137AEE"/>
    <w:rsid w:val="001564DD"/>
    <w:rsid w:val="001B78D4"/>
    <w:rsid w:val="00274D7A"/>
    <w:rsid w:val="002A0CEF"/>
    <w:rsid w:val="002C43B9"/>
    <w:rsid w:val="003035FC"/>
    <w:rsid w:val="00375640"/>
    <w:rsid w:val="003A7131"/>
    <w:rsid w:val="003A7515"/>
    <w:rsid w:val="003D1269"/>
    <w:rsid w:val="003D1C22"/>
    <w:rsid w:val="003E06BB"/>
    <w:rsid w:val="00462924"/>
    <w:rsid w:val="00496C1B"/>
    <w:rsid w:val="004C1D99"/>
    <w:rsid w:val="004C4207"/>
    <w:rsid w:val="004D5690"/>
    <w:rsid w:val="0050457E"/>
    <w:rsid w:val="0058335A"/>
    <w:rsid w:val="005932A2"/>
    <w:rsid w:val="005952A7"/>
    <w:rsid w:val="005A66FA"/>
    <w:rsid w:val="005C4ED5"/>
    <w:rsid w:val="00603B0A"/>
    <w:rsid w:val="00632379"/>
    <w:rsid w:val="00655247"/>
    <w:rsid w:val="006555F8"/>
    <w:rsid w:val="0069299F"/>
    <w:rsid w:val="00695ED1"/>
    <w:rsid w:val="006D29B2"/>
    <w:rsid w:val="00707A2B"/>
    <w:rsid w:val="0076059C"/>
    <w:rsid w:val="007636A8"/>
    <w:rsid w:val="00774D1A"/>
    <w:rsid w:val="00790DD1"/>
    <w:rsid w:val="007B368C"/>
    <w:rsid w:val="00814073"/>
    <w:rsid w:val="008215D2"/>
    <w:rsid w:val="008466A1"/>
    <w:rsid w:val="00876670"/>
    <w:rsid w:val="00885136"/>
    <w:rsid w:val="0090271C"/>
    <w:rsid w:val="009226F2"/>
    <w:rsid w:val="00960F9E"/>
    <w:rsid w:val="00962871"/>
    <w:rsid w:val="00992992"/>
    <w:rsid w:val="00AF4251"/>
    <w:rsid w:val="00B16AE1"/>
    <w:rsid w:val="00BF064B"/>
    <w:rsid w:val="00C02C8F"/>
    <w:rsid w:val="00C02D4C"/>
    <w:rsid w:val="00C42694"/>
    <w:rsid w:val="00CC149D"/>
    <w:rsid w:val="00DA401B"/>
    <w:rsid w:val="00DC6ADF"/>
    <w:rsid w:val="00DD66BA"/>
    <w:rsid w:val="00DD6A7C"/>
    <w:rsid w:val="00E64359"/>
    <w:rsid w:val="00E843C4"/>
    <w:rsid w:val="00E91D2E"/>
    <w:rsid w:val="00EE4A92"/>
    <w:rsid w:val="00F06636"/>
    <w:rsid w:val="00F07996"/>
    <w:rsid w:val="00F31F78"/>
    <w:rsid w:val="00F9526B"/>
    <w:rsid w:val="00FD3A96"/>
    <w:rsid w:val="00FE79E1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A95C1"/>
  <w15:chartTrackingRefBased/>
  <w15:docId w15:val="{AD67C0EA-1A52-477F-92CC-22D7B9D6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вичайний Горба"/>
    <w:qFormat/>
    <w:rsid w:val="0069299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F6D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643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1F78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1F78"/>
  </w:style>
  <w:style w:type="paragraph" w:styleId="a6">
    <w:name w:val="footer"/>
    <w:basedOn w:val="a"/>
    <w:link w:val="a7"/>
    <w:uiPriority w:val="99"/>
    <w:unhideWhenUsed/>
    <w:rsid w:val="00F31F78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1F78"/>
  </w:style>
  <w:style w:type="paragraph" w:styleId="a8">
    <w:name w:val="Title"/>
    <w:basedOn w:val="a"/>
    <w:next w:val="a"/>
    <w:link w:val="a9"/>
    <w:uiPriority w:val="10"/>
    <w:qFormat/>
    <w:rsid w:val="00FF6D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F6DC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F6D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11">
    <w:name w:val="Заголовок 1 Горба"/>
    <w:basedOn w:val="1"/>
    <w:link w:val="12"/>
    <w:qFormat/>
    <w:rsid w:val="00496C1B"/>
    <w:pPr>
      <w:pageBreakBefore/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E643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12">
    <w:name w:val="Заголовок 1 Горба Знак"/>
    <w:basedOn w:val="10"/>
    <w:link w:val="11"/>
    <w:rsid w:val="00496C1B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val="uk-UA"/>
    </w:rPr>
  </w:style>
  <w:style w:type="paragraph" w:customStyle="1" w:styleId="2">
    <w:name w:val="Заголовок 2 Горба"/>
    <w:basedOn w:val="20"/>
    <w:next w:val="a"/>
    <w:link w:val="22"/>
    <w:qFormat/>
    <w:rsid w:val="0090271C"/>
    <w:pPr>
      <w:numPr>
        <w:ilvl w:val="1"/>
        <w:numId w:val="1"/>
      </w:numPr>
      <w:spacing w:before="600" w:after="300"/>
      <w:ind w:left="0" w:firstLine="709"/>
      <w:contextualSpacing/>
    </w:pPr>
    <w:rPr>
      <w:rFonts w:ascii="Times New Roman" w:hAnsi="Times New Roman"/>
      <w:b/>
      <w:color w:val="auto"/>
      <w:sz w:val="28"/>
    </w:rPr>
  </w:style>
  <w:style w:type="paragraph" w:customStyle="1" w:styleId="aa">
    <w:name w:val="Назва об'єкту Горба"/>
    <w:basedOn w:val="ab"/>
    <w:link w:val="ac"/>
    <w:qFormat/>
    <w:rsid w:val="00E843C4"/>
    <w:pPr>
      <w:spacing w:before="300" w:after="300" w:line="360" w:lineRule="auto"/>
      <w:jc w:val="center"/>
    </w:pPr>
    <w:rPr>
      <w:b/>
      <w:i w:val="0"/>
      <w:color w:val="auto"/>
      <w:sz w:val="28"/>
      <w:szCs w:val="28"/>
    </w:rPr>
  </w:style>
  <w:style w:type="character" w:customStyle="1" w:styleId="22">
    <w:name w:val="Заголовок 2 Горба Знак"/>
    <w:basedOn w:val="21"/>
    <w:link w:val="2"/>
    <w:rsid w:val="0090271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uk-UA"/>
    </w:rPr>
  </w:style>
  <w:style w:type="character" w:styleId="ad">
    <w:name w:val="Placeholder Text"/>
    <w:basedOn w:val="a0"/>
    <w:uiPriority w:val="99"/>
    <w:semiHidden/>
    <w:rsid w:val="003A7515"/>
    <w:rPr>
      <w:color w:val="808080"/>
    </w:rPr>
  </w:style>
  <w:style w:type="character" w:customStyle="1" w:styleId="ac">
    <w:name w:val="Назва об'єкту Горба Знак"/>
    <w:basedOn w:val="a0"/>
    <w:link w:val="aa"/>
    <w:rsid w:val="00E843C4"/>
    <w:rPr>
      <w:rFonts w:ascii="Times New Roman" w:hAnsi="Times New Roman" w:cs="Times New Roman"/>
      <w:b/>
      <w:iCs/>
      <w:sz w:val="28"/>
      <w:szCs w:val="28"/>
      <w:lang w:val="uk-UA"/>
    </w:rPr>
  </w:style>
  <w:style w:type="paragraph" w:customStyle="1" w:styleId="ae">
    <w:name w:val="Формула Горба"/>
    <w:next w:val="a"/>
    <w:link w:val="af"/>
    <w:qFormat/>
    <w:rsid w:val="0069299F"/>
    <w:pPr>
      <w:tabs>
        <w:tab w:val="left" w:pos="284"/>
        <w:tab w:val="center" w:pos="4820"/>
        <w:tab w:val="right" w:pos="9923"/>
      </w:tabs>
      <w:spacing w:after="0" w:line="360" w:lineRule="auto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f0">
    <w:name w:val="Лістинг Горба"/>
    <w:link w:val="af1"/>
    <w:qFormat/>
    <w:rsid w:val="0013372F"/>
    <w:pPr>
      <w:spacing w:after="0" w:line="240" w:lineRule="auto"/>
    </w:pPr>
    <w:rPr>
      <w:rFonts w:ascii="Courier New" w:hAnsi="Courier New" w:cs="Times New Roman"/>
      <w:iCs/>
      <w:szCs w:val="20"/>
    </w:rPr>
  </w:style>
  <w:style w:type="character" w:customStyle="1" w:styleId="af">
    <w:name w:val="Формула Горба Знак"/>
    <w:basedOn w:val="a0"/>
    <w:link w:val="ae"/>
    <w:rsid w:val="0069299F"/>
    <w:rPr>
      <w:rFonts w:ascii="Times New Roman" w:hAnsi="Times New Roman" w:cs="Times New Roman"/>
      <w:sz w:val="28"/>
      <w:szCs w:val="28"/>
      <w:lang w:val="uk-UA"/>
    </w:rPr>
  </w:style>
  <w:style w:type="character" w:customStyle="1" w:styleId="af1">
    <w:name w:val="Лістинг Горба Знак"/>
    <w:basedOn w:val="a0"/>
    <w:link w:val="af0"/>
    <w:rsid w:val="0013372F"/>
    <w:rPr>
      <w:rFonts w:ascii="Courier New" w:hAnsi="Courier New" w:cs="Times New Roman"/>
      <w:iCs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226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226F2"/>
    <w:rPr>
      <w:rFonts w:ascii="Segoe UI" w:hAnsi="Segoe UI" w:cs="Segoe UI"/>
      <w:sz w:val="18"/>
      <w:szCs w:val="18"/>
      <w:lang w:val="uk-UA"/>
    </w:rPr>
  </w:style>
  <w:style w:type="paragraph" w:styleId="ab">
    <w:name w:val="caption"/>
    <w:basedOn w:val="a"/>
    <w:next w:val="a"/>
    <w:uiPriority w:val="35"/>
    <w:unhideWhenUsed/>
    <w:qFormat/>
    <w:rsid w:val="00E843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72;&#1073;&#1083;&#1086;&#1085;_&#1079;&#1074;&#1110;&#1090;&#1091;_&#1043;&#1086;&#1088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B64C8-49D0-43C6-B42D-0F8A5B4A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Шаблон_звіту_Горба.dotx</Template>
  <TotalTime>2324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2025-03-03T11:34:00Z</dcterms:created>
  <dcterms:modified xsi:type="dcterms:W3CDTF">2025-06-14T10:47:00Z</dcterms:modified>
</cp:coreProperties>
</file>