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F0" w:rsidRDefault="00253F05" w:rsidP="00253F05">
      <w:pPr>
        <w:spacing w:after="0" w:line="240" w:lineRule="auto"/>
        <w:rPr>
          <w:rFonts w:ascii="OCR A Extended" w:hAnsi="OCR A Extended"/>
          <w:b/>
          <w:sz w:val="20"/>
        </w:rPr>
      </w:pPr>
      <w:r>
        <w:rPr>
          <w:rFonts w:ascii="OCR A Extended" w:hAnsi="OCR A Extended"/>
          <w:b/>
          <w:sz w:val="20"/>
        </w:rPr>
        <w:t>Chapter 4 Outline</w:t>
      </w:r>
    </w:p>
    <w:p w:rsidR="001C4DF5" w:rsidRDefault="001C4DF5" w:rsidP="00253F05">
      <w:pPr>
        <w:spacing w:after="0" w:line="240" w:lineRule="auto"/>
        <w:rPr>
          <w:rFonts w:ascii="OCR A Extended" w:hAnsi="OCR A Extended"/>
          <w:b/>
          <w:sz w:val="20"/>
        </w:rPr>
      </w:pPr>
    </w:p>
    <w:p w:rsidR="001C4DF5" w:rsidRPr="001C4DF5" w:rsidRDefault="001C4DF5" w:rsidP="00253F05">
      <w:pPr>
        <w:spacing w:after="0" w:line="240" w:lineRule="auto"/>
        <w:rPr>
          <w:rFonts w:ascii="OCR A Extended" w:hAnsi="OCR A Extended"/>
          <w:sz w:val="20"/>
        </w:rPr>
      </w:pPr>
    </w:p>
    <w:p w:rsidR="001C4DF5" w:rsidRDefault="001C4DF5" w:rsidP="001C4DF5">
      <w:pPr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>The Sole Proprietorship</w:t>
      </w:r>
    </w:p>
    <w:p w:rsidR="001C4DF5" w:rsidRDefault="001C4DF5" w:rsidP="001C4DF5">
      <w:pPr>
        <w:tabs>
          <w:tab w:val="left" w:pos="360"/>
          <w:tab w:val="left" w:pos="747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  <w:t>Business owned by one person</w:t>
      </w:r>
    </w:p>
    <w:p w:rsidR="001C4DF5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  <w:t>Advantages of the Sole Proprietorship</w:t>
      </w:r>
    </w:p>
    <w:p w:rsidR="001C4DF5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Easy to form</w:t>
      </w:r>
    </w:p>
    <w:p w:rsidR="003E2C21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“You’re the boss” </w:t>
      </w:r>
    </w:p>
    <w:p w:rsidR="001C4DF5" w:rsidRDefault="003E2C21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F</w:t>
      </w:r>
      <w:r w:rsidR="001C4DF5">
        <w:rPr>
          <w:rFonts w:ascii="OCR A Extended" w:hAnsi="OCR A Extended"/>
          <w:sz w:val="20"/>
        </w:rPr>
        <w:t>ree to run the business her own way</w:t>
      </w:r>
    </w:p>
    <w:p w:rsidR="003E2C21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Potential profits </w:t>
      </w:r>
    </w:p>
    <w:p w:rsidR="001C4DF5" w:rsidRDefault="003E2C21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K</w:t>
      </w:r>
      <w:r w:rsidR="001C4DF5">
        <w:rPr>
          <w:rFonts w:ascii="OCR A Extended" w:hAnsi="OCR A Extended"/>
          <w:sz w:val="20"/>
        </w:rPr>
        <w:t>eeps profits to self</w:t>
      </w:r>
    </w:p>
    <w:p w:rsidR="001C4DF5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  <w:t>Disadvantages of Sole Proprietorship</w:t>
      </w:r>
    </w:p>
    <w:p w:rsidR="001C4DF5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Success or failure falls on one person: the sole proprietor</w:t>
      </w:r>
    </w:p>
    <w:p w:rsidR="003E2C21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Unlimited liability </w:t>
      </w:r>
    </w:p>
    <w:p w:rsidR="001C4DF5" w:rsidRDefault="003E2C21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N</w:t>
      </w:r>
      <w:r w:rsidR="001C4DF5">
        <w:rPr>
          <w:rFonts w:ascii="OCR A Extended" w:hAnsi="OCR A Extended"/>
          <w:sz w:val="20"/>
        </w:rPr>
        <w:t>o limit to how much one can lose</w:t>
      </w:r>
    </w:p>
    <w:p w:rsidR="003E2C21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Limited capital </w:t>
      </w:r>
    </w:p>
    <w:p w:rsidR="001C4DF5" w:rsidRDefault="003E2C21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C</w:t>
      </w:r>
      <w:r w:rsidR="001C4DF5">
        <w:rPr>
          <w:rFonts w:ascii="OCR A Extended" w:hAnsi="OCR A Extended"/>
          <w:sz w:val="20"/>
        </w:rPr>
        <w:t>apital depends on one’s savings / ability to borrow</w:t>
      </w:r>
    </w:p>
    <w:p w:rsidR="003E2C21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Limited life </w:t>
      </w:r>
    </w:p>
    <w:p w:rsidR="001C4DF5" w:rsidRDefault="003E2C21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I</w:t>
      </w:r>
      <w:r w:rsidR="001C4DF5">
        <w:rPr>
          <w:rFonts w:ascii="OCR A Extended" w:hAnsi="OCR A Extended"/>
          <w:sz w:val="20"/>
        </w:rPr>
        <w:t>f proprietor goes out of business/seriously injured/dies</w:t>
      </w:r>
      <w:r w:rsidR="00606A7D">
        <w:rPr>
          <w:rFonts w:ascii="OCR A Extended" w:hAnsi="OCR A Extended"/>
          <w:sz w:val="20"/>
        </w:rPr>
        <w:t>, bus. Ends</w:t>
      </w:r>
    </w:p>
    <w:p w:rsidR="00606A7D" w:rsidRDefault="00606A7D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</w:p>
    <w:p w:rsidR="001C4DF5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>The Partnership</w:t>
      </w:r>
    </w:p>
    <w:p w:rsidR="001C4DF5" w:rsidRDefault="001C4DF5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  <w:t>Business organization ow</w:t>
      </w:r>
      <w:r w:rsidR="003E2C21">
        <w:rPr>
          <w:rFonts w:ascii="OCR A Extended" w:hAnsi="OCR A Extended"/>
          <w:sz w:val="20"/>
        </w:rPr>
        <w:t xml:space="preserve">ned by two or more persons </w:t>
      </w:r>
      <w:r>
        <w:rPr>
          <w:rFonts w:ascii="OCR A Extended" w:hAnsi="OCR A Extended"/>
          <w:sz w:val="20"/>
        </w:rPr>
        <w:t>known as “</w:t>
      </w:r>
      <w:r w:rsidR="003E2C21">
        <w:rPr>
          <w:rFonts w:ascii="OCR A Extended" w:hAnsi="OCR A Extended"/>
          <w:sz w:val="20"/>
        </w:rPr>
        <w:t>partners”</w:t>
      </w:r>
    </w:p>
    <w:p w:rsidR="003E2C21" w:rsidRDefault="003E2C21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  <w:t>Advantages of the Partnership</w:t>
      </w:r>
    </w:p>
    <w:p w:rsidR="00606A7D" w:rsidRDefault="003E2C21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Additional capital </w:t>
      </w:r>
    </w:p>
    <w:p w:rsidR="003E2C21" w:rsidRDefault="00606A7D" w:rsidP="001C4DF5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A</w:t>
      </w:r>
      <w:r w:rsidR="003E2C21">
        <w:rPr>
          <w:rFonts w:ascii="OCR A Extended" w:hAnsi="OCR A Extended"/>
          <w:sz w:val="20"/>
        </w:rPr>
        <w:t>vailable money for the company increases</w:t>
      </w:r>
    </w:p>
    <w:p w:rsidR="00606A7D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“Two Heads are Better than One” </w:t>
      </w:r>
    </w:p>
    <w:p w:rsidR="003E2C21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P</w:t>
      </w:r>
      <w:r w:rsidR="003E2C21">
        <w:rPr>
          <w:rFonts w:ascii="OCR A Extended" w:hAnsi="OCR A Extended"/>
          <w:sz w:val="20"/>
        </w:rPr>
        <w:t>artners share problems</w:t>
      </w:r>
      <w:r>
        <w:rPr>
          <w:rFonts w:ascii="OCR A Extended" w:hAnsi="OCR A Extended"/>
          <w:sz w:val="20"/>
        </w:rPr>
        <w:t>, r</w:t>
      </w:r>
      <w:r w:rsidR="003E2C21">
        <w:rPr>
          <w:rFonts w:ascii="OCR A Extended" w:hAnsi="OCR A Extended"/>
          <w:sz w:val="20"/>
        </w:rPr>
        <w:t>esponsibilities, more free time</w:t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Easy to organize</w:t>
      </w:r>
      <w:r>
        <w:rPr>
          <w:rFonts w:ascii="OCR A Extended" w:hAnsi="OCR A Extended"/>
          <w:sz w:val="20"/>
        </w:rPr>
        <w:tab/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  <w:t>Disadvantages of the Partnership</w:t>
      </w:r>
    </w:p>
    <w:p w:rsidR="00606A7D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Limited life </w:t>
      </w:r>
    </w:p>
    <w:p w:rsidR="003E2C21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W</w:t>
      </w:r>
      <w:r w:rsidR="003E2C21">
        <w:rPr>
          <w:rFonts w:ascii="OCR A Extended" w:hAnsi="OCR A Extended"/>
          <w:sz w:val="20"/>
        </w:rPr>
        <w:t>hen a partner dies/resigns, a new partnership is needed</w:t>
      </w:r>
    </w:p>
    <w:p w:rsidR="00606A7D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Partners may disagree </w:t>
      </w:r>
    </w:p>
    <w:p w:rsidR="003E2C21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D</w:t>
      </w:r>
      <w:r w:rsidR="003E2C21">
        <w:rPr>
          <w:rFonts w:ascii="OCR A Extended" w:hAnsi="OCR A Extended"/>
          <w:sz w:val="20"/>
        </w:rPr>
        <w:t>isagreement = business suffers/failure</w:t>
      </w:r>
    </w:p>
    <w:p w:rsidR="00606A7D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Difficult to sell </w:t>
      </w:r>
    </w:p>
    <w:p w:rsidR="003E2C21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D</w:t>
      </w:r>
      <w:r w:rsidR="003E2C21">
        <w:rPr>
          <w:rFonts w:ascii="OCR A Extended" w:hAnsi="OCR A Extended"/>
          <w:sz w:val="20"/>
        </w:rPr>
        <w:t>ifficult to find replacement partner</w:t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Limited capital</w:t>
      </w:r>
    </w:p>
    <w:p w:rsidR="00606A7D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Unlimited liability </w:t>
      </w:r>
    </w:p>
    <w:p w:rsidR="003E2C21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E</w:t>
      </w:r>
      <w:r w:rsidR="003E2C21">
        <w:rPr>
          <w:rFonts w:ascii="OCR A Extended" w:hAnsi="OCR A Extended"/>
          <w:sz w:val="20"/>
        </w:rPr>
        <w:t>ach partner responsible for debts of business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>The Corporation</w:t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  <w:t>What is a Corporation</w:t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Business organization licensed to operate by a state/federal gov’t</w:t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Corporation’s license = charter</w:t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Gives firm right to do business and to issue shares of stock</w:t>
      </w:r>
    </w:p>
    <w:p w:rsidR="00606A7D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 xml:space="preserve">Shareholders </w:t>
      </w:r>
    </w:p>
    <w:p w:rsidR="003E2C21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P</w:t>
      </w:r>
      <w:r w:rsidR="003E2C21">
        <w:rPr>
          <w:rFonts w:ascii="OCR A Extended" w:hAnsi="OCR A Extended"/>
          <w:sz w:val="20"/>
        </w:rPr>
        <w:t>eople who own shares/stocks in a corporation</w:t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Often described as “artificial persons”</w:t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Can enter contracts, sue/be sued, pay taxes, etc.</w:t>
      </w:r>
    </w:p>
    <w:p w:rsidR="003E2C21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  <w:t>Advantages of the Corporation</w:t>
      </w:r>
    </w:p>
    <w:p w:rsidR="00606A7D" w:rsidRDefault="003E2C21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Limited liability</w:t>
      </w:r>
    </w:p>
    <w:p w:rsidR="003E2C21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Shareholders cannot be held liable for corp. debts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Most important advantage of corps.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Unlimited life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Corporations are able to borrow money for long periods of time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  <w:t>Disadvantages of the Corporation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Difficult and expense of organizing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Very complex process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Usually requires serves of a lawyer and accountant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Services can add thousands of dollars to cost of running business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Double taxation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Reason people invest = dividends – profits distributed to shrhldrs</w:t>
      </w:r>
    </w:p>
    <w:p w:rsidR="00606A7D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441960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A7D" w:rsidRPr="00606A7D" w:rsidRDefault="00606A7D">
                            <w:pPr>
                              <w:rPr>
                                <w:rFonts w:ascii="OCR A Extended" w:hAnsi="OCR A Extended"/>
                                <w:sz w:val="20"/>
                                <w:szCs w:val="20"/>
                              </w:rPr>
                            </w:pPr>
                            <w:r w:rsidRPr="00606A7D">
                              <w:rPr>
                                <w:rFonts w:ascii="OCR A Extended" w:hAnsi="OCR A Extended"/>
                                <w:sz w:val="20"/>
                                <w:szCs w:val="20"/>
                              </w:rPr>
                              <w:t>Corporate profits subject to corporate income taxes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.75pt;margin-top:7.1pt;width:348pt;height:21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" fillcolor="white [3201]" stroked="f" strokeweight=".5pt">
                <v:textbox>
                  <w:txbxContent>
                    <w:p w:rsidR="00606A7D" w:rsidRPr="00606A7D" w:rsidRDefault="00606A7D">
                      <w:pPr>
                        <w:rPr>
                          <w:rFonts w:ascii="OCR A Extended" w:hAnsi="OCR A Extended"/>
                          <w:sz w:val="20"/>
                          <w:szCs w:val="20"/>
                        </w:rPr>
                      </w:pPr>
                      <w:r w:rsidRPr="00606A7D">
                        <w:rPr>
                          <w:rFonts w:ascii="OCR A Extended" w:hAnsi="OCR A Extended"/>
                          <w:sz w:val="20"/>
                          <w:szCs w:val="20"/>
                        </w:rPr>
                        <w:t>Corporate profits subject to corporate income taxes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</w:r>
      <w:r>
        <w:rPr>
          <w:rFonts w:ascii="OCR A Extended" w:hAnsi="OCR A Extended"/>
          <w:sz w:val="20"/>
        </w:rPr>
        <w:tab/>
        <w:t>Dividends subject to personal income taxes</w:t>
      </w:r>
    </w:p>
    <w:p w:rsidR="00606A7D" w:rsidRPr="00253F05" w:rsidRDefault="00606A7D" w:rsidP="003E2C21">
      <w:pPr>
        <w:tabs>
          <w:tab w:val="left" w:pos="360"/>
          <w:tab w:val="left" w:pos="720"/>
          <w:tab w:val="left" w:pos="1062"/>
          <w:tab w:val="left" w:pos="1440"/>
          <w:tab w:val="left" w:pos="1800"/>
          <w:tab w:val="left" w:pos="2178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spacing w:after="0" w:line="240" w:lineRule="auto"/>
        <w:rPr>
          <w:rFonts w:ascii="OCR A Extended" w:hAnsi="OCR A Extended"/>
          <w:sz w:val="20"/>
        </w:rPr>
      </w:pPr>
      <w:r>
        <w:rPr>
          <w:rFonts w:ascii="OCR A Extended" w:hAnsi="OCR A Extended"/>
          <w:sz w:val="20"/>
        </w:rPr>
        <w:lastRenderedPageBreak/>
        <w:tab/>
        <w:t>S, the Corporation for Small Businesses</w:t>
      </w:r>
      <w:bookmarkStart w:id="0" w:name="_GoBack"/>
      <w:bookmarkEnd w:id="0"/>
    </w:p>
    <w:sectPr w:rsidR="00606A7D" w:rsidRPr="0025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81"/>
    <w:rsid w:val="001C4DF5"/>
    <w:rsid w:val="00253F05"/>
    <w:rsid w:val="00275BB0"/>
    <w:rsid w:val="003E2C21"/>
    <w:rsid w:val="00606A7D"/>
    <w:rsid w:val="00A77B81"/>
    <w:rsid w:val="00B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B22C8-4F63-4A87-9338-5AF24CA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Lin</dc:creator>
  <cp:keywords/>
  <dc:description/>
  <cp:lastModifiedBy>Herman Lin</cp:lastModifiedBy>
  <cp:revision>4</cp:revision>
  <dcterms:created xsi:type="dcterms:W3CDTF">2017-04-24T12:12:00Z</dcterms:created>
  <dcterms:modified xsi:type="dcterms:W3CDTF">2017-04-25T14:56:00Z</dcterms:modified>
</cp:coreProperties>
</file>