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7C92" w14:textId="19CE3D4E" w:rsidR="00E32947" w:rsidRPr="00AE79DC" w:rsidRDefault="00930CBB">
      <w:pPr>
        <w:pStyle w:val="Section"/>
        <w:rPr>
          <w:noProof w:val="0"/>
        </w:rPr>
      </w:pPr>
      <w:r w:rsidRPr="00AE79DC"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EC5C1EA" wp14:editId="42FDB324">
                <wp:simplePos x="0" y="0"/>
                <wp:positionH relativeFrom="page">
                  <wp:posOffset>5692775</wp:posOffset>
                </wp:positionH>
                <wp:positionV relativeFrom="page">
                  <wp:posOffset>-320040</wp:posOffset>
                </wp:positionV>
                <wp:extent cx="1929130" cy="10698480"/>
                <wp:effectExtent l="19050" t="0" r="0" b="762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9130" cy="10698480"/>
                          <a:chOff x="0" y="0"/>
                          <a:chExt cx="1924841" cy="10698480"/>
                        </a:xfrm>
                      </wpg:grpSpPr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E8637">
                                    <a:lumMod val="100000"/>
                                    <a:lumOff val="0"/>
                                  </a:srgb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8637">
                                  <a:lumMod val="100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ln w="38100" cmpd="dbl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6CA88" id="Group 20" o:spid="_x0000_s1026" style="position:absolute;margin-left:448.25pt;margin-top:-25.2pt;width:151.9pt;height:842.4pt;z-index:251656192;mso-position-horizontal-relative:page;mso-position-vertical-relative:page;mso-width-relative:margin;mso-height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5508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" strokecolor="#feceae" strokeweight="2.25pt"/>
                <v:group id="Group 124" o:spid="_x0000_s1028" style="position:absolute;left:7491;width:11757;height:106984" coordorigin="10055,-317" coordsize="1849,1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125" o:spid="_x0000_s1029" style="position:absolute;left:10314;top:-317;width:1512;height:16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" fillcolor="#feb686" stroked="f" strokecolor="#bfb675">
                    <v:fill color2="#fe8637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" strokecolor="#fe8637" strokeweight="2.25pt"/>
                  <v:shape id="AutoShape 127" o:spid="_x0000_s1031" type="#_x0000_t32" style="position:absolute;left:10198;top:-271;width:0;height:16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" fillcolor="#fe8637" strokecolor="#fe8637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 w:rsidRPr="00AE79DC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AD23F3" wp14:editId="3E816271">
                <wp:simplePos x="0" y="0"/>
                <wp:positionH relativeFrom="page">
                  <wp:posOffset>6373495</wp:posOffset>
                </wp:positionH>
                <wp:positionV relativeFrom="page">
                  <wp:posOffset>0</wp:posOffset>
                </wp:positionV>
                <wp:extent cx="1143000" cy="10058400"/>
                <wp:effectExtent l="0" t="0" r="0" b="0"/>
                <wp:wrapNone/>
                <wp:docPr id="2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CA4E42" w14:textId="77777777" w:rsidR="00E32947" w:rsidRPr="003C3F59" w:rsidRDefault="00B73639">
                            <w:pPr>
                              <w:rPr>
                                <w:caps/>
                                <w:color w:val="FFFFFF"/>
                                <w:sz w:val="44"/>
                                <w:szCs w:val="44"/>
                                <w:lang w:val="fr-FR"/>
                              </w:rPr>
                            </w:pPr>
                            <w:r w:rsidRPr="00F55424">
                              <w:rPr>
                                <w:caps/>
                                <w:color w:val="FFFFFF"/>
                                <w:sz w:val="44"/>
                                <w:szCs w:val="44"/>
                                <w:lang w:val="lv-LV"/>
                              </w:rPr>
                              <w:t>Hermanis DJOMKINS</w:t>
                            </w:r>
                          </w:p>
                          <w:p w14:paraId="312901FC" w14:textId="77777777" w:rsidR="00E32947" w:rsidRPr="003C3F59" w:rsidRDefault="00B73639">
                            <w:pPr>
                              <w:spacing w:line="240" w:lineRule="auto"/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>Mārtiņa</w:t>
                            </w:r>
                            <w:proofErr w:type="spellEnd"/>
                            <w:r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>iela</w:t>
                            </w:r>
                            <w:proofErr w:type="spellEnd"/>
                            <w:r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F45DBE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>31</w:t>
                            </w:r>
                            <w:r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>Ikšķile</w:t>
                            </w:r>
                            <w:proofErr w:type="spellEnd"/>
                            <w:r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>, LV5052</w:t>
                            </w:r>
                            <w:r w:rsidR="00277FF3"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277FF3" w:rsidRPr="00F55424">
                              <w:rPr>
                                <w:color w:val="FFFFFF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 w:rsidR="00277FF3" w:rsidRPr="003C3F59">
                              <w:rPr>
                                <w:color w:val="FFFFFF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="003C3F59" w:rsidRPr="003C3F59">
                              <w:rPr>
                                <w:color w:val="FFFFFF"/>
                                <w:lang w:val="fr-FR"/>
                              </w:rPr>
                              <w:t>Phone</w:t>
                            </w:r>
                            <w:r w:rsidRPr="003C3F59">
                              <w:rPr>
                                <w:color w:val="FFFFFF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3C3F59">
                              <w:rPr>
                                <w:color w:val="FFFFFF"/>
                                <w:lang w:val="fr-FR"/>
                              </w:rPr>
                              <w:t xml:space="preserve"> +371 26136095</w:t>
                            </w:r>
                            <w:r w:rsidR="00277FF3" w:rsidRPr="003C3F59">
                              <w:rPr>
                                <w:color w:val="FFFFFF"/>
                                <w:lang w:val="fr-FR"/>
                              </w:rPr>
                              <w:t xml:space="preserve"> </w:t>
                            </w:r>
                            <w:r w:rsidR="00277FF3" w:rsidRPr="00F55424">
                              <w:rPr>
                                <w:color w:val="FFFFFF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 w:rsidR="00277FF3" w:rsidRPr="003C3F59">
                              <w:rPr>
                                <w:color w:val="FFFFFF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="003C3F59" w:rsidRPr="003C3F59">
                              <w:rPr>
                                <w:color w:val="FFFFFF"/>
                                <w:lang w:val="fr-FR"/>
                              </w:rPr>
                              <w:t>E-mail</w:t>
                            </w:r>
                            <w:r w:rsidRPr="003C3F59">
                              <w:rPr>
                                <w:color w:val="FFFFFF"/>
                                <w:lang w:val="fr-FR"/>
                              </w:rPr>
                              <w:t>: Hermanis.Djomkins@gmail.com</w:t>
                            </w:r>
                            <w:r w:rsidR="00277FF3" w:rsidRPr="003C3F59">
                              <w:rPr>
                                <w:color w:val="FFFFFF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D23F3" id="Rectangle 141" o:spid="_x0000_s1026" style="position:absolute;margin-left:501.85pt;margin-top:0;width:90pt;height:11in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" filled="f" stroked="f" strokecolor="black [3213]">
                <v:textbox style="layout-flow:vertical" inset="3.6pt,54pt,3.6pt,180pt">
                  <w:txbxContent>
                    <w:p w14:paraId="09CA4E42" w14:textId="77777777" w:rsidR="00E32947" w:rsidRPr="003C3F59" w:rsidRDefault="00B73639">
                      <w:pPr>
                        <w:rPr>
                          <w:caps/>
                          <w:color w:val="FFFFFF"/>
                          <w:sz w:val="44"/>
                          <w:szCs w:val="44"/>
                          <w:lang w:val="fr-FR"/>
                        </w:rPr>
                      </w:pPr>
                      <w:r w:rsidRPr="00F55424">
                        <w:rPr>
                          <w:caps/>
                          <w:color w:val="FFFFFF"/>
                          <w:sz w:val="44"/>
                          <w:szCs w:val="44"/>
                          <w:lang w:val="lv-LV"/>
                        </w:rPr>
                        <w:t>Hermanis DJOMKINS</w:t>
                      </w:r>
                    </w:p>
                    <w:p w14:paraId="312901FC" w14:textId="77777777" w:rsidR="00E32947" w:rsidRPr="003C3F59" w:rsidRDefault="00B73639">
                      <w:pPr>
                        <w:spacing w:line="240" w:lineRule="auto"/>
                        <w:rPr>
                          <w:color w:val="FFFFFF"/>
                          <w:sz w:val="22"/>
                          <w:szCs w:val="22"/>
                          <w:lang w:val="fr-FR"/>
                        </w:rPr>
                      </w:pPr>
                      <w:r w:rsidRPr="003C3F59">
                        <w:rPr>
                          <w:color w:val="FFFFFF"/>
                          <w:sz w:val="22"/>
                          <w:szCs w:val="22"/>
                          <w:lang w:val="fr-FR"/>
                        </w:rPr>
                        <w:t xml:space="preserve">Mārtiņa iela </w:t>
                      </w:r>
                      <w:r w:rsidR="00F45DBE">
                        <w:rPr>
                          <w:color w:val="FFFFFF"/>
                          <w:sz w:val="22"/>
                          <w:szCs w:val="22"/>
                          <w:lang w:val="fr-FR"/>
                        </w:rPr>
                        <w:t>31</w:t>
                      </w:r>
                      <w:r w:rsidRPr="003C3F59">
                        <w:rPr>
                          <w:color w:val="FFFFFF"/>
                          <w:sz w:val="22"/>
                          <w:szCs w:val="22"/>
                          <w:lang w:val="fr-FR"/>
                        </w:rPr>
                        <w:t>, Ikšķile, LV5052</w:t>
                      </w:r>
                      <w:r w:rsidR="00277FF3" w:rsidRPr="003C3F59">
                        <w:rPr>
                          <w:color w:val="FFFFFF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277FF3" w:rsidRPr="00F55424">
                        <w:rPr>
                          <w:color w:val="FFFFFF"/>
                          <w:sz w:val="16"/>
                          <w:szCs w:val="16"/>
                        </w:rPr>
                        <w:sym w:font="Wingdings 2" w:char="F097"/>
                      </w:r>
                      <w:r w:rsidR="00277FF3" w:rsidRPr="003C3F59">
                        <w:rPr>
                          <w:color w:val="FFFFFF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C3F59" w:rsidRPr="003C3F59">
                        <w:rPr>
                          <w:color w:val="FFFFFF"/>
                          <w:lang w:val="fr-FR"/>
                        </w:rPr>
                        <w:t>Phone</w:t>
                      </w:r>
                      <w:r w:rsidRPr="003C3F59">
                        <w:rPr>
                          <w:color w:val="FFFFFF"/>
                          <w:lang w:val="fr-FR"/>
                        </w:rPr>
                        <w:t>: +371 26136095</w:t>
                      </w:r>
                      <w:r w:rsidR="00277FF3" w:rsidRPr="003C3F59">
                        <w:rPr>
                          <w:color w:val="FFFFFF"/>
                          <w:lang w:val="fr-FR"/>
                        </w:rPr>
                        <w:t xml:space="preserve"> </w:t>
                      </w:r>
                      <w:r w:rsidR="00277FF3" w:rsidRPr="00F55424">
                        <w:rPr>
                          <w:color w:val="FFFFFF"/>
                          <w:sz w:val="16"/>
                          <w:szCs w:val="16"/>
                        </w:rPr>
                        <w:sym w:font="Wingdings 2" w:char="0097"/>
                      </w:r>
                      <w:r w:rsidR="00277FF3" w:rsidRPr="003C3F59">
                        <w:rPr>
                          <w:color w:val="FFFFFF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="003C3F59" w:rsidRPr="003C3F59">
                        <w:rPr>
                          <w:color w:val="FFFFFF"/>
                          <w:lang w:val="fr-FR"/>
                        </w:rPr>
                        <w:t>E-mail</w:t>
                      </w:r>
                      <w:r w:rsidRPr="003C3F59">
                        <w:rPr>
                          <w:color w:val="FFFFFF"/>
                          <w:lang w:val="fr-FR"/>
                        </w:rPr>
                        <w:t>: Hermanis.Djomkins@gmail.com</w:t>
                      </w:r>
                      <w:r w:rsidR="00277FF3" w:rsidRPr="003C3F59">
                        <w:rPr>
                          <w:color w:val="FFFFFF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69EB81E" w14:textId="77777777" w:rsidR="00BD57AE" w:rsidRPr="00AE79DC" w:rsidRDefault="00BD57AE" w:rsidP="00B73639">
      <w:pPr>
        <w:ind w:right="2283"/>
        <w:rPr>
          <w:b/>
        </w:rPr>
      </w:pPr>
    </w:p>
    <w:p w14:paraId="220A30E4" w14:textId="77777777" w:rsidR="00B73639" w:rsidRPr="00AE79DC" w:rsidRDefault="00B73639" w:rsidP="00B73639">
      <w:pPr>
        <w:ind w:right="2283"/>
      </w:pPr>
      <w:r w:rsidRPr="00AE79DC">
        <w:rPr>
          <w:b/>
        </w:rPr>
        <w:t>A. PERSONA</w:t>
      </w:r>
      <w:r w:rsidR="00EB07A3" w:rsidRPr="00AE79DC">
        <w:rPr>
          <w:b/>
        </w:rPr>
        <w:t>L</w:t>
      </w:r>
      <w:r w:rsidRPr="00AE79DC">
        <w:rPr>
          <w:b/>
        </w:rPr>
        <w:t xml:space="preserve"> DAT</w:t>
      </w:r>
      <w:r w:rsidR="00EB07A3" w:rsidRPr="00AE79DC">
        <w:rPr>
          <w:b/>
        </w:rPr>
        <w:t>A</w:t>
      </w:r>
      <w:r w:rsidRPr="00AE79DC">
        <w:br/>
      </w:r>
      <w:r w:rsidR="00EB07A3" w:rsidRPr="00AE79DC">
        <w:t xml:space="preserve">Name: </w:t>
      </w:r>
      <w:r w:rsidRPr="00AE79DC">
        <w:t>Hermanis D</w:t>
      </w:r>
      <w:r w:rsidR="00EB07A3" w:rsidRPr="00AE79DC">
        <w:t>JOMKINS</w:t>
      </w:r>
      <w:r w:rsidRPr="00AE79DC">
        <w:br/>
      </w:r>
      <w:r w:rsidR="00EB07A3" w:rsidRPr="00AE79DC">
        <w:t>Phone</w:t>
      </w:r>
      <w:r w:rsidRPr="00AE79DC">
        <w:t>:   +371 26136095</w:t>
      </w:r>
      <w:r w:rsidRPr="00AE79DC">
        <w:br/>
        <w:t xml:space="preserve">E - </w:t>
      </w:r>
      <w:r w:rsidR="00EB07A3" w:rsidRPr="00AE79DC">
        <w:t>mail</w:t>
      </w:r>
      <w:r w:rsidRPr="00AE79DC">
        <w:t>:  </w:t>
      </w:r>
      <w:hyperlink r:id="rId7" w:history="1">
        <w:r w:rsidRPr="00AE79DC">
          <w:rPr>
            <w:rStyle w:val="Hyperlink"/>
          </w:rPr>
          <w:t>Hermanis.Djomkins@gmail.com</w:t>
        </w:r>
      </w:hyperlink>
      <w:r w:rsidRPr="00AE79DC">
        <w:br/>
      </w:r>
      <w:r w:rsidR="00EB07A3" w:rsidRPr="00AE79DC">
        <w:t>Birth date</w:t>
      </w:r>
      <w:r w:rsidRPr="00AE79DC">
        <w:t>:  </w:t>
      </w:r>
      <w:r w:rsidR="00EB07A3" w:rsidRPr="00AE79DC">
        <w:t>1</w:t>
      </w:r>
      <w:r w:rsidR="00EB07A3" w:rsidRPr="00AE79DC">
        <w:rPr>
          <w:vertAlign w:val="superscript"/>
        </w:rPr>
        <w:t>st</w:t>
      </w:r>
      <w:r w:rsidR="00EB07A3" w:rsidRPr="00AE79DC">
        <w:t xml:space="preserve"> June </w:t>
      </w:r>
      <w:r w:rsidRPr="00AE79DC">
        <w:t>1969</w:t>
      </w:r>
      <w:r w:rsidRPr="00AE79DC">
        <w:br/>
      </w:r>
      <w:r w:rsidR="00EB07A3" w:rsidRPr="00AE79DC">
        <w:t>Home page</w:t>
      </w:r>
      <w:r w:rsidRPr="00AE79DC">
        <w:t>: http://hermanis.wordpresss.com</w:t>
      </w:r>
      <w:r w:rsidRPr="00AE79DC">
        <w:br/>
      </w:r>
      <w:r w:rsidR="00EB07A3" w:rsidRPr="00AE79DC">
        <w:t>Nationality</w:t>
      </w:r>
      <w:r w:rsidRPr="00AE79DC">
        <w:t>:</w:t>
      </w:r>
      <w:r w:rsidR="00EB07A3" w:rsidRPr="00AE79DC">
        <w:t xml:space="preserve"> L</w:t>
      </w:r>
      <w:r w:rsidRPr="00AE79DC">
        <w:t>atvi</w:t>
      </w:r>
      <w:r w:rsidR="00EB07A3" w:rsidRPr="00AE79DC">
        <w:t>an</w:t>
      </w:r>
    </w:p>
    <w:p w14:paraId="00602E0E" w14:textId="77777777" w:rsidR="00B83BE4" w:rsidRPr="00AE79DC" w:rsidRDefault="00B83BE4" w:rsidP="00B73639">
      <w:pPr>
        <w:ind w:right="2283"/>
      </w:pPr>
    </w:p>
    <w:p w14:paraId="04D377C7" w14:textId="77777777" w:rsidR="00B73639" w:rsidRPr="00AE79DC" w:rsidRDefault="00B73639" w:rsidP="00B73639"/>
    <w:p w14:paraId="3FA6B29C" w14:textId="77777777" w:rsidR="00B73639" w:rsidRPr="00AE79DC" w:rsidRDefault="00B73639" w:rsidP="00B73639">
      <w:r w:rsidRPr="00AE79DC">
        <w:rPr>
          <w:b/>
        </w:rPr>
        <w:t xml:space="preserve">B. </w:t>
      </w:r>
      <w:r w:rsidR="00EB07A3" w:rsidRPr="00AE79DC">
        <w:rPr>
          <w:b/>
        </w:rPr>
        <w:t>EDUCATION</w:t>
      </w:r>
      <w:r w:rsidRPr="00AE79DC">
        <w:br/>
      </w:r>
      <w:r w:rsidRPr="00AE79DC">
        <w:rPr>
          <w:b/>
        </w:rPr>
        <w:t>1994 – 1996</w:t>
      </w:r>
      <w:r w:rsidR="00EB07A3" w:rsidRPr="00AE79DC">
        <w:t>   RI</w:t>
      </w:r>
      <w:r w:rsidRPr="00AE79DC">
        <w:t>GA TEHNI</w:t>
      </w:r>
      <w:r w:rsidR="00EB07A3" w:rsidRPr="00AE79DC">
        <w:t>CAL UNIVERSITY</w:t>
      </w:r>
      <w:r w:rsidRPr="00AE79DC">
        <w:br/>
      </w:r>
      <w:r w:rsidR="000D7B72" w:rsidRPr="00AE79DC">
        <w:t>Faculty of Engineering</w:t>
      </w:r>
      <w:r w:rsidR="000D7B72" w:rsidRPr="00AE79DC">
        <w:rPr>
          <w:rFonts w:ascii="Verdana" w:hAnsi="Verdana"/>
          <w:b/>
          <w:bCs/>
          <w:caps/>
          <w:color w:val="8A0000"/>
          <w:sz w:val="21"/>
          <w:szCs w:val="21"/>
        </w:rPr>
        <w:t xml:space="preserve"> </w:t>
      </w:r>
      <w:r w:rsidR="000D7B72" w:rsidRPr="00AE79DC">
        <w:t>Economics</w:t>
      </w:r>
      <w:r w:rsidRPr="00AE79DC">
        <w:br/>
      </w:r>
      <w:r w:rsidR="00AE79DC" w:rsidRPr="00AE79DC">
        <w:t>Specialty</w:t>
      </w:r>
      <w:r w:rsidRPr="00AE79DC">
        <w:t xml:space="preserve">: </w:t>
      </w:r>
      <w:r w:rsidR="00AE79DC" w:rsidRPr="00AE79DC">
        <w:t>Business</w:t>
      </w:r>
      <w:r w:rsidR="00D062AA" w:rsidRPr="00AE79DC">
        <w:t xml:space="preserve"> administration</w:t>
      </w:r>
      <w:r w:rsidRPr="00AE79DC">
        <w:br/>
      </w:r>
      <w:r w:rsidR="00EB07A3" w:rsidRPr="00AE79DC">
        <w:t>Degree</w:t>
      </w:r>
      <w:r w:rsidRPr="00AE79DC">
        <w:t xml:space="preserve">: </w:t>
      </w:r>
      <w:r w:rsidR="00D062AA" w:rsidRPr="00AE79DC">
        <w:t>MBA</w:t>
      </w:r>
      <w:r w:rsidRPr="00AE79DC">
        <w:br/>
      </w:r>
      <w:r w:rsidRPr="00AE79DC">
        <w:rPr>
          <w:b/>
        </w:rPr>
        <w:t xml:space="preserve">1993 – </w:t>
      </w:r>
      <w:proofErr w:type="gramStart"/>
      <w:r w:rsidRPr="00AE79DC">
        <w:rPr>
          <w:b/>
        </w:rPr>
        <w:t>1994</w:t>
      </w:r>
      <w:r w:rsidRPr="00AE79DC">
        <w:t xml:space="preserve">  </w:t>
      </w:r>
      <w:r w:rsidR="00EB07A3" w:rsidRPr="00AE79DC">
        <w:t>RIGA</w:t>
      </w:r>
      <w:proofErr w:type="gramEnd"/>
      <w:r w:rsidR="00EB07A3" w:rsidRPr="00AE79DC">
        <w:t xml:space="preserve"> TEHNICAL UNIVERSITY</w:t>
      </w:r>
      <w:r w:rsidRPr="00AE79DC">
        <w:br/>
      </w:r>
      <w:r w:rsidR="000D7B72" w:rsidRPr="00AE79DC">
        <w:t>Faculty of Engineering</w:t>
      </w:r>
      <w:r w:rsidR="000D7B72" w:rsidRPr="00AE79DC">
        <w:rPr>
          <w:rFonts w:ascii="Verdana" w:hAnsi="Verdana"/>
          <w:b/>
          <w:bCs/>
          <w:caps/>
          <w:color w:val="8A0000"/>
          <w:sz w:val="21"/>
          <w:szCs w:val="21"/>
        </w:rPr>
        <w:t xml:space="preserve"> </w:t>
      </w:r>
      <w:r w:rsidR="000D7B72" w:rsidRPr="00AE79DC">
        <w:t>Economics</w:t>
      </w:r>
      <w:r w:rsidRPr="00AE79DC">
        <w:br/>
      </w:r>
      <w:r w:rsidR="00AE79DC" w:rsidRPr="00AE79DC">
        <w:t>Specialty</w:t>
      </w:r>
      <w:r w:rsidRPr="00AE79DC">
        <w:t xml:space="preserve">: </w:t>
      </w:r>
      <w:r w:rsidR="00AE79DC" w:rsidRPr="00AE79DC">
        <w:t>Business</w:t>
      </w:r>
      <w:r w:rsidR="00D062AA" w:rsidRPr="00AE79DC">
        <w:t xml:space="preserve"> administration</w:t>
      </w:r>
      <w:r w:rsidRPr="00AE79DC">
        <w:br/>
      </w:r>
      <w:r w:rsidR="00B20C1F" w:rsidRPr="00AE79DC">
        <w:t>Degree</w:t>
      </w:r>
      <w:r w:rsidRPr="00AE79DC">
        <w:t xml:space="preserve">: </w:t>
      </w:r>
      <w:r w:rsidR="000D7B72" w:rsidRPr="00AE79DC">
        <w:t>Engineer of administration</w:t>
      </w:r>
      <w:r w:rsidRPr="00AE79DC">
        <w:br/>
      </w:r>
      <w:r w:rsidRPr="00AE79DC">
        <w:rPr>
          <w:b/>
        </w:rPr>
        <w:t>1989 – 1993</w:t>
      </w:r>
      <w:r w:rsidRPr="00AE79DC">
        <w:t xml:space="preserve">  </w:t>
      </w:r>
      <w:r w:rsidR="00EB07A3" w:rsidRPr="00AE79DC">
        <w:t>RIGA TEHNICAL UNIVERSITY</w:t>
      </w:r>
      <w:r w:rsidRPr="00AE79DC">
        <w:br/>
      </w:r>
      <w:r w:rsidR="000D7B72" w:rsidRPr="00AE79DC">
        <w:t>Faculty of Technical Appliances and Automation</w:t>
      </w:r>
      <w:r w:rsidRPr="00AE79DC">
        <w:br/>
      </w:r>
      <w:r w:rsidR="00AE79DC" w:rsidRPr="00AE79DC">
        <w:t>Specialty</w:t>
      </w:r>
      <w:r w:rsidRPr="00AE79DC">
        <w:t xml:space="preserve">: </w:t>
      </w:r>
      <w:r w:rsidR="00D062AA" w:rsidRPr="00AE79DC">
        <w:t xml:space="preserve">Automation and </w:t>
      </w:r>
      <w:r w:rsidR="00AE79DC" w:rsidRPr="00AE79DC">
        <w:t>mechanization</w:t>
      </w:r>
      <w:r w:rsidR="00D062AA" w:rsidRPr="00AE79DC">
        <w:t xml:space="preserve"> of manufacturing</w:t>
      </w:r>
      <w:r w:rsidRPr="00AE79DC">
        <w:br/>
      </w:r>
      <w:r w:rsidR="00EB07A3" w:rsidRPr="00AE79DC">
        <w:t>Degree</w:t>
      </w:r>
      <w:r w:rsidRPr="00AE79DC">
        <w:t xml:space="preserve">: </w:t>
      </w:r>
      <w:r w:rsidR="00D062AA" w:rsidRPr="00AE79DC">
        <w:t>Bachelor of Mechanics</w:t>
      </w:r>
    </w:p>
    <w:p w14:paraId="791EDE0D" w14:textId="15BF5468" w:rsidR="00B73639" w:rsidRDefault="00B73639" w:rsidP="00B73639"/>
    <w:p w14:paraId="6815D98B" w14:textId="77777777" w:rsidR="00A035C8" w:rsidRPr="00AE79DC" w:rsidRDefault="00A035C8" w:rsidP="00B73639"/>
    <w:p w14:paraId="30398871" w14:textId="77777777" w:rsidR="00F55424" w:rsidRPr="00AE79DC" w:rsidRDefault="00B73639" w:rsidP="00F55424">
      <w:pPr>
        <w:tabs>
          <w:tab w:val="left" w:pos="7655"/>
        </w:tabs>
        <w:ind w:right="2283"/>
        <w:jc w:val="both"/>
        <w:rPr>
          <w:b/>
        </w:rPr>
      </w:pPr>
      <w:r w:rsidRPr="00AE79DC">
        <w:rPr>
          <w:b/>
        </w:rPr>
        <w:t xml:space="preserve">C. </w:t>
      </w:r>
      <w:r w:rsidR="00EB07A3" w:rsidRPr="00AE79DC">
        <w:rPr>
          <w:b/>
        </w:rPr>
        <w:t>PROFESIONAL ACTIVITIES</w:t>
      </w:r>
    </w:p>
    <w:p w14:paraId="2A342A4C" w14:textId="77777777" w:rsidR="00F55424" w:rsidRPr="00AE79DC" w:rsidRDefault="00EB07A3" w:rsidP="00F55424">
      <w:pPr>
        <w:tabs>
          <w:tab w:val="left" w:pos="7655"/>
        </w:tabs>
        <w:ind w:right="2283"/>
        <w:jc w:val="both"/>
        <w:rPr>
          <w:b/>
          <w:bCs/>
        </w:rPr>
      </w:pPr>
      <w:r w:rsidRPr="00AE79DC">
        <w:rPr>
          <w:b/>
          <w:bCs/>
        </w:rPr>
        <w:t xml:space="preserve">12.2010 </w:t>
      </w:r>
      <w:r w:rsidR="00BB2F4B">
        <w:rPr>
          <w:b/>
          <w:bCs/>
        </w:rPr>
        <w:t>–</w:t>
      </w:r>
      <w:r w:rsidRPr="00AE79DC">
        <w:rPr>
          <w:b/>
          <w:bCs/>
        </w:rPr>
        <w:t xml:space="preserve"> </w:t>
      </w:r>
      <w:r w:rsidR="00BB2F4B">
        <w:rPr>
          <w:b/>
          <w:bCs/>
        </w:rPr>
        <w:t>11.2021</w:t>
      </w:r>
      <w:r w:rsidRPr="00AE79DC">
        <w:rPr>
          <w:b/>
          <w:bCs/>
        </w:rPr>
        <w:t> </w:t>
      </w:r>
      <w:proofErr w:type="spellStart"/>
      <w:r w:rsidRPr="00AE79DC">
        <w:rPr>
          <w:b/>
          <w:bCs/>
        </w:rPr>
        <w:t>Latvijas</w:t>
      </w:r>
      <w:proofErr w:type="spellEnd"/>
      <w:r w:rsidRPr="00AE79DC">
        <w:rPr>
          <w:b/>
          <w:bCs/>
        </w:rPr>
        <w:t xml:space="preserve"> Banka (Central bank of Latvia)</w:t>
      </w:r>
    </w:p>
    <w:p w14:paraId="2E4777E2" w14:textId="77777777" w:rsidR="00F55424" w:rsidRPr="00AE79DC" w:rsidRDefault="00EB07A3" w:rsidP="00F55424">
      <w:pPr>
        <w:tabs>
          <w:tab w:val="left" w:pos="7655"/>
        </w:tabs>
        <w:ind w:right="2283"/>
        <w:jc w:val="both"/>
        <w:rPr>
          <w:b/>
          <w:bCs/>
        </w:rPr>
      </w:pPr>
      <w:r w:rsidRPr="00AE79DC">
        <w:rPr>
          <w:b/>
          <w:bCs/>
        </w:rPr>
        <w:t xml:space="preserve">Chief financial statistician in the </w:t>
      </w:r>
      <w:r w:rsidR="00AE79DC" w:rsidRPr="00AE79DC">
        <w:rPr>
          <w:b/>
          <w:bCs/>
        </w:rPr>
        <w:t>Statistics</w:t>
      </w:r>
      <w:r w:rsidR="00B73639" w:rsidRPr="00AE79DC">
        <w:rPr>
          <w:b/>
          <w:bCs/>
        </w:rPr>
        <w:t xml:space="preserve"> </w:t>
      </w:r>
      <w:r w:rsidRPr="00AE79DC">
        <w:rPr>
          <w:b/>
          <w:bCs/>
        </w:rPr>
        <w:t>Department</w:t>
      </w:r>
    </w:p>
    <w:p w14:paraId="06CEDD84" w14:textId="77777777" w:rsidR="00E32D32" w:rsidRDefault="00AE79DC" w:rsidP="00F55424">
      <w:pPr>
        <w:tabs>
          <w:tab w:val="left" w:pos="7655"/>
        </w:tabs>
        <w:ind w:right="2283"/>
        <w:jc w:val="both"/>
      </w:pPr>
      <w:r w:rsidRPr="00AE79DC">
        <w:rPr>
          <w:i/>
          <w:iCs/>
        </w:rPr>
        <w:t>Responsibilities</w:t>
      </w:r>
      <w:r w:rsidR="00B73639" w:rsidRPr="00AE79DC">
        <w:rPr>
          <w:i/>
          <w:iCs/>
        </w:rPr>
        <w:t>:</w:t>
      </w:r>
      <w:r w:rsidR="00B73639" w:rsidRPr="00AE79DC">
        <w:t> </w:t>
      </w:r>
      <w:r w:rsidR="000D7B72" w:rsidRPr="00AE79DC">
        <w:t xml:space="preserve">Compilation of </w:t>
      </w:r>
      <w:r w:rsidR="00B15CB6" w:rsidRPr="00AE79DC">
        <w:t xml:space="preserve">Latvia's Balance of Payments Capital and </w:t>
      </w:r>
      <w:r w:rsidR="000D7B72" w:rsidRPr="00AE79DC">
        <w:t>Financial account</w:t>
      </w:r>
      <w:r w:rsidR="00B15CB6" w:rsidRPr="00AE79DC">
        <w:t>s</w:t>
      </w:r>
      <w:r w:rsidR="00B73639" w:rsidRPr="00AE79DC">
        <w:t xml:space="preserve">; </w:t>
      </w:r>
      <w:r w:rsidR="00B15CB6" w:rsidRPr="00AE79DC">
        <w:t>introducing new information (data) sources for Balance of</w:t>
      </w:r>
      <w:r w:rsidR="00B15CB6" w:rsidRPr="00AE79DC">
        <w:rPr>
          <w:rFonts w:ascii="Verdana" w:hAnsi="Verdana"/>
          <w:color w:val="000000"/>
          <w:szCs w:val="20"/>
        </w:rPr>
        <w:t xml:space="preserve"> </w:t>
      </w:r>
      <w:r w:rsidR="00B15CB6" w:rsidRPr="00AE79DC">
        <w:t>Payments needs; analyzing Capital and Financial accounts of Balance of Payments</w:t>
      </w:r>
      <w:r w:rsidR="00B15CB6" w:rsidRPr="00AE79DC">
        <w:rPr>
          <w:rFonts w:ascii="Verdana" w:hAnsi="Verdana"/>
          <w:color w:val="000000"/>
          <w:szCs w:val="20"/>
        </w:rPr>
        <w:t xml:space="preserve"> </w:t>
      </w:r>
      <w:r w:rsidR="00B15CB6" w:rsidRPr="00AE79DC">
        <w:t xml:space="preserve">and </w:t>
      </w:r>
      <w:r w:rsidRPr="00AE79DC">
        <w:t>forecasting</w:t>
      </w:r>
      <w:r w:rsidR="00B15CB6" w:rsidRPr="00AE79DC">
        <w:t>; preparing information and statements on Latvia's external debt</w:t>
      </w:r>
      <w:r w:rsidR="00D049FF" w:rsidRPr="00AE79DC">
        <w:t xml:space="preserve"> in</w:t>
      </w:r>
      <w:r w:rsidR="00D049FF" w:rsidRPr="00AE79DC">
        <w:rPr>
          <w:rFonts w:ascii="Verdana" w:hAnsi="Verdana"/>
          <w:color w:val="000000"/>
          <w:szCs w:val="20"/>
        </w:rPr>
        <w:t xml:space="preserve"> </w:t>
      </w:r>
      <w:r w:rsidR="00D049FF" w:rsidRPr="00AE79DC">
        <w:t xml:space="preserve">compliance with EC and IMF's needs; </w:t>
      </w:r>
      <w:r w:rsidR="00A24188" w:rsidRPr="00AE79DC">
        <w:t xml:space="preserve">Participation in the working group of European Central Bank on development of </w:t>
      </w:r>
      <w:r w:rsidRPr="00AE79DC">
        <w:t>Centralized</w:t>
      </w:r>
      <w:r w:rsidR="00A24188" w:rsidRPr="00AE79DC">
        <w:t xml:space="preserve"> Securities Data Base</w:t>
      </w:r>
      <w:r w:rsidR="00D049FF" w:rsidRPr="00AE79DC">
        <w:t xml:space="preserve"> and Securities Holdings Statistics Data Base</w:t>
      </w:r>
      <w:r w:rsidR="00A24188" w:rsidRPr="00AE79DC">
        <w:t>.</w:t>
      </w:r>
      <w:r w:rsidR="003E4301" w:rsidRPr="00AE79DC">
        <w:t xml:space="preserve"> Compilation of Reserve assets, Foreign direct investment and Portfolio investment statistics as well as distribution of mentioned statistics to international organizations using SDMX coding. </w:t>
      </w:r>
    </w:p>
    <w:p w14:paraId="4914BE36" w14:textId="77777777" w:rsidR="00A24188" w:rsidRPr="00AE79DC" w:rsidRDefault="00E32D32" w:rsidP="00F55424">
      <w:pPr>
        <w:tabs>
          <w:tab w:val="left" w:pos="7655"/>
        </w:tabs>
        <w:ind w:right="2283"/>
        <w:jc w:val="both"/>
      </w:pPr>
      <w:r w:rsidRPr="00E32D32">
        <w:t>Analyze financial reports of companies in various sectors (banks, insurance companies, financial and non-financial corporations) and interpret them for statistical purposes. Prepare requirements specifications for IT system development and test after development.</w:t>
      </w:r>
    </w:p>
    <w:p w14:paraId="3BD1EC5E" w14:textId="77777777" w:rsidR="00D049FF" w:rsidRPr="00AE79DC" w:rsidRDefault="00D049FF" w:rsidP="00B15CB6">
      <w:pPr>
        <w:tabs>
          <w:tab w:val="left" w:pos="7655"/>
        </w:tabs>
        <w:ind w:right="2283"/>
        <w:rPr>
          <w:b/>
          <w:bCs/>
        </w:rPr>
      </w:pPr>
    </w:p>
    <w:p w14:paraId="7F65A850" w14:textId="77777777" w:rsidR="00F55424" w:rsidRPr="00AE79DC" w:rsidRDefault="00B73639" w:rsidP="00B15CB6">
      <w:pPr>
        <w:tabs>
          <w:tab w:val="left" w:pos="7655"/>
        </w:tabs>
        <w:ind w:right="2283"/>
        <w:rPr>
          <w:b/>
          <w:bCs/>
        </w:rPr>
      </w:pPr>
      <w:r w:rsidRPr="00AE79DC">
        <w:rPr>
          <w:b/>
          <w:bCs/>
        </w:rPr>
        <w:t xml:space="preserve">02.1999. – 11.2010 </w:t>
      </w:r>
      <w:proofErr w:type="spellStart"/>
      <w:r w:rsidR="00EB07A3" w:rsidRPr="00AE79DC">
        <w:rPr>
          <w:b/>
          <w:bCs/>
        </w:rPr>
        <w:t>Latvijas</w:t>
      </w:r>
      <w:proofErr w:type="spellEnd"/>
      <w:r w:rsidR="00EB07A3" w:rsidRPr="00AE79DC">
        <w:rPr>
          <w:b/>
          <w:bCs/>
        </w:rPr>
        <w:t xml:space="preserve"> Banka (Central bank of Latvia)</w:t>
      </w:r>
    </w:p>
    <w:p w14:paraId="79F700EA" w14:textId="77777777" w:rsidR="00EB07A3" w:rsidRPr="00AE79DC" w:rsidRDefault="00EB07A3" w:rsidP="00EB07A3">
      <w:pPr>
        <w:tabs>
          <w:tab w:val="left" w:pos="7655"/>
        </w:tabs>
        <w:ind w:right="2283"/>
        <w:jc w:val="both"/>
        <w:rPr>
          <w:b/>
          <w:bCs/>
        </w:rPr>
      </w:pPr>
      <w:r w:rsidRPr="00AE79DC">
        <w:rPr>
          <w:b/>
          <w:bCs/>
        </w:rPr>
        <w:t xml:space="preserve">Senior financial statistician in the </w:t>
      </w:r>
      <w:r w:rsidR="00AE79DC" w:rsidRPr="00AE79DC">
        <w:rPr>
          <w:b/>
          <w:bCs/>
        </w:rPr>
        <w:t>Statistics</w:t>
      </w:r>
      <w:r w:rsidRPr="00AE79DC">
        <w:rPr>
          <w:b/>
          <w:bCs/>
        </w:rPr>
        <w:t xml:space="preserve"> Department</w:t>
      </w:r>
    </w:p>
    <w:p w14:paraId="13EB1AF4" w14:textId="77777777" w:rsidR="00D049FF" w:rsidRPr="00AE79DC" w:rsidRDefault="00AE79DC" w:rsidP="00D049FF">
      <w:pPr>
        <w:tabs>
          <w:tab w:val="left" w:pos="7655"/>
        </w:tabs>
        <w:ind w:right="2283"/>
        <w:jc w:val="both"/>
      </w:pPr>
      <w:r w:rsidRPr="00AE79DC">
        <w:rPr>
          <w:i/>
          <w:iCs/>
        </w:rPr>
        <w:t>Responsibilities</w:t>
      </w:r>
      <w:r w:rsidR="00B73639" w:rsidRPr="00AE79DC">
        <w:rPr>
          <w:i/>
          <w:iCs/>
        </w:rPr>
        <w:t>:</w:t>
      </w:r>
      <w:r w:rsidR="00B73639" w:rsidRPr="00AE79DC">
        <w:t> </w:t>
      </w:r>
      <w:r w:rsidR="00D049FF" w:rsidRPr="00AE79DC">
        <w:t>Compilation of Latvia's Balance of Payments Capital and Financial accounts; introducing new information (data) sources for Balance of</w:t>
      </w:r>
      <w:r w:rsidR="00D049FF" w:rsidRPr="00AE79DC">
        <w:rPr>
          <w:rFonts w:ascii="Verdana" w:hAnsi="Verdana"/>
          <w:color w:val="000000"/>
          <w:szCs w:val="20"/>
        </w:rPr>
        <w:t xml:space="preserve"> </w:t>
      </w:r>
      <w:r w:rsidR="00D049FF" w:rsidRPr="00AE79DC">
        <w:t xml:space="preserve">Payments needs; analyzing Capital and Financial accounts of Balance </w:t>
      </w:r>
      <w:r w:rsidR="00D049FF" w:rsidRPr="00AE79DC">
        <w:lastRenderedPageBreak/>
        <w:t>of Payments</w:t>
      </w:r>
      <w:r w:rsidR="00D049FF" w:rsidRPr="00AE79DC">
        <w:rPr>
          <w:rFonts w:ascii="Verdana" w:hAnsi="Verdana"/>
          <w:color w:val="000000"/>
          <w:szCs w:val="20"/>
        </w:rPr>
        <w:t xml:space="preserve"> </w:t>
      </w:r>
      <w:r w:rsidR="00D049FF" w:rsidRPr="00AE79DC">
        <w:t xml:space="preserve">and </w:t>
      </w:r>
      <w:r w:rsidRPr="00AE79DC">
        <w:t>forecasting</w:t>
      </w:r>
      <w:r w:rsidR="00D049FF" w:rsidRPr="00AE79DC">
        <w:t xml:space="preserve">; Participation in the working group of European Central Bank on development of </w:t>
      </w:r>
      <w:r w:rsidRPr="00AE79DC">
        <w:t>Centralized</w:t>
      </w:r>
      <w:r w:rsidR="00D049FF" w:rsidRPr="00AE79DC">
        <w:t xml:space="preserve"> Securities Data Base.</w:t>
      </w:r>
    </w:p>
    <w:p w14:paraId="3D75C58D" w14:textId="77777777" w:rsidR="00EB07A3" w:rsidRPr="00AE79DC" w:rsidRDefault="00B73639" w:rsidP="00F55424">
      <w:pPr>
        <w:tabs>
          <w:tab w:val="left" w:pos="7655"/>
        </w:tabs>
        <w:ind w:right="2283"/>
        <w:jc w:val="both"/>
        <w:rPr>
          <w:b/>
          <w:bCs/>
        </w:rPr>
      </w:pPr>
      <w:r w:rsidRPr="00AE79DC">
        <w:br/>
      </w:r>
      <w:r w:rsidRPr="00AE79DC">
        <w:rPr>
          <w:b/>
          <w:bCs/>
        </w:rPr>
        <w:t>07.1997. – 02.1999. </w:t>
      </w:r>
      <w:r w:rsidR="00EB07A3" w:rsidRPr="00AE79DC">
        <w:rPr>
          <w:b/>
          <w:bCs/>
        </w:rPr>
        <w:t>Securities Market Commission (Supervisory authority of financial and capital market)</w:t>
      </w:r>
    </w:p>
    <w:p w14:paraId="6A2893ED" w14:textId="77777777" w:rsidR="00F55424" w:rsidRPr="00AE79DC" w:rsidRDefault="00EB07A3" w:rsidP="00F55424">
      <w:pPr>
        <w:tabs>
          <w:tab w:val="left" w:pos="7655"/>
        </w:tabs>
        <w:ind w:right="2283"/>
        <w:jc w:val="both"/>
        <w:rPr>
          <w:b/>
          <w:bCs/>
        </w:rPr>
      </w:pPr>
      <w:r w:rsidRPr="00AE79DC">
        <w:rPr>
          <w:b/>
          <w:bCs/>
        </w:rPr>
        <w:t>Expert in The Issuers Oversight Department</w:t>
      </w:r>
    </w:p>
    <w:p w14:paraId="31BFE5E8" w14:textId="63479E42" w:rsidR="00B73639" w:rsidRPr="00AE79DC" w:rsidRDefault="00930CBB" w:rsidP="00F55424">
      <w:pPr>
        <w:tabs>
          <w:tab w:val="left" w:pos="7655"/>
        </w:tabs>
        <w:ind w:right="2283"/>
        <w:jc w:val="both"/>
      </w:pPr>
      <w:r w:rsidRPr="00AE79D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48D129" wp14:editId="7C0B945D">
                <wp:simplePos x="0" y="0"/>
                <wp:positionH relativeFrom="page">
                  <wp:posOffset>5699125</wp:posOffset>
                </wp:positionH>
                <wp:positionV relativeFrom="page">
                  <wp:posOffset>-83185</wp:posOffset>
                </wp:positionV>
                <wp:extent cx="1929130" cy="10698480"/>
                <wp:effectExtent l="19050" t="0" r="0" b="7620"/>
                <wp:wrapNone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9130" cy="10698480"/>
                          <a:chOff x="0" y="0"/>
                          <a:chExt cx="1924841" cy="10698480"/>
                        </a:xfrm>
                      </wpg:grpSpPr>
                      <wps:wsp>
                        <wps:cNvPr id="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4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E8637">
                                    <a:lumMod val="100000"/>
                                    <a:lumOff val="0"/>
                                  </a:srgb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8637">
                                  <a:lumMod val="100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ln w="38100" cmpd="dbl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E4C6C" id="Group 5" o:spid="_x0000_s1026" style="position:absolute;margin-left:448.75pt;margin-top:-6.55pt;width:151.9pt;height:842.4pt;z-index:251658240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">
                <v:shape id="AutoShape 101" o:spid="_x0000_s1027" type="#_x0000_t32" style="position:absolute;left:5508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" strokecolor="#feceae" strokeweight="2.25pt"/>
                <v:group id="Group 124" o:spid="_x0000_s1028" style="position:absolute;left:7491;width:11757;height:106984" coordorigin="10055,-317" coordsize="1849,1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25" o:spid="_x0000_s1029" style="position:absolute;left:10314;top:-317;width:1512;height:16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" fillcolor="#feb686" stroked="f" strokecolor="#bfb675">
                    <v:fill color2="#fe8637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" strokecolor="#fe8637" strokeweight="2.25pt"/>
                  <v:shape id="AutoShape 127" o:spid="_x0000_s1031" type="#_x0000_t32" style="position:absolute;left:10198;top:-271;width:0;height:16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" fillcolor="#fe8637" strokecolor="#fe8637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 w:rsidR="00AE79DC" w:rsidRPr="00AE79DC">
        <w:rPr>
          <w:i/>
          <w:iCs/>
        </w:rPr>
        <w:t>Responsibilities</w:t>
      </w:r>
      <w:r w:rsidR="00B73639" w:rsidRPr="00AE79DC">
        <w:rPr>
          <w:i/>
          <w:iCs/>
        </w:rPr>
        <w:t>:</w:t>
      </w:r>
      <w:r w:rsidR="00B73639" w:rsidRPr="00AE79DC">
        <w:t> </w:t>
      </w:r>
      <w:r w:rsidR="00E92155" w:rsidRPr="00AE79DC">
        <w:t>Drawing up the regulations</w:t>
      </w:r>
      <w:r w:rsidR="00EF1C7F" w:rsidRPr="00AE79DC">
        <w:t xml:space="preserve"> on Issuing of securities and implementation of these regulations; Drawing up the regulations on activities of Investment Management Companies and Investment Funds and further implementation of these regulations; Conformity control of Securities Issue prospectus; Drawing up the accounting requirements for Investment funds</w:t>
      </w:r>
      <w:r w:rsidR="00B73639" w:rsidRPr="00AE79DC">
        <w:t>.</w:t>
      </w:r>
    </w:p>
    <w:p w14:paraId="29E3C3F5" w14:textId="77777777" w:rsidR="00F55424" w:rsidRPr="00AE79DC" w:rsidRDefault="00B73639" w:rsidP="00D049FF">
      <w:pPr>
        <w:tabs>
          <w:tab w:val="left" w:pos="7655"/>
        </w:tabs>
        <w:ind w:right="2283"/>
        <w:rPr>
          <w:b/>
          <w:bCs/>
        </w:rPr>
      </w:pPr>
      <w:r w:rsidRPr="00AE79DC">
        <w:br/>
      </w:r>
      <w:r w:rsidRPr="00AE79DC">
        <w:rPr>
          <w:b/>
          <w:bCs/>
        </w:rPr>
        <w:t>07.1994. – 0</w:t>
      </w:r>
      <w:r w:rsidR="00EB07A3" w:rsidRPr="00AE79DC">
        <w:rPr>
          <w:b/>
          <w:bCs/>
        </w:rPr>
        <w:t>7.1997. State Revenue Service</w:t>
      </w:r>
    </w:p>
    <w:p w14:paraId="21E15D35" w14:textId="77777777" w:rsidR="00F55424" w:rsidRPr="00AE79DC" w:rsidRDefault="00A24188" w:rsidP="00F55424">
      <w:pPr>
        <w:tabs>
          <w:tab w:val="left" w:pos="7655"/>
        </w:tabs>
        <w:ind w:right="2283"/>
        <w:jc w:val="both"/>
        <w:rPr>
          <w:b/>
        </w:rPr>
      </w:pPr>
      <w:r w:rsidRPr="00AE79DC">
        <w:rPr>
          <w:b/>
        </w:rPr>
        <w:t>Chief t</w:t>
      </w:r>
      <w:r w:rsidR="00EB07A3" w:rsidRPr="00AE79DC">
        <w:rPr>
          <w:b/>
        </w:rPr>
        <w:t>ax inspector in The Tax Department</w:t>
      </w:r>
    </w:p>
    <w:p w14:paraId="5DC16D81" w14:textId="77777777" w:rsidR="00B73639" w:rsidRPr="00AE79DC" w:rsidRDefault="00AE79DC" w:rsidP="00F55424">
      <w:pPr>
        <w:tabs>
          <w:tab w:val="left" w:pos="7655"/>
        </w:tabs>
        <w:ind w:right="2283"/>
        <w:jc w:val="both"/>
      </w:pPr>
      <w:r w:rsidRPr="00AE79DC">
        <w:rPr>
          <w:i/>
          <w:iCs/>
        </w:rPr>
        <w:t>Responsibilities</w:t>
      </w:r>
      <w:r w:rsidR="00B73639" w:rsidRPr="00AE79DC">
        <w:rPr>
          <w:i/>
          <w:iCs/>
        </w:rPr>
        <w:t>: </w:t>
      </w:r>
      <w:r w:rsidR="00EF1C7F" w:rsidRPr="00AE79DC">
        <w:t xml:space="preserve">Drawing up the methodological notes on administration of individual income tax and further consultation on implementation of them; </w:t>
      </w:r>
    </w:p>
    <w:p w14:paraId="6092D0FE" w14:textId="77777777" w:rsidR="00B73639" w:rsidRPr="00AE79DC" w:rsidRDefault="00B73639" w:rsidP="00B73639">
      <w:pPr>
        <w:tabs>
          <w:tab w:val="left" w:pos="7655"/>
        </w:tabs>
        <w:ind w:right="2283"/>
      </w:pPr>
    </w:p>
    <w:p w14:paraId="7B688606" w14:textId="77777777" w:rsidR="00B73639" w:rsidRDefault="00B73639" w:rsidP="00B73639">
      <w:pPr>
        <w:rPr>
          <w:b/>
        </w:rPr>
      </w:pPr>
      <w:r w:rsidRPr="00AE79DC">
        <w:rPr>
          <w:b/>
        </w:rPr>
        <w:t xml:space="preserve">D. </w:t>
      </w:r>
      <w:r w:rsidR="00CD0655" w:rsidRPr="00AE79DC">
        <w:rPr>
          <w:b/>
        </w:rPr>
        <w:t>ATTENDED COURSES</w:t>
      </w:r>
    </w:p>
    <w:p w14:paraId="73EA87A4" w14:textId="77777777" w:rsidR="00A3331B" w:rsidRDefault="00A3331B" w:rsidP="00B73639">
      <w:pPr>
        <w:rPr>
          <w:b/>
        </w:rPr>
      </w:pPr>
    </w:p>
    <w:p w14:paraId="07629B56" w14:textId="77777777" w:rsidR="00930968" w:rsidRPr="00930968" w:rsidRDefault="00930968" w:rsidP="00930968">
      <w:pPr>
        <w:rPr>
          <w:bCs/>
          <w:lang w:val="lv-LV"/>
        </w:rPr>
      </w:pPr>
      <w:proofErr w:type="spellStart"/>
      <w:r w:rsidRPr="00930968">
        <w:rPr>
          <w:b/>
          <w:lang w:val="lv-LV"/>
        </w:rPr>
        <w:t>In</w:t>
      </w:r>
      <w:proofErr w:type="spellEnd"/>
      <w:r w:rsidRPr="00930968">
        <w:rPr>
          <w:b/>
          <w:lang w:val="lv-LV"/>
        </w:rPr>
        <w:t xml:space="preserve"> progress</w:t>
      </w:r>
      <w:r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Full-Stack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Web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Development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with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React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Specialization</w:t>
      </w:r>
      <w:proofErr w:type="spellEnd"/>
      <w:r>
        <w:rPr>
          <w:bCs/>
          <w:lang w:val="lv-LV"/>
        </w:rPr>
        <w:t xml:space="preserve"> - </w:t>
      </w:r>
      <w:proofErr w:type="spellStart"/>
      <w:r w:rsidRPr="00930968">
        <w:rPr>
          <w:bCs/>
          <w:lang w:val="lv-LV"/>
        </w:rPr>
        <w:t>The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Hong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Kong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University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of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Science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and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Technology</w:t>
      </w:r>
      <w:proofErr w:type="spellEnd"/>
    </w:p>
    <w:p w14:paraId="6CEDF659" w14:textId="77777777" w:rsidR="00930968" w:rsidRPr="00930968" w:rsidRDefault="00930968" w:rsidP="00930968">
      <w:pPr>
        <w:rPr>
          <w:bCs/>
          <w:lang w:val="lv-LV"/>
        </w:rPr>
      </w:pPr>
      <w:proofErr w:type="spellStart"/>
      <w:r w:rsidRPr="00930968">
        <w:rPr>
          <w:b/>
          <w:lang w:val="lv-LV"/>
        </w:rPr>
        <w:t>In</w:t>
      </w:r>
      <w:proofErr w:type="spellEnd"/>
      <w:r w:rsidRPr="00930968">
        <w:rPr>
          <w:b/>
          <w:lang w:val="lv-LV"/>
        </w:rPr>
        <w:t xml:space="preserve"> progress</w:t>
      </w:r>
      <w:r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Python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for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Everybody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Specialization</w:t>
      </w:r>
      <w:proofErr w:type="spellEnd"/>
      <w:r>
        <w:rPr>
          <w:bCs/>
          <w:lang w:val="lv-LV"/>
        </w:rPr>
        <w:t xml:space="preserve"> - </w:t>
      </w:r>
      <w:proofErr w:type="spellStart"/>
      <w:r w:rsidRPr="00930968">
        <w:rPr>
          <w:bCs/>
          <w:lang w:val="lv-LV"/>
        </w:rPr>
        <w:t>University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of</w:t>
      </w:r>
      <w:proofErr w:type="spellEnd"/>
      <w:r w:rsidRPr="00930968">
        <w:rPr>
          <w:bCs/>
          <w:lang w:val="lv-LV"/>
        </w:rPr>
        <w:t xml:space="preserve"> </w:t>
      </w:r>
      <w:proofErr w:type="spellStart"/>
      <w:r w:rsidRPr="00930968">
        <w:rPr>
          <w:bCs/>
          <w:lang w:val="lv-LV"/>
        </w:rPr>
        <w:t>Michigan</w:t>
      </w:r>
      <w:proofErr w:type="spellEnd"/>
    </w:p>
    <w:p w14:paraId="0010B8CF" w14:textId="68E78AA9" w:rsidR="00930968" w:rsidRDefault="00A035C8" w:rsidP="00930968">
      <w:pPr>
        <w:rPr>
          <w:bCs/>
          <w:lang w:val="lv-LV"/>
        </w:rPr>
      </w:pPr>
      <w:r w:rsidRPr="00A035C8">
        <w:rPr>
          <w:bCs/>
          <w:lang w:val="lv-LV"/>
        </w:rPr>
        <w:t>2022</w:t>
      </w:r>
      <w:r w:rsidR="00930968">
        <w:rPr>
          <w:bCs/>
          <w:lang w:val="lv-LV"/>
        </w:rPr>
        <w:t xml:space="preserve"> </w:t>
      </w:r>
      <w:r w:rsidR="00930968" w:rsidRPr="00930968">
        <w:rPr>
          <w:bCs/>
          <w:lang w:val="lv-LV"/>
        </w:rPr>
        <w:t xml:space="preserve">Google </w:t>
      </w:r>
      <w:proofErr w:type="spellStart"/>
      <w:r w:rsidR="00930968" w:rsidRPr="00930968">
        <w:rPr>
          <w:bCs/>
          <w:lang w:val="lv-LV"/>
        </w:rPr>
        <w:t>Data</w:t>
      </w:r>
      <w:proofErr w:type="spellEnd"/>
      <w:r w:rsidR="00930968" w:rsidRPr="00930968">
        <w:rPr>
          <w:bCs/>
          <w:lang w:val="lv-LV"/>
        </w:rPr>
        <w:t xml:space="preserve"> </w:t>
      </w:r>
      <w:proofErr w:type="spellStart"/>
      <w:r w:rsidR="00930968" w:rsidRPr="00930968">
        <w:rPr>
          <w:bCs/>
          <w:lang w:val="lv-LV"/>
        </w:rPr>
        <w:t>Analytics</w:t>
      </w:r>
      <w:proofErr w:type="spellEnd"/>
      <w:r w:rsidR="00930968" w:rsidRPr="00930968">
        <w:rPr>
          <w:bCs/>
          <w:lang w:val="lv-LV"/>
        </w:rPr>
        <w:t xml:space="preserve"> Professional </w:t>
      </w:r>
      <w:proofErr w:type="spellStart"/>
      <w:r w:rsidR="00930968" w:rsidRPr="00930968">
        <w:rPr>
          <w:bCs/>
          <w:lang w:val="lv-LV"/>
        </w:rPr>
        <w:t>Certificate</w:t>
      </w:r>
      <w:proofErr w:type="spellEnd"/>
      <w:r w:rsidR="00930968">
        <w:rPr>
          <w:bCs/>
          <w:lang w:val="lv-LV"/>
        </w:rPr>
        <w:t xml:space="preserve"> - </w:t>
      </w:r>
      <w:r w:rsidR="00930968" w:rsidRPr="00930968">
        <w:rPr>
          <w:bCs/>
          <w:lang w:val="lv-LV"/>
        </w:rPr>
        <w:t>Google</w:t>
      </w:r>
    </w:p>
    <w:p w14:paraId="1C8E9613" w14:textId="77777777" w:rsidR="00A3331B" w:rsidRDefault="00A3331B" w:rsidP="00A3331B">
      <w:pPr>
        <w:rPr>
          <w:bCs/>
          <w:lang w:val="lv-LV"/>
        </w:rPr>
      </w:pPr>
      <w:r>
        <w:rPr>
          <w:bCs/>
          <w:lang w:val="lv-LV"/>
        </w:rPr>
        <w:t xml:space="preserve">2022 HTML, CSS, </w:t>
      </w:r>
      <w:proofErr w:type="spellStart"/>
      <w:r>
        <w:rPr>
          <w:bCs/>
          <w:lang w:val="lv-LV"/>
        </w:rPr>
        <w:t>and</w:t>
      </w:r>
      <w:proofErr w:type="spellEnd"/>
      <w:r>
        <w:rPr>
          <w:bCs/>
          <w:lang w:val="lv-LV"/>
        </w:rPr>
        <w:t xml:space="preserve"> </w:t>
      </w:r>
      <w:proofErr w:type="spellStart"/>
      <w:r>
        <w:rPr>
          <w:bCs/>
          <w:lang w:val="lv-LV"/>
        </w:rPr>
        <w:t>Javascript</w:t>
      </w:r>
      <w:proofErr w:type="spellEnd"/>
      <w:r>
        <w:rPr>
          <w:bCs/>
          <w:lang w:val="lv-LV"/>
        </w:rPr>
        <w:t xml:space="preserve"> </w:t>
      </w:r>
      <w:proofErr w:type="spellStart"/>
      <w:r>
        <w:rPr>
          <w:bCs/>
          <w:lang w:val="lv-LV"/>
        </w:rPr>
        <w:t>for</w:t>
      </w:r>
      <w:proofErr w:type="spellEnd"/>
      <w:r>
        <w:rPr>
          <w:bCs/>
          <w:lang w:val="lv-LV"/>
        </w:rPr>
        <w:t xml:space="preserve"> </w:t>
      </w:r>
      <w:proofErr w:type="spellStart"/>
      <w:r>
        <w:rPr>
          <w:bCs/>
          <w:lang w:val="lv-LV"/>
        </w:rPr>
        <w:t>Web</w:t>
      </w:r>
      <w:proofErr w:type="spellEnd"/>
      <w:r>
        <w:rPr>
          <w:bCs/>
          <w:lang w:val="lv-LV"/>
        </w:rPr>
        <w:t xml:space="preserve"> </w:t>
      </w:r>
      <w:proofErr w:type="spellStart"/>
      <w:r>
        <w:rPr>
          <w:bCs/>
          <w:lang w:val="lv-LV"/>
        </w:rPr>
        <w:t>Developers</w:t>
      </w:r>
      <w:proofErr w:type="spellEnd"/>
      <w:r>
        <w:rPr>
          <w:bCs/>
          <w:lang w:val="lv-LV"/>
        </w:rPr>
        <w:t xml:space="preserve"> - </w:t>
      </w:r>
      <w:proofErr w:type="spellStart"/>
      <w:r>
        <w:rPr>
          <w:bCs/>
          <w:lang w:val="lv-LV"/>
        </w:rPr>
        <w:t>Johns</w:t>
      </w:r>
      <w:proofErr w:type="spellEnd"/>
      <w:r>
        <w:rPr>
          <w:bCs/>
          <w:lang w:val="lv-LV"/>
        </w:rPr>
        <w:t xml:space="preserve"> Hopkins </w:t>
      </w:r>
      <w:proofErr w:type="spellStart"/>
      <w:r>
        <w:rPr>
          <w:bCs/>
          <w:lang w:val="lv-LV"/>
        </w:rPr>
        <w:t>University</w:t>
      </w:r>
      <w:proofErr w:type="spellEnd"/>
    </w:p>
    <w:p w14:paraId="25200536" w14:textId="77777777" w:rsidR="00F45DBE" w:rsidRPr="00AE79DC" w:rsidRDefault="00F45DBE" w:rsidP="00F45DBE">
      <w:pPr>
        <w:rPr>
          <w:bCs/>
        </w:rPr>
      </w:pPr>
      <w:r w:rsidRPr="00AE79DC">
        <w:rPr>
          <w:bCs/>
        </w:rPr>
        <w:t xml:space="preserve">2021 Microsoft Power BI – </w:t>
      </w:r>
      <w:proofErr w:type="spellStart"/>
      <w:r w:rsidRPr="00AE79DC">
        <w:rPr>
          <w:bCs/>
        </w:rPr>
        <w:t>Datorzinību</w:t>
      </w:r>
      <w:proofErr w:type="spellEnd"/>
      <w:r w:rsidRPr="00AE79DC">
        <w:rPr>
          <w:bCs/>
        </w:rPr>
        <w:t xml:space="preserve"> </w:t>
      </w:r>
      <w:proofErr w:type="spellStart"/>
      <w:r w:rsidRPr="00AE79DC">
        <w:rPr>
          <w:bCs/>
        </w:rPr>
        <w:t>centrs</w:t>
      </w:r>
      <w:proofErr w:type="spellEnd"/>
      <w:r w:rsidRPr="00AE79DC">
        <w:rPr>
          <w:bCs/>
        </w:rPr>
        <w:t xml:space="preserve"> SIA</w:t>
      </w:r>
    </w:p>
    <w:p w14:paraId="5874B378" w14:textId="77777777" w:rsidR="00F45DBE" w:rsidRPr="00AE79DC" w:rsidRDefault="00F45DBE" w:rsidP="00F45DBE">
      <w:pPr>
        <w:rPr>
          <w:bCs/>
        </w:rPr>
      </w:pPr>
      <w:r w:rsidRPr="00AE79DC">
        <w:rPr>
          <w:bCs/>
        </w:rPr>
        <w:t xml:space="preserve">2019 </w:t>
      </w:r>
      <w:r w:rsidR="000B4989" w:rsidRPr="00AE79DC">
        <w:rPr>
          <w:bCs/>
        </w:rPr>
        <w:t xml:space="preserve">Development trends of information and communication technologies </w:t>
      </w:r>
      <w:r w:rsidRPr="00AE79DC">
        <w:rPr>
          <w:bCs/>
        </w:rPr>
        <w:t>– Accenture</w:t>
      </w:r>
    </w:p>
    <w:p w14:paraId="1015EE0B" w14:textId="77777777" w:rsidR="00F45DBE" w:rsidRPr="00AE79DC" w:rsidRDefault="00F45DBE" w:rsidP="00F45DBE">
      <w:pPr>
        <w:rPr>
          <w:bCs/>
        </w:rPr>
      </w:pPr>
      <w:r w:rsidRPr="00AE79DC">
        <w:rPr>
          <w:bCs/>
        </w:rPr>
        <w:t xml:space="preserve">2018 </w:t>
      </w:r>
      <w:r w:rsidR="00AE79DC" w:rsidRPr="00AE79DC">
        <w:rPr>
          <w:bCs/>
        </w:rPr>
        <w:t>Modern</w:t>
      </w:r>
      <w:r w:rsidR="007B6F76" w:rsidRPr="00AE79DC">
        <w:rPr>
          <w:bCs/>
        </w:rPr>
        <w:t xml:space="preserve"> presentation </w:t>
      </w:r>
      <w:r w:rsidR="00F31351" w:rsidRPr="00AE79DC">
        <w:rPr>
          <w:bCs/>
        </w:rPr>
        <w:t>skills and methods</w:t>
      </w:r>
      <w:r w:rsidRPr="00AE79DC">
        <w:rPr>
          <w:bCs/>
        </w:rPr>
        <w:t xml:space="preserve"> – </w:t>
      </w:r>
      <w:r w:rsidR="00F31351" w:rsidRPr="00AE79DC">
        <w:rPr>
          <w:bCs/>
        </w:rPr>
        <w:t>Agency</w:t>
      </w:r>
      <w:r w:rsidRPr="00AE79DC">
        <w:rPr>
          <w:bCs/>
        </w:rPr>
        <w:t xml:space="preserve"> </w:t>
      </w:r>
      <w:proofErr w:type="spellStart"/>
      <w:r w:rsidRPr="00AE79DC">
        <w:rPr>
          <w:bCs/>
        </w:rPr>
        <w:t>Nime</w:t>
      </w:r>
      <w:proofErr w:type="spellEnd"/>
      <w:r w:rsidRPr="00AE79DC">
        <w:rPr>
          <w:bCs/>
        </w:rPr>
        <w:t xml:space="preserve"> ga </w:t>
      </w:r>
      <w:r w:rsidR="00F31351" w:rsidRPr="00AE79DC">
        <w:rPr>
          <w:bCs/>
        </w:rPr>
        <w:t>leader and master of presentations</w:t>
      </w:r>
      <w:r w:rsidRPr="00AE79DC">
        <w:rPr>
          <w:bCs/>
        </w:rPr>
        <w:t xml:space="preserve"> </w:t>
      </w:r>
      <w:proofErr w:type="spellStart"/>
      <w:proofErr w:type="gramStart"/>
      <w:r w:rsidRPr="00AE79DC">
        <w:rPr>
          <w:bCs/>
        </w:rPr>
        <w:t>K.Pētersons</w:t>
      </w:r>
      <w:proofErr w:type="spellEnd"/>
      <w:proofErr w:type="gramEnd"/>
    </w:p>
    <w:p w14:paraId="3459E19B" w14:textId="77777777" w:rsidR="00F45DBE" w:rsidRPr="00AE79DC" w:rsidRDefault="00F45DBE" w:rsidP="00F45DBE">
      <w:pPr>
        <w:rPr>
          <w:bCs/>
        </w:rPr>
      </w:pPr>
      <w:r w:rsidRPr="00AE79DC">
        <w:rPr>
          <w:bCs/>
        </w:rPr>
        <w:t xml:space="preserve">2018 </w:t>
      </w:r>
      <w:r w:rsidR="007B6F76" w:rsidRPr="00AE79DC">
        <w:rPr>
          <w:bCs/>
        </w:rPr>
        <w:t>Cash circulating tendencies in Latvia</w:t>
      </w:r>
      <w:r w:rsidRPr="00AE79DC">
        <w:rPr>
          <w:bCs/>
        </w:rPr>
        <w:t xml:space="preserve"> – Bank</w:t>
      </w:r>
      <w:r w:rsidR="007B6F76" w:rsidRPr="00AE79DC">
        <w:rPr>
          <w:bCs/>
        </w:rPr>
        <w:t xml:space="preserve"> of Latvia</w:t>
      </w:r>
    </w:p>
    <w:p w14:paraId="7730C754" w14:textId="77777777" w:rsidR="00F45DBE" w:rsidRPr="00AE79DC" w:rsidRDefault="00F45DBE" w:rsidP="00F45DBE">
      <w:pPr>
        <w:rPr>
          <w:bCs/>
        </w:rPr>
      </w:pPr>
      <w:r w:rsidRPr="00AE79DC">
        <w:rPr>
          <w:bCs/>
        </w:rPr>
        <w:t xml:space="preserve">2017 Microsoft </w:t>
      </w:r>
      <w:r w:rsidR="00AE79DC" w:rsidRPr="00AE79DC">
        <w:rPr>
          <w:bCs/>
        </w:rPr>
        <w:t>PowerPivot</w:t>
      </w:r>
      <w:r w:rsidRPr="00AE79DC">
        <w:rPr>
          <w:bCs/>
        </w:rPr>
        <w:t xml:space="preserve"> 2016 – </w:t>
      </w:r>
      <w:r w:rsidR="007B6F76" w:rsidRPr="00AE79DC">
        <w:rPr>
          <w:bCs/>
        </w:rPr>
        <w:t>powerful tool for modeling reports</w:t>
      </w:r>
      <w:r w:rsidRPr="00AE79DC">
        <w:rPr>
          <w:bCs/>
        </w:rPr>
        <w:t xml:space="preserve"> – </w:t>
      </w:r>
      <w:proofErr w:type="spellStart"/>
      <w:r w:rsidRPr="00AE79DC">
        <w:rPr>
          <w:bCs/>
        </w:rPr>
        <w:t>Baltijas</w:t>
      </w:r>
      <w:proofErr w:type="spellEnd"/>
      <w:r w:rsidRPr="00AE79DC">
        <w:rPr>
          <w:bCs/>
        </w:rPr>
        <w:t xml:space="preserve"> </w:t>
      </w:r>
      <w:proofErr w:type="spellStart"/>
      <w:r w:rsidRPr="00AE79DC">
        <w:rPr>
          <w:bCs/>
        </w:rPr>
        <w:t>datoru</w:t>
      </w:r>
      <w:proofErr w:type="spellEnd"/>
      <w:r w:rsidRPr="00AE79DC">
        <w:rPr>
          <w:bCs/>
        </w:rPr>
        <w:t xml:space="preserve"> </w:t>
      </w:r>
    </w:p>
    <w:p w14:paraId="255BE16C" w14:textId="77777777" w:rsidR="00F45DBE" w:rsidRPr="00AE79DC" w:rsidRDefault="00F45DBE" w:rsidP="00F45DBE">
      <w:pPr>
        <w:rPr>
          <w:bCs/>
        </w:rPr>
      </w:pPr>
      <w:proofErr w:type="spellStart"/>
      <w:r w:rsidRPr="00AE79DC">
        <w:rPr>
          <w:bCs/>
        </w:rPr>
        <w:t>akadēmija</w:t>
      </w:r>
      <w:proofErr w:type="spellEnd"/>
      <w:r w:rsidRPr="00AE79DC">
        <w:rPr>
          <w:bCs/>
        </w:rPr>
        <w:t xml:space="preserve"> SIA</w:t>
      </w:r>
    </w:p>
    <w:p w14:paraId="50E3A21B" w14:textId="77777777" w:rsidR="00F45DBE" w:rsidRPr="00AE79DC" w:rsidRDefault="00F45DBE" w:rsidP="00F45DBE">
      <w:pPr>
        <w:rPr>
          <w:bCs/>
        </w:rPr>
      </w:pPr>
      <w:r w:rsidRPr="00AE79DC">
        <w:rPr>
          <w:bCs/>
        </w:rPr>
        <w:t xml:space="preserve">2016 Development of payments systems in </w:t>
      </w:r>
      <w:r w:rsidR="007B6F76" w:rsidRPr="00AE79DC">
        <w:rPr>
          <w:bCs/>
        </w:rPr>
        <w:t xml:space="preserve">the world and in </w:t>
      </w:r>
      <w:r w:rsidRPr="00AE79DC">
        <w:rPr>
          <w:bCs/>
        </w:rPr>
        <w:t>Latvia</w:t>
      </w:r>
      <w:r w:rsidR="007B6F76" w:rsidRPr="00AE79DC">
        <w:rPr>
          <w:bCs/>
        </w:rPr>
        <w:t xml:space="preserve"> – Bank of Latvia</w:t>
      </w:r>
    </w:p>
    <w:p w14:paraId="47CED6A7" w14:textId="77777777" w:rsidR="00F45DBE" w:rsidRPr="00AE79DC" w:rsidRDefault="00F45DBE" w:rsidP="00F45DBE">
      <w:pPr>
        <w:ind w:right="2283"/>
        <w:jc w:val="both"/>
      </w:pPr>
      <w:r w:rsidRPr="00AE79DC">
        <w:t>2013 External Debt Statistics - IMF</w:t>
      </w:r>
    </w:p>
    <w:p w14:paraId="650D8D46" w14:textId="77777777" w:rsidR="00F55424" w:rsidRPr="00AE79DC" w:rsidRDefault="00B73639" w:rsidP="00F55424">
      <w:pPr>
        <w:ind w:right="2283"/>
        <w:jc w:val="both"/>
      </w:pPr>
      <w:r w:rsidRPr="00AE79DC">
        <w:t xml:space="preserve">2000 </w:t>
      </w:r>
      <w:r w:rsidR="00041863" w:rsidRPr="00AE79DC">
        <w:t>International settlements</w:t>
      </w:r>
      <w:r w:rsidRPr="00AE79DC">
        <w:t xml:space="preserve">. </w:t>
      </w:r>
      <w:r w:rsidR="00041863" w:rsidRPr="00AE79DC">
        <w:t>Teaching center "</w:t>
      </w:r>
      <w:proofErr w:type="spellStart"/>
      <w:r w:rsidR="00041863" w:rsidRPr="00AE79DC">
        <w:t>Vērtspapīri</w:t>
      </w:r>
      <w:proofErr w:type="spellEnd"/>
      <w:r w:rsidR="00041863" w:rsidRPr="00AE79DC">
        <w:t>"</w:t>
      </w:r>
    </w:p>
    <w:p w14:paraId="53F190A4" w14:textId="77777777" w:rsidR="00F55424" w:rsidRPr="00AE79DC" w:rsidRDefault="00B73639" w:rsidP="00F55424">
      <w:pPr>
        <w:ind w:right="2283"/>
        <w:jc w:val="both"/>
      </w:pPr>
      <w:r w:rsidRPr="00AE79DC">
        <w:t xml:space="preserve">2000 </w:t>
      </w:r>
      <w:r w:rsidR="0091629D" w:rsidRPr="00AE79DC">
        <w:t>Consolidated financial reports</w:t>
      </w:r>
      <w:r w:rsidRPr="00AE79DC">
        <w:t>. PricewaterhouseCoopers</w:t>
      </w:r>
    </w:p>
    <w:p w14:paraId="7546D817" w14:textId="77777777" w:rsidR="00F55424" w:rsidRPr="00AE79DC" w:rsidRDefault="00B73639" w:rsidP="00F55424">
      <w:pPr>
        <w:ind w:right="2283"/>
        <w:jc w:val="both"/>
      </w:pPr>
      <w:r w:rsidRPr="00AE79DC">
        <w:t xml:space="preserve">2000 Human resource management from a </w:t>
      </w:r>
      <w:r w:rsidR="00AE79DC" w:rsidRPr="00AE79DC">
        <w:t>psychological</w:t>
      </w:r>
      <w:r w:rsidRPr="00AE79DC">
        <w:t xml:space="preserve"> perspective. Larry W. Stout, Ph.D., MBA</w:t>
      </w:r>
    </w:p>
    <w:p w14:paraId="39DCD581" w14:textId="77777777" w:rsidR="00F55424" w:rsidRPr="00AE79DC" w:rsidRDefault="00B73639" w:rsidP="00F55424">
      <w:pPr>
        <w:ind w:right="2283"/>
        <w:jc w:val="both"/>
      </w:pPr>
      <w:r w:rsidRPr="00AE79DC">
        <w:t xml:space="preserve">1999 </w:t>
      </w:r>
      <w:r w:rsidR="001D0195" w:rsidRPr="00AE79DC">
        <w:t>Balance of Payments Statistics</w:t>
      </w:r>
      <w:r w:rsidRPr="00AE79DC">
        <w:t>. SVF</w:t>
      </w:r>
    </w:p>
    <w:p w14:paraId="67F7861C" w14:textId="77777777" w:rsidR="00F55424" w:rsidRPr="00AE79DC" w:rsidRDefault="00B73639" w:rsidP="00F55424">
      <w:pPr>
        <w:ind w:right="2283"/>
        <w:jc w:val="both"/>
      </w:pPr>
      <w:r w:rsidRPr="00AE79DC">
        <w:t xml:space="preserve">1999 </w:t>
      </w:r>
      <w:r w:rsidR="0091629D" w:rsidRPr="00AE79DC">
        <w:t>Trading of Options and Futures</w:t>
      </w:r>
      <w:r w:rsidRPr="00AE79DC">
        <w:t xml:space="preserve">. </w:t>
      </w:r>
      <w:r w:rsidR="0091629D" w:rsidRPr="00AE79DC">
        <w:t>Teaching center "</w:t>
      </w:r>
      <w:proofErr w:type="spellStart"/>
      <w:r w:rsidRPr="00AE79DC">
        <w:t>Vērtspapīri</w:t>
      </w:r>
      <w:proofErr w:type="spellEnd"/>
      <w:r w:rsidRPr="00AE79DC">
        <w:t>"</w:t>
      </w:r>
      <w:r w:rsidRPr="00AE79DC">
        <w:br/>
        <w:t xml:space="preserve">1999 </w:t>
      </w:r>
      <w:r w:rsidR="0091629D" w:rsidRPr="00AE79DC">
        <w:t>Future development of option's markets</w:t>
      </w:r>
      <w:r w:rsidRPr="00AE79DC">
        <w:t xml:space="preserve">. </w:t>
      </w:r>
      <w:r w:rsidR="0091629D" w:rsidRPr="00AE79DC">
        <w:t xml:space="preserve">Teaching center </w:t>
      </w:r>
      <w:r w:rsidRPr="00AE79DC">
        <w:t>"</w:t>
      </w:r>
      <w:proofErr w:type="spellStart"/>
      <w:r w:rsidRPr="00AE79DC">
        <w:t>Vērtspapīri</w:t>
      </w:r>
      <w:proofErr w:type="spellEnd"/>
      <w:r w:rsidRPr="00AE79DC">
        <w:t>"</w:t>
      </w:r>
      <w:r w:rsidRPr="00AE79DC">
        <w:br/>
        <w:t xml:space="preserve">1998 </w:t>
      </w:r>
      <w:r w:rsidR="0091629D" w:rsidRPr="00AE79DC">
        <w:t>Accounting and preparation of financial reports of private pension funds</w:t>
      </w:r>
      <w:r w:rsidRPr="00AE79DC">
        <w:t xml:space="preserve">. </w:t>
      </w:r>
      <w:r w:rsidR="0091629D" w:rsidRPr="00AE79DC">
        <w:t>Association of Commercial banks of Latvia.</w:t>
      </w:r>
    </w:p>
    <w:p w14:paraId="1DE0CE9E" w14:textId="77777777" w:rsidR="00F55424" w:rsidRPr="00AE79DC" w:rsidRDefault="00B73639" w:rsidP="00F55424">
      <w:pPr>
        <w:ind w:right="2283"/>
        <w:jc w:val="both"/>
      </w:pPr>
      <w:r w:rsidRPr="00AE79DC">
        <w:t>1998 Investments &amp; Securities. US AID</w:t>
      </w:r>
    </w:p>
    <w:p w14:paraId="54635332" w14:textId="77777777" w:rsidR="00F55424" w:rsidRPr="00AE79DC" w:rsidRDefault="00B73639" w:rsidP="00F55424">
      <w:pPr>
        <w:ind w:right="2283"/>
        <w:jc w:val="both"/>
      </w:pPr>
      <w:r w:rsidRPr="00AE79DC">
        <w:t xml:space="preserve">1998 </w:t>
      </w:r>
      <w:r w:rsidR="001D0195" w:rsidRPr="00AE79DC">
        <w:t>International accounting standards</w:t>
      </w:r>
      <w:r w:rsidRPr="00AE79DC">
        <w:t>. Barents Group LTD</w:t>
      </w:r>
    </w:p>
    <w:p w14:paraId="017B902A" w14:textId="77777777" w:rsidR="00F55424" w:rsidRPr="00AE79DC" w:rsidRDefault="00B73639" w:rsidP="00F55424">
      <w:pPr>
        <w:ind w:right="2283"/>
        <w:jc w:val="both"/>
      </w:pPr>
      <w:r w:rsidRPr="00AE79DC">
        <w:t>1997 Design of taxes training course. OECD</w:t>
      </w:r>
    </w:p>
    <w:p w14:paraId="7C565D6B" w14:textId="77777777" w:rsidR="00F55424" w:rsidRPr="00AE79DC" w:rsidRDefault="00B73639" w:rsidP="00F55424">
      <w:pPr>
        <w:ind w:right="2283"/>
        <w:jc w:val="both"/>
      </w:pPr>
      <w:r w:rsidRPr="00AE79DC">
        <w:lastRenderedPageBreak/>
        <w:t xml:space="preserve">1994 </w:t>
      </w:r>
      <w:r w:rsidR="00AE79DC" w:rsidRPr="00AE79DC">
        <w:t>Business’s</w:t>
      </w:r>
      <w:r w:rsidR="001D0195" w:rsidRPr="00AE79DC">
        <w:t xml:space="preserve"> accounting</w:t>
      </w:r>
      <w:r w:rsidRPr="00AE79DC">
        <w:t>. RTU</w:t>
      </w:r>
    </w:p>
    <w:p w14:paraId="184ABAA0" w14:textId="77777777" w:rsidR="00B73639" w:rsidRPr="00AE79DC" w:rsidRDefault="001D0195" w:rsidP="00F55424">
      <w:pPr>
        <w:ind w:right="2283"/>
        <w:jc w:val="both"/>
      </w:pPr>
      <w:r w:rsidRPr="00AE79DC">
        <w:t xml:space="preserve">1994 </w:t>
      </w:r>
      <w:r w:rsidR="00AE79DC" w:rsidRPr="00AE79DC">
        <w:t>Business’s</w:t>
      </w:r>
      <w:r w:rsidRPr="00AE79DC">
        <w:t xml:space="preserve"> finance</w:t>
      </w:r>
      <w:r w:rsidR="00B73639" w:rsidRPr="00AE79DC">
        <w:t>. RTU</w:t>
      </w:r>
    </w:p>
    <w:p w14:paraId="05E64899" w14:textId="77777777" w:rsidR="00B73639" w:rsidRDefault="00B73639" w:rsidP="00B73639">
      <w:pPr>
        <w:ind w:right="2283"/>
      </w:pPr>
    </w:p>
    <w:p w14:paraId="6E7BB918" w14:textId="77777777" w:rsidR="00E32D32" w:rsidRDefault="00E32D32" w:rsidP="00B73639">
      <w:pPr>
        <w:ind w:right="2283"/>
      </w:pPr>
    </w:p>
    <w:p w14:paraId="1B78D1AC" w14:textId="77777777" w:rsidR="00E32D32" w:rsidRDefault="00E32D32" w:rsidP="00B73639">
      <w:pPr>
        <w:ind w:right="2283"/>
      </w:pPr>
    </w:p>
    <w:p w14:paraId="05106205" w14:textId="77777777" w:rsidR="00E32D32" w:rsidRPr="00AE79DC" w:rsidRDefault="00E32D32" w:rsidP="00B73639">
      <w:pPr>
        <w:ind w:right="2283"/>
      </w:pPr>
    </w:p>
    <w:p w14:paraId="608D0593" w14:textId="77777777" w:rsidR="00B73639" w:rsidRPr="00AE79DC" w:rsidRDefault="00B73639" w:rsidP="00B73639">
      <w:pPr>
        <w:rPr>
          <w:b/>
        </w:rPr>
      </w:pPr>
      <w:r w:rsidRPr="00AE79DC">
        <w:rPr>
          <w:b/>
        </w:rPr>
        <w:t xml:space="preserve">E. </w:t>
      </w:r>
      <w:r w:rsidR="003C3F59" w:rsidRPr="00AE79DC">
        <w:rPr>
          <w:b/>
        </w:rPr>
        <w:t>SOCIAL AND POLITICAL ACTIVITIES</w:t>
      </w:r>
    </w:p>
    <w:p w14:paraId="1D1BB53E" w14:textId="77777777" w:rsidR="00AC0160" w:rsidRPr="00AE79DC" w:rsidRDefault="00B73639" w:rsidP="00B73639">
      <w:pPr>
        <w:rPr>
          <w:b/>
          <w:bCs/>
        </w:rPr>
      </w:pPr>
      <w:r w:rsidRPr="00AE79DC">
        <w:rPr>
          <w:b/>
          <w:bCs/>
        </w:rPr>
        <w:t xml:space="preserve">10.2010. </w:t>
      </w:r>
      <w:r w:rsidR="0091629D" w:rsidRPr="00AE79DC">
        <w:rPr>
          <w:b/>
          <w:bCs/>
        </w:rPr>
        <w:t>–</w:t>
      </w:r>
      <w:r w:rsidRPr="00AE79DC">
        <w:rPr>
          <w:b/>
          <w:bCs/>
        </w:rPr>
        <w:t xml:space="preserve"> </w:t>
      </w:r>
      <w:r w:rsidR="0091629D" w:rsidRPr="00AE79DC">
        <w:rPr>
          <w:b/>
          <w:bCs/>
        </w:rPr>
        <w:t>12.2011</w:t>
      </w:r>
      <w:r w:rsidRPr="00AE79DC">
        <w:t> </w:t>
      </w:r>
      <w:r w:rsidR="00AC0160" w:rsidRPr="00AE79DC">
        <w:t>Member of The Board of</w:t>
      </w:r>
      <w:r w:rsidR="00AC0160" w:rsidRPr="00AE79DC">
        <w:rPr>
          <w:bCs/>
        </w:rPr>
        <w:t xml:space="preserve"> </w:t>
      </w:r>
      <w:proofErr w:type="spellStart"/>
      <w:r w:rsidR="00AC0160" w:rsidRPr="00AE79DC">
        <w:rPr>
          <w:bCs/>
        </w:rPr>
        <w:t>Ikšķile</w:t>
      </w:r>
      <w:proofErr w:type="spellEnd"/>
      <w:r w:rsidR="00AC0160" w:rsidRPr="00AE79DC">
        <w:rPr>
          <w:bCs/>
        </w:rPr>
        <w:t xml:space="preserve"> county's</w:t>
      </w:r>
      <w:r w:rsidR="00AC0160" w:rsidRPr="00AE79DC">
        <w:t xml:space="preserve"> p</w:t>
      </w:r>
      <w:r w:rsidR="003C3F59" w:rsidRPr="00AE79DC">
        <w:rPr>
          <w:bCs/>
        </w:rPr>
        <w:t xml:space="preserve">olitical party </w:t>
      </w:r>
      <w:r w:rsidR="003C3F59" w:rsidRPr="00AE79DC">
        <w:t>APVIENĪBA IEDZĪVOTĀJI</w:t>
      </w:r>
      <w:r w:rsidR="003C3F59" w:rsidRPr="00AE79DC">
        <w:br/>
      </w:r>
      <w:r w:rsidR="00AE79DC" w:rsidRPr="00AE79DC">
        <w:rPr>
          <w:i/>
          <w:iCs/>
        </w:rPr>
        <w:t>Responsibilities</w:t>
      </w:r>
      <w:r w:rsidRPr="00AE79DC">
        <w:rPr>
          <w:i/>
          <w:iCs/>
        </w:rPr>
        <w:t>:</w:t>
      </w:r>
      <w:r w:rsidRPr="00AE79DC">
        <w:t> </w:t>
      </w:r>
      <w:r w:rsidR="003C3F59" w:rsidRPr="00AE79DC">
        <w:t>development</w:t>
      </w:r>
      <w:r w:rsidRPr="00AE79DC">
        <w:t xml:space="preserve">, </w:t>
      </w:r>
      <w:r w:rsidR="003C3F59" w:rsidRPr="00AE79DC">
        <w:t>organizational and financial management</w:t>
      </w:r>
      <w:r w:rsidRPr="00AE79DC">
        <w:br/>
      </w:r>
    </w:p>
    <w:p w14:paraId="4B04C106" w14:textId="77777777" w:rsidR="00B73639" w:rsidRPr="00AE79DC" w:rsidRDefault="00084AF1" w:rsidP="00B73639">
      <w:r w:rsidRPr="00AE79DC">
        <w:rPr>
          <w:b/>
          <w:bCs/>
        </w:rPr>
        <w:t>02.</w:t>
      </w:r>
      <w:r w:rsidR="00B73639" w:rsidRPr="00AE79DC">
        <w:rPr>
          <w:b/>
          <w:bCs/>
        </w:rPr>
        <w:t>2009.</w:t>
      </w:r>
      <w:r w:rsidRPr="00AE79DC">
        <w:rPr>
          <w:b/>
          <w:bCs/>
        </w:rPr>
        <w:t xml:space="preserve"> – 10-2010. </w:t>
      </w:r>
      <w:r w:rsidR="00AC0160" w:rsidRPr="00AE79DC">
        <w:t>Founder of</w:t>
      </w:r>
      <w:r w:rsidR="00AC0160" w:rsidRPr="00AE79DC">
        <w:rPr>
          <w:bCs/>
        </w:rPr>
        <w:t xml:space="preserve"> </w:t>
      </w:r>
      <w:proofErr w:type="spellStart"/>
      <w:r w:rsidR="00AC0160" w:rsidRPr="00AE79DC">
        <w:rPr>
          <w:bCs/>
        </w:rPr>
        <w:t>Ikšķile</w:t>
      </w:r>
      <w:proofErr w:type="spellEnd"/>
      <w:r w:rsidR="00AC0160" w:rsidRPr="00AE79DC">
        <w:rPr>
          <w:bCs/>
        </w:rPr>
        <w:t xml:space="preserve"> county's</w:t>
      </w:r>
      <w:r w:rsidR="00AC0160" w:rsidRPr="00AE79DC">
        <w:t xml:space="preserve"> p</w:t>
      </w:r>
      <w:r w:rsidR="00AC0160" w:rsidRPr="00AE79DC">
        <w:rPr>
          <w:bCs/>
        </w:rPr>
        <w:t xml:space="preserve">olitical party </w:t>
      </w:r>
      <w:r w:rsidR="00AC0160" w:rsidRPr="00AE79DC">
        <w:t>APVIENĪBA IEDZĪVOTĀJI</w:t>
      </w:r>
      <w:r w:rsidR="00AC0160" w:rsidRPr="00AE79DC">
        <w:br/>
      </w:r>
      <w:r w:rsidR="00B73639" w:rsidRPr="00AE79DC">
        <w:br/>
      </w:r>
      <w:r w:rsidR="00B73639" w:rsidRPr="00AE79DC">
        <w:rPr>
          <w:b/>
          <w:bCs/>
        </w:rPr>
        <w:t>2008. - ...</w:t>
      </w:r>
      <w:r w:rsidR="00B73639" w:rsidRPr="00AE79DC">
        <w:t> </w:t>
      </w:r>
      <w:r w:rsidR="00AC0160" w:rsidRPr="00AE79DC">
        <w:t xml:space="preserve">Founder of </w:t>
      </w:r>
      <w:r w:rsidR="003C3F59" w:rsidRPr="00AE79DC">
        <w:t xml:space="preserve">Society of </w:t>
      </w:r>
      <w:proofErr w:type="spellStart"/>
      <w:r w:rsidR="003C3F59" w:rsidRPr="00AE79DC">
        <w:t>Ikšķile</w:t>
      </w:r>
      <w:proofErr w:type="spellEnd"/>
      <w:r w:rsidR="003C3F59" w:rsidRPr="00AE79DC">
        <w:t xml:space="preserve"> county </w:t>
      </w:r>
      <w:r w:rsidR="00B73639" w:rsidRPr="00AE79DC">
        <w:t>„</w:t>
      </w:r>
      <w:proofErr w:type="spellStart"/>
      <w:r w:rsidR="00B73639" w:rsidRPr="00AE79DC">
        <w:t>Iedzīvotāji</w:t>
      </w:r>
      <w:proofErr w:type="spellEnd"/>
      <w:r w:rsidR="00B73639" w:rsidRPr="00AE79DC">
        <w:t>”</w:t>
      </w:r>
      <w:r w:rsidR="00B73639" w:rsidRPr="00AE79DC">
        <w:br/>
      </w:r>
    </w:p>
    <w:p w14:paraId="106DD12F" w14:textId="77777777" w:rsidR="00B73639" w:rsidRPr="00AE79DC" w:rsidRDefault="003C3F59" w:rsidP="00B73639">
      <w:pPr>
        <w:rPr>
          <w:b/>
        </w:rPr>
      </w:pPr>
      <w:r w:rsidRPr="00AE79DC">
        <w:rPr>
          <w:b/>
        </w:rPr>
        <w:t>F. INTERESTS</w:t>
      </w:r>
    </w:p>
    <w:p w14:paraId="5FFEAEEC" w14:textId="77777777" w:rsidR="00B73639" w:rsidRPr="00AE79DC" w:rsidRDefault="003C3F59" w:rsidP="00B73639">
      <w:r w:rsidRPr="00AE79DC">
        <w:t>Scientific and philosophical literature</w:t>
      </w:r>
      <w:r w:rsidR="00B73639" w:rsidRPr="00AE79DC">
        <w:t xml:space="preserve">, </w:t>
      </w:r>
      <w:r w:rsidR="00500115" w:rsidRPr="00AE79DC">
        <w:t>s</w:t>
      </w:r>
      <w:r w:rsidRPr="00AE79DC">
        <w:t>quash</w:t>
      </w:r>
      <w:r w:rsidR="00B73639" w:rsidRPr="00AE79DC">
        <w:t xml:space="preserve">, </w:t>
      </w:r>
      <w:r w:rsidRPr="00AE79DC">
        <w:t xml:space="preserve">table </w:t>
      </w:r>
      <w:r w:rsidR="00AE79DC" w:rsidRPr="00AE79DC">
        <w:t>tennis</w:t>
      </w:r>
      <w:r w:rsidR="00500115" w:rsidRPr="00AE79DC">
        <w:t xml:space="preserve">, hiking and cycling.  </w:t>
      </w:r>
    </w:p>
    <w:p w14:paraId="48896C13" w14:textId="77777777" w:rsidR="00B73639" w:rsidRPr="00AE79DC" w:rsidRDefault="00B73639" w:rsidP="00B73639"/>
    <w:p w14:paraId="5B03F4A9" w14:textId="77777777" w:rsidR="00500115" w:rsidRPr="00AE79DC" w:rsidRDefault="00500115" w:rsidP="00B73639"/>
    <w:p w14:paraId="41CDD67B" w14:textId="480FCA34" w:rsidR="00B73639" w:rsidRPr="00AE79DC" w:rsidRDefault="00930CBB" w:rsidP="00B73639">
      <w:r w:rsidRPr="00AE79D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8CC7FF" wp14:editId="060D5202">
                <wp:simplePos x="0" y="0"/>
                <wp:positionH relativeFrom="page">
                  <wp:posOffset>5681345</wp:posOffset>
                </wp:positionH>
                <wp:positionV relativeFrom="page">
                  <wp:posOffset>-612140</wp:posOffset>
                </wp:positionV>
                <wp:extent cx="1929130" cy="10698480"/>
                <wp:effectExtent l="19050" t="0" r="0" b="762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29130" cy="10698480"/>
                          <a:chOff x="0" y="0"/>
                          <a:chExt cx="1924841" cy="10698480"/>
                        </a:xfrm>
                      </wpg:grpSpPr>
                      <wps:wsp>
                        <wps:cNvPr id="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8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E8637">
                                    <a:lumMod val="100000"/>
                                    <a:lumOff val="0"/>
                                  </a:srgb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8637">
                                  <a:lumMod val="100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ln w="38100" cmpd="dbl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F5210" id="Group 5" o:spid="_x0000_s1026" style="position:absolute;margin-left:447.35pt;margin-top:-48.2pt;width:151.9pt;height:842.4pt;z-index:251659264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">
                <v:shape id="AutoShape 101" o:spid="_x0000_s1027" type="#_x0000_t32" style="position:absolute;left:5508;width:0;height:106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" strokecolor="#feceae" strokeweight="2.25pt"/>
                <v:group id="Group 124" o:spid="_x0000_s1028" style="position:absolute;left:7491;width:11757;height:106984" coordorigin="10055,-317" coordsize="1849,16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25" o:spid="_x0000_s1029" style="position:absolute;left:10314;top:-317;width:1512;height:16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" fillcolor="#feb686" stroked="f" strokecolor="#bfb675">
                    <v:fill color2="#fe8637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" strokecolor="#fe8637" strokeweight="2.25pt"/>
                  <v:shape id="AutoShape 127" o:spid="_x0000_s1031" type="#_x0000_t32" style="position:absolute;left:10198;top:-271;width:0;height:16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" fillcolor="#fe8637" strokecolor="#fe8637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 w:rsidR="00B73639" w:rsidRPr="00AE79DC">
        <w:rPr>
          <w:b/>
        </w:rPr>
        <w:t xml:space="preserve">G. </w:t>
      </w:r>
      <w:r w:rsidR="003C3F59" w:rsidRPr="00AE79DC">
        <w:rPr>
          <w:b/>
        </w:rPr>
        <w:t>LANGUAGE SKILLS</w:t>
      </w:r>
      <w:r w:rsidR="00B73639" w:rsidRPr="00AE79DC">
        <w:br/>
        <w:t xml:space="preserve">1) </w:t>
      </w:r>
      <w:r w:rsidR="003C3F59" w:rsidRPr="00AE79DC">
        <w:t>Latvian</w:t>
      </w:r>
    </w:p>
    <w:p w14:paraId="10A9F36B" w14:textId="77777777" w:rsidR="00B73639" w:rsidRPr="00AE79DC" w:rsidRDefault="00B73639" w:rsidP="00B73639">
      <w:r w:rsidRPr="00AE79DC">
        <w:t xml:space="preserve">2) </w:t>
      </w:r>
      <w:r w:rsidR="003C3F59" w:rsidRPr="00AE79DC">
        <w:t xml:space="preserve">English </w:t>
      </w:r>
      <w:r w:rsidR="003C3F59" w:rsidRPr="00AE79DC">
        <w:br/>
        <w:t xml:space="preserve">3) </w:t>
      </w:r>
      <w:r w:rsidR="00AC0160" w:rsidRPr="00AE79DC">
        <w:t>Russian</w:t>
      </w:r>
      <w:r w:rsidR="003C3F59" w:rsidRPr="00AE79DC">
        <w:t xml:space="preserve"> </w:t>
      </w:r>
    </w:p>
    <w:p w14:paraId="62EC1554" w14:textId="77777777" w:rsidR="00B73639" w:rsidRPr="00AE79DC" w:rsidRDefault="00B73639" w:rsidP="00B73639"/>
    <w:p w14:paraId="15FB1FF8" w14:textId="77777777" w:rsidR="003C3F59" w:rsidRPr="00AE79DC" w:rsidRDefault="00B73639" w:rsidP="00B73639">
      <w:r w:rsidRPr="00AE79DC">
        <w:rPr>
          <w:b/>
        </w:rPr>
        <w:t xml:space="preserve">H. </w:t>
      </w:r>
      <w:r w:rsidR="003C3F59" w:rsidRPr="00AE79DC">
        <w:rPr>
          <w:b/>
        </w:rPr>
        <w:t>IT KNOWLEDGE</w:t>
      </w:r>
      <w:r w:rsidRPr="00AE79DC">
        <w:br/>
        <w:t>MS OFFICE</w:t>
      </w:r>
      <w:r w:rsidR="003C3F59" w:rsidRPr="00AE79DC">
        <w:t xml:space="preserve"> (WORD, EXCEL, POWERPOINT, ACCESS)</w:t>
      </w:r>
      <w:r w:rsidRPr="00AE79DC">
        <w:t>, </w:t>
      </w:r>
    </w:p>
    <w:p w14:paraId="5E062883" w14:textId="77777777" w:rsidR="00B73639" w:rsidRPr="00AE79DC" w:rsidRDefault="003C3F59" w:rsidP="00B73639">
      <w:r w:rsidRPr="00AE79DC">
        <w:t>BUSSINESS OBJECTS</w:t>
      </w:r>
      <w:r w:rsidR="00F45DBE" w:rsidRPr="00AE79DC">
        <w:t>, Power BI</w:t>
      </w:r>
      <w:r w:rsidR="00930968">
        <w:t>, HTML, CSS, JS, Bootstrap, SQL basics.</w:t>
      </w:r>
    </w:p>
    <w:p w14:paraId="2D4D0501" w14:textId="77777777" w:rsidR="00E32947" w:rsidRPr="00AE79DC" w:rsidRDefault="00E32947"/>
    <w:sectPr w:rsidR="00E32947" w:rsidRPr="00AE79DC" w:rsidSect="00500115">
      <w:pgSz w:w="12240" w:h="15840" w:code="1"/>
      <w:pgMar w:top="1080" w:right="2034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E5BEC" w14:textId="77777777" w:rsidR="00A5214E" w:rsidRDefault="00A5214E">
      <w:r>
        <w:separator/>
      </w:r>
    </w:p>
  </w:endnote>
  <w:endnote w:type="continuationSeparator" w:id="0">
    <w:p w14:paraId="55674924" w14:textId="77777777" w:rsidR="00A5214E" w:rsidRDefault="00A52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2935" w14:textId="77777777" w:rsidR="00A5214E" w:rsidRDefault="00A5214E">
      <w:r>
        <w:separator/>
      </w:r>
    </w:p>
  </w:footnote>
  <w:footnote w:type="continuationSeparator" w:id="0">
    <w:p w14:paraId="60C7BBDE" w14:textId="77777777" w:rsidR="00A5214E" w:rsidRDefault="00A52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3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7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8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0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  <w:num w:numId="25">
    <w:abstractNumId w:val="11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50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39"/>
    <w:rsid w:val="00041863"/>
    <w:rsid w:val="00084AF1"/>
    <w:rsid w:val="0008584D"/>
    <w:rsid w:val="000B4989"/>
    <w:rsid w:val="000C076C"/>
    <w:rsid w:val="000D7B72"/>
    <w:rsid w:val="001D00D1"/>
    <w:rsid w:val="001D0195"/>
    <w:rsid w:val="0023019A"/>
    <w:rsid w:val="0027659B"/>
    <w:rsid w:val="00277FF3"/>
    <w:rsid w:val="003C0B3D"/>
    <w:rsid w:val="003C3F59"/>
    <w:rsid w:val="003E4301"/>
    <w:rsid w:val="00500115"/>
    <w:rsid w:val="00535327"/>
    <w:rsid w:val="00592B06"/>
    <w:rsid w:val="00642EF9"/>
    <w:rsid w:val="0074168B"/>
    <w:rsid w:val="007B6F76"/>
    <w:rsid w:val="00871CA3"/>
    <w:rsid w:val="0091629D"/>
    <w:rsid w:val="00930968"/>
    <w:rsid w:val="00930CBB"/>
    <w:rsid w:val="009C2D9C"/>
    <w:rsid w:val="00A035C8"/>
    <w:rsid w:val="00A24188"/>
    <w:rsid w:val="00A3331B"/>
    <w:rsid w:val="00A5214E"/>
    <w:rsid w:val="00A77F50"/>
    <w:rsid w:val="00AC0160"/>
    <w:rsid w:val="00AE79DC"/>
    <w:rsid w:val="00B15CB6"/>
    <w:rsid w:val="00B20C1F"/>
    <w:rsid w:val="00B73639"/>
    <w:rsid w:val="00B83BE4"/>
    <w:rsid w:val="00BB2F4B"/>
    <w:rsid w:val="00BD57AE"/>
    <w:rsid w:val="00C64AAE"/>
    <w:rsid w:val="00CD0655"/>
    <w:rsid w:val="00D049FF"/>
    <w:rsid w:val="00D062AA"/>
    <w:rsid w:val="00D41D47"/>
    <w:rsid w:val="00DC385A"/>
    <w:rsid w:val="00E32947"/>
    <w:rsid w:val="00E32D32"/>
    <w:rsid w:val="00E92155"/>
    <w:rsid w:val="00EB07A3"/>
    <w:rsid w:val="00EF1C7F"/>
    <w:rsid w:val="00F31351"/>
    <w:rsid w:val="00F45DBE"/>
    <w:rsid w:val="00F55424"/>
    <w:rsid w:val="00F81F4D"/>
    <w:rsid w:val="00FA382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900" fillcolor="white">
      <v:fill color="white"/>
      <o:colormru v:ext="edit" colors="#40a6be,#b4dce6,#98cfdc,#ff7d26,#ff9d5b"/>
    </o:shapedefaults>
    <o:shapelayout v:ext="edit">
      <o:idmap v:ext="edit" data="2"/>
    </o:shapelayout>
  </w:shapeDefaults>
  <w:decimalSymbol w:val=","/>
  <w:listSeparator w:val=";"/>
  <w14:docId w14:val="1AEE5982"/>
  <w15:chartTrackingRefBased/>
  <w15:docId w15:val="{ECD1B901-F686-4F11-85E4-C9EB0F13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semiHidden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Pr>
      <w:b/>
      <w:bCs/>
    </w:rPr>
  </w:style>
  <w:style w:type="character" w:styleId="BookTitle">
    <w:name w:val="Book Title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Pr>
      <w:i/>
      <w:color w:val="E65B01"/>
    </w:rPr>
  </w:style>
  <w:style w:type="character" w:styleId="SubtleReference">
    <w:name w:val="Subtle Reference"/>
    <w:uiPriority w:val="31"/>
    <w:qFormat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9"/>
      </w:numPr>
    </w:pPr>
  </w:style>
  <w:style w:type="numbering" w:customStyle="1" w:styleId="BulletedList">
    <w:name w:val="Bulleted List"/>
    <w:uiPriority w:val="9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26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Pr>
      <w:color w:val="414751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Pr>
      <w:b/>
      <w:color w:val="FE8637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Pr>
      <w:b/>
      <w:color w:val="414751"/>
      <w:sz w:val="20"/>
      <w:szCs w:val="20"/>
      <w:lang w:eastAsia="ja-JP" w:bidi="he-IL"/>
    </w:rPr>
  </w:style>
  <w:style w:type="character" w:styleId="PlaceholderText">
    <w:name w:val="Placeholder Text"/>
    <w:uiPriority w:val="99"/>
    <w:unhideWhenUsed/>
    <w:rPr>
      <w:color w:val="808080"/>
    </w:rPr>
  </w:style>
  <w:style w:type="character" w:styleId="Hyperlink">
    <w:name w:val="Hyperlink"/>
    <w:uiPriority w:val="99"/>
    <w:unhideWhenUsed/>
    <w:rsid w:val="00B73639"/>
    <w:rPr>
      <w:color w:val="D2611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4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79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rmanis.Djomkin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OrielResume.Dotx</Template>
  <TotalTime>1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5260</CharactersWithSpaces>
  <SharedDoc>false</SharedDoc>
  <HLinks>
    <vt:vector size="6" baseType="variant">
      <vt:variant>
        <vt:i4>2555988</vt:i4>
      </vt:variant>
      <vt:variant>
        <vt:i4>0</vt:i4>
      </vt:variant>
      <vt:variant>
        <vt:i4>0</vt:i4>
      </vt:variant>
      <vt:variant>
        <vt:i4>5</vt:i4>
      </vt:variant>
      <vt:variant>
        <vt:lpwstr>mailto:Hermanis.Djomkins@gmail.com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Hermanis DJOMKINS</dc:creator>
  <cp:keywords/>
  <cp:lastModifiedBy>Hermanis</cp:lastModifiedBy>
  <cp:revision>3</cp:revision>
  <cp:lastPrinted>2006-03-09T20:54:00Z</cp:lastPrinted>
  <dcterms:created xsi:type="dcterms:W3CDTF">2022-04-12T07:13:00Z</dcterms:created>
  <dcterms:modified xsi:type="dcterms:W3CDTF">2022-04-13T05:07:00Z</dcterms:modified>
</cp:coreProperties>
</file>