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3B70" w14:textId="77777777" w:rsidR="00793E49" w:rsidRPr="00262D29" w:rsidRDefault="00793E49" w:rsidP="00793E49">
      <w:pPr>
        <w:jc w:val="center"/>
        <w:rPr>
          <w:rFonts w:ascii="Times New Roman" w:eastAsiaTheme="majorEastAsia" w:hAnsi="Times New Roman" w:cs="Times New Roman"/>
          <w:b/>
          <w:bCs/>
          <w:sz w:val="32"/>
          <w:szCs w:val="32"/>
        </w:rPr>
      </w:pPr>
      <w:r w:rsidRPr="00262D29">
        <w:rPr>
          <w:rFonts w:ascii="Times New Roman" w:eastAsiaTheme="majorEastAsia" w:hAnsi="Times New Roman" w:cs="Times New Roman"/>
          <w:b/>
          <w:bCs/>
          <w:sz w:val="32"/>
          <w:szCs w:val="32"/>
        </w:rPr>
        <w:t xml:space="preserve">UNITED STATES INTERNATIONAL UNIVERSITY </w:t>
      </w:r>
    </w:p>
    <w:p w14:paraId="7B9AF68D" w14:textId="77777777" w:rsidR="00793E49" w:rsidRPr="00262D29" w:rsidRDefault="00793E49" w:rsidP="00793E49">
      <w:pPr>
        <w:jc w:val="center"/>
        <w:rPr>
          <w:rFonts w:ascii="Times New Roman" w:eastAsiaTheme="majorEastAsia" w:hAnsi="Times New Roman" w:cs="Times New Roman"/>
          <w:b/>
          <w:bCs/>
          <w:sz w:val="32"/>
          <w:szCs w:val="32"/>
        </w:rPr>
      </w:pPr>
      <w:r w:rsidRPr="00262D29">
        <w:rPr>
          <w:rFonts w:ascii="Times New Roman" w:eastAsiaTheme="majorEastAsia" w:hAnsi="Times New Roman" w:cs="Times New Roman"/>
          <w:b/>
          <w:bCs/>
          <w:sz w:val="32"/>
          <w:szCs w:val="32"/>
        </w:rPr>
        <w:t>AFRICA</w:t>
      </w:r>
    </w:p>
    <w:p w14:paraId="02F16847" w14:textId="77777777" w:rsidR="00793E49" w:rsidRPr="00262D29" w:rsidRDefault="00793E49" w:rsidP="00793E49">
      <w:pPr>
        <w:jc w:val="center"/>
        <w:rPr>
          <w:rFonts w:ascii="Times New Roman" w:hAnsi="Times New Roman" w:cs="Times New Roman"/>
        </w:rPr>
      </w:pPr>
    </w:p>
    <w:p w14:paraId="023A1263" w14:textId="77777777" w:rsidR="00793E49" w:rsidRPr="00262D29" w:rsidRDefault="00793E49" w:rsidP="00793E49">
      <w:pPr>
        <w:rPr>
          <w:rFonts w:ascii="Times New Roman" w:hAnsi="Times New Roman" w:cs="Times New Roman"/>
        </w:rPr>
      </w:pPr>
    </w:p>
    <w:p w14:paraId="08E001FD" w14:textId="77777777" w:rsidR="00793E49" w:rsidRDefault="00793E49" w:rsidP="00793E49">
      <w:pPr>
        <w:jc w:val="center"/>
        <w:rPr>
          <w:rFonts w:ascii="Times New Roman" w:hAnsi="Times New Roman" w:cs="Times New Roman"/>
        </w:rPr>
      </w:pPr>
    </w:p>
    <w:p w14:paraId="14B8FCDB" w14:textId="77777777" w:rsidR="00793E49" w:rsidRPr="00262D29" w:rsidRDefault="00793E49" w:rsidP="00793E49">
      <w:pPr>
        <w:jc w:val="center"/>
        <w:rPr>
          <w:rFonts w:ascii="Times New Roman" w:hAnsi="Times New Roman" w:cs="Times New Roman"/>
        </w:rPr>
      </w:pPr>
    </w:p>
    <w:p w14:paraId="17C92762" w14:textId="77777777" w:rsidR="00793E49" w:rsidRPr="00262D29" w:rsidRDefault="00793E49" w:rsidP="00793E49">
      <w:pPr>
        <w:jc w:val="center"/>
        <w:rPr>
          <w:rFonts w:ascii="Times New Roman" w:hAnsi="Times New Roman" w:cs="Times New Roman"/>
        </w:rPr>
      </w:pPr>
    </w:p>
    <w:p w14:paraId="1AF8A95F" w14:textId="63426FEE" w:rsidR="00793E49" w:rsidRPr="002A6843" w:rsidRDefault="00793E49" w:rsidP="00793E49">
      <w:pPr>
        <w:jc w:val="center"/>
        <w:rPr>
          <w:rFonts w:ascii="Times New Roman" w:eastAsiaTheme="majorEastAsia" w:hAnsi="Times New Roman" w:cs="Times New Roman"/>
          <w:b/>
          <w:bCs/>
          <w:sz w:val="32"/>
          <w:szCs w:val="32"/>
        </w:rPr>
      </w:pPr>
      <w:r w:rsidRPr="002A6843">
        <w:rPr>
          <w:rFonts w:ascii="Times New Roman" w:eastAsiaTheme="majorEastAsia" w:hAnsi="Times New Roman" w:cs="Times New Roman"/>
          <w:b/>
          <w:bCs/>
          <w:sz w:val="32"/>
          <w:szCs w:val="32"/>
        </w:rPr>
        <w:t xml:space="preserve">DSA 3050A: </w:t>
      </w:r>
      <w:r>
        <w:rPr>
          <w:rFonts w:ascii="Times New Roman" w:eastAsiaTheme="majorEastAsia" w:hAnsi="Times New Roman" w:cs="Times New Roman"/>
          <w:b/>
          <w:bCs/>
          <w:sz w:val="32"/>
          <w:szCs w:val="32"/>
        </w:rPr>
        <w:t>DAX Lab Assignment</w:t>
      </w:r>
    </w:p>
    <w:p w14:paraId="50866FD4" w14:textId="77777777" w:rsidR="00793E49" w:rsidRDefault="00793E49" w:rsidP="00793E49">
      <w:pPr>
        <w:jc w:val="center"/>
        <w:rPr>
          <w:rFonts w:ascii="Times New Roman" w:eastAsiaTheme="majorEastAsia" w:hAnsi="Times New Roman" w:cs="Times New Roman"/>
          <w:b/>
          <w:bCs/>
          <w:sz w:val="32"/>
          <w:szCs w:val="32"/>
        </w:rPr>
      </w:pPr>
    </w:p>
    <w:p w14:paraId="507D093B" w14:textId="77777777" w:rsidR="00793E49" w:rsidRPr="00262D29" w:rsidRDefault="00793E49" w:rsidP="00793E49">
      <w:pPr>
        <w:jc w:val="center"/>
        <w:rPr>
          <w:rFonts w:ascii="Times New Roman" w:eastAsiaTheme="majorEastAsia" w:hAnsi="Times New Roman" w:cs="Times New Roman"/>
          <w:b/>
          <w:bCs/>
          <w:sz w:val="32"/>
          <w:szCs w:val="32"/>
        </w:rPr>
      </w:pPr>
    </w:p>
    <w:p w14:paraId="67D807E1" w14:textId="77777777" w:rsidR="00793E49" w:rsidRPr="00262D29" w:rsidRDefault="00793E49" w:rsidP="00793E49">
      <w:pPr>
        <w:jc w:val="center"/>
        <w:rPr>
          <w:rFonts w:ascii="Times New Roman" w:eastAsiaTheme="majorEastAsia" w:hAnsi="Times New Roman" w:cs="Times New Roman"/>
          <w:b/>
          <w:bCs/>
          <w:sz w:val="32"/>
          <w:szCs w:val="32"/>
        </w:rPr>
      </w:pPr>
      <w:r w:rsidRPr="00262D29">
        <w:rPr>
          <w:rFonts w:ascii="Times New Roman" w:eastAsiaTheme="majorEastAsia" w:hAnsi="Times New Roman" w:cs="Times New Roman"/>
          <w:b/>
          <w:bCs/>
          <w:sz w:val="32"/>
          <w:szCs w:val="32"/>
        </w:rPr>
        <w:t>Hermela Seltanu Gizaw</w:t>
      </w:r>
    </w:p>
    <w:p w14:paraId="65B32EB5" w14:textId="77777777" w:rsidR="00793E49" w:rsidRPr="00262D29" w:rsidRDefault="00793E49" w:rsidP="00793E49">
      <w:pPr>
        <w:jc w:val="center"/>
        <w:rPr>
          <w:rFonts w:ascii="Times New Roman" w:eastAsiaTheme="majorEastAsia" w:hAnsi="Times New Roman" w:cs="Times New Roman"/>
          <w:b/>
          <w:bCs/>
          <w:sz w:val="32"/>
          <w:szCs w:val="32"/>
        </w:rPr>
      </w:pPr>
      <w:r w:rsidRPr="00262D29">
        <w:rPr>
          <w:rFonts w:ascii="Times New Roman" w:eastAsiaTheme="majorEastAsia" w:hAnsi="Times New Roman" w:cs="Times New Roman"/>
          <w:b/>
          <w:bCs/>
          <w:sz w:val="32"/>
          <w:szCs w:val="32"/>
        </w:rPr>
        <w:t>670446</w:t>
      </w:r>
    </w:p>
    <w:p w14:paraId="2613CC24" w14:textId="77777777" w:rsidR="00793E49" w:rsidRPr="00262D29" w:rsidRDefault="00793E49" w:rsidP="00793E49">
      <w:pPr>
        <w:jc w:val="center"/>
        <w:rPr>
          <w:rFonts w:ascii="Times New Roman" w:eastAsiaTheme="majorEastAsia" w:hAnsi="Times New Roman" w:cs="Times New Roman"/>
          <w:b/>
          <w:bCs/>
          <w:sz w:val="36"/>
          <w:szCs w:val="36"/>
        </w:rPr>
      </w:pPr>
    </w:p>
    <w:p w14:paraId="608B5A9E" w14:textId="77777777" w:rsidR="00793E49" w:rsidRDefault="00793E49" w:rsidP="00793E49">
      <w:pPr>
        <w:jc w:val="center"/>
        <w:rPr>
          <w:rFonts w:ascii="Times New Roman" w:eastAsiaTheme="majorEastAsia" w:hAnsi="Times New Roman" w:cs="Times New Roman"/>
          <w:b/>
          <w:bCs/>
          <w:sz w:val="36"/>
          <w:szCs w:val="36"/>
        </w:rPr>
      </w:pPr>
      <w:r w:rsidRPr="002A6843">
        <w:rPr>
          <w:rFonts w:ascii="Times New Roman" w:eastAsiaTheme="majorEastAsia" w:hAnsi="Times New Roman" w:cs="Times New Roman"/>
          <w:b/>
          <w:bCs/>
          <w:sz w:val="36"/>
          <w:szCs w:val="36"/>
        </w:rPr>
        <w:t>Instructor: Prof. Austin</w:t>
      </w:r>
      <w:r>
        <w:rPr>
          <w:rFonts w:ascii="Times New Roman" w:eastAsiaTheme="majorEastAsia" w:hAnsi="Times New Roman" w:cs="Times New Roman"/>
          <w:b/>
          <w:bCs/>
          <w:sz w:val="36"/>
          <w:szCs w:val="36"/>
        </w:rPr>
        <w:t xml:space="preserve"> Owur Odera</w:t>
      </w:r>
    </w:p>
    <w:p w14:paraId="5D203B8F" w14:textId="77777777" w:rsidR="00793E49" w:rsidRDefault="00793E49" w:rsidP="00793E49">
      <w:pPr>
        <w:rPr>
          <w:rFonts w:ascii="Times New Roman" w:eastAsiaTheme="majorEastAsia" w:hAnsi="Times New Roman" w:cs="Times New Roman"/>
          <w:b/>
          <w:bCs/>
          <w:sz w:val="36"/>
          <w:szCs w:val="36"/>
        </w:rPr>
      </w:pPr>
    </w:p>
    <w:p w14:paraId="3899C6D3" w14:textId="77777777" w:rsidR="00793E49" w:rsidRDefault="00793E49" w:rsidP="00793E49">
      <w:pPr>
        <w:rPr>
          <w:rFonts w:ascii="Times New Roman" w:eastAsiaTheme="majorEastAsia" w:hAnsi="Times New Roman" w:cs="Times New Roman"/>
          <w:b/>
          <w:bCs/>
          <w:sz w:val="36"/>
          <w:szCs w:val="36"/>
        </w:rPr>
      </w:pPr>
    </w:p>
    <w:p w14:paraId="7E6D5960" w14:textId="77777777" w:rsidR="00793E49" w:rsidRPr="00262D29" w:rsidRDefault="00793E49" w:rsidP="00793E49">
      <w:pPr>
        <w:rPr>
          <w:rFonts w:ascii="Times New Roman" w:eastAsiaTheme="majorEastAsia" w:hAnsi="Times New Roman" w:cs="Times New Roman"/>
          <w:b/>
          <w:bCs/>
          <w:sz w:val="36"/>
          <w:szCs w:val="36"/>
        </w:rPr>
      </w:pPr>
    </w:p>
    <w:p w14:paraId="440AB814" w14:textId="77777777" w:rsidR="00793E49" w:rsidRPr="00262D29" w:rsidRDefault="00793E49" w:rsidP="00793E49">
      <w:pPr>
        <w:rPr>
          <w:rFonts w:ascii="Times New Roman" w:eastAsiaTheme="majorEastAsia" w:hAnsi="Times New Roman" w:cs="Times New Roman"/>
          <w:b/>
          <w:bCs/>
          <w:sz w:val="36"/>
          <w:szCs w:val="36"/>
        </w:rPr>
      </w:pPr>
    </w:p>
    <w:p w14:paraId="6A44A903" w14:textId="77777777" w:rsidR="00793E49" w:rsidRDefault="00793E49" w:rsidP="00793E49">
      <w:pPr>
        <w:rPr>
          <w:rFonts w:ascii="Times New Roman" w:eastAsiaTheme="majorEastAsia" w:hAnsi="Times New Roman" w:cs="Times New Roman"/>
          <w:b/>
          <w:bCs/>
          <w:sz w:val="36"/>
          <w:szCs w:val="36"/>
        </w:rPr>
      </w:pPr>
    </w:p>
    <w:p w14:paraId="6714B872" w14:textId="77777777" w:rsidR="00793E49" w:rsidRDefault="00793E49" w:rsidP="00793E49">
      <w:pPr>
        <w:rPr>
          <w:rFonts w:ascii="Times New Roman" w:eastAsiaTheme="majorEastAsia" w:hAnsi="Times New Roman" w:cs="Times New Roman"/>
          <w:b/>
          <w:bCs/>
          <w:sz w:val="36"/>
          <w:szCs w:val="36"/>
        </w:rPr>
      </w:pPr>
    </w:p>
    <w:p w14:paraId="000CC15E" w14:textId="77777777" w:rsidR="00793E49" w:rsidRPr="00262D29" w:rsidRDefault="00793E49" w:rsidP="00793E49">
      <w:pPr>
        <w:rPr>
          <w:rFonts w:ascii="Times New Roman" w:eastAsiaTheme="majorEastAsia" w:hAnsi="Times New Roman" w:cs="Times New Roman"/>
          <w:b/>
          <w:bCs/>
          <w:sz w:val="36"/>
          <w:szCs w:val="36"/>
        </w:rPr>
      </w:pPr>
    </w:p>
    <w:p w14:paraId="601171DF" w14:textId="0462DC4A" w:rsidR="00CC5B5D" w:rsidRPr="00793E49" w:rsidRDefault="00793E49" w:rsidP="00793E49">
      <w:pPr>
        <w:jc w:val="center"/>
        <w:rPr>
          <w:rFonts w:ascii="Times New Roman" w:eastAsiaTheme="majorEastAsia" w:hAnsi="Times New Roman" w:cs="Times New Roman"/>
          <w:b/>
          <w:bCs/>
          <w:sz w:val="32"/>
          <w:szCs w:val="32"/>
        </w:rPr>
      </w:pPr>
      <w:r w:rsidRPr="00262D29">
        <w:rPr>
          <w:rFonts w:ascii="Times New Roman" w:eastAsiaTheme="majorEastAsia" w:hAnsi="Times New Roman" w:cs="Times New Roman"/>
          <w:b/>
          <w:bCs/>
          <w:sz w:val="32"/>
          <w:szCs w:val="32"/>
        </w:rPr>
        <w:t>Spring Semester 2026</w:t>
      </w:r>
    </w:p>
    <w:sdt>
      <w:sdtPr>
        <w:rPr>
          <w:rFonts w:asciiTheme="minorHAnsi" w:eastAsiaTheme="minorHAnsi" w:hAnsiTheme="minorHAnsi" w:cstheme="minorBidi"/>
          <w:color w:val="auto"/>
          <w:kern w:val="2"/>
          <w:sz w:val="24"/>
          <w:szCs w:val="24"/>
          <w14:ligatures w14:val="standardContextual"/>
        </w:rPr>
        <w:id w:val="919607478"/>
        <w:docPartObj>
          <w:docPartGallery w:val="Table of Contents"/>
          <w:docPartUnique/>
        </w:docPartObj>
      </w:sdtPr>
      <w:sdtEndPr>
        <w:rPr>
          <w:b/>
          <w:bCs/>
          <w:noProof/>
        </w:rPr>
      </w:sdtEndPr>
      <w:sdtContent>
        <w:p w14:paraId="3267C3F5" w14:textId="1051564C" w:rsidR="00793E49" w:rsidRPr="00793E49" w:rsidRDefault="00793E49" w:rsidP="00793E49">
          <w:pPr>
            <w:pStyle w:val="TOCHeading"/>
            <w:jc w:val="center"/>
            <w:rPr>
              <w:rFonts w:ascii="Times New Roman" w:hAnsi="Times New Roman" w:cs="Times New Roman"/>
              <w:b/>
              <w:bCs/>
              <w:color w:val="auto"/>
            </w:rPr>
          </w:pPr>
          <w:r w:rsidRPr="00793E49">
            <w:rPr>
              <w:rFonts w:ascii="Times New Roman" w:hAnsi="Times New Roman" w:cs="Times New Roman"/>
              <w:b/>
              <w:bCs/>
              <w:color w:val="auto"/>
            </w:rPr>
            <w:t>Table of Contents</w:t>
          </w:r>
        </w:p>
        <w:p w14:paraId="48D17113" w14:textId="77777777" w:rsidR="00793E49" w:rsidRDefault="00793E49">
          <w:pPr>
            <w:pStyle w:val="TOC1"/>
            <w:tabs>
              <w:tab w:val="right" w:leader="dot" w:pos="9350"/>
            </w:tabs>
          </w:pPr>
        </w:p>
        <w:p w14:paraId="68D8A278" w14:textId="7CE26CD0" w:rsidR="00997EC4" w:rsidRDefault="00793E4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597197" w:history="1">
            <w:r w:rsidR="00997EC4" w:rsidRPr="00847132">
              <w:rPr>
                <w:rStyle w:val="Hyperlink"/>
                <w:rFonts w:ascii="Times New Roman" w:hAnsi="Times New Roman" w:cs="Times New Roman"/>
                <w:b/>
                <w:bCs/>
                <w:noProof/>
              </w:rPr>
              <w:t>Power BI File (.pbix) Link</w:t>
            </w:r>
            <w:r w:rsidR="00997EC4">
              <w:rPr>
                <w:noProof/>
                <w:webHidden/>
              </w:rPr>
              <w:tab/>
            </w:r>
            <w:r w:rsidR="00997EC4">
              <w:rPr>
                <w:noProof/>
                <w:webHidden/>
              </w:rPr>
              <w:fldChar w:fldCharType="begin"/>
            </w:r>
            <w:r w:rsidR="00997EC4">
              <w:rPr>
                <w:noProof/>
                <w:webHidden/>
              </w:rPr>
              <w:instrText xml:space="preserve"> PAGEREF _Toc224597197 \h </w:instrText>
            </w:r>
            <w:r w:rsidR="00997EC4">
              <w:rPr>
                <w:noProof/>
                <w:webHidden/>
              </w:rPr>
            </w:r>
            <w:r w:rsidR="00997EC4">
              <w:rPr>
                <w:noProof/>
                <w:webHidden/>
              </w:rPr>
              <w:fldChar w:fldCharType="separate"/>
            </w:r>
            <w:r w:rsidR="00997EC4">
              <w:rPr>
                <w:noProof/>
                <w:webHidden/>
              </w:rPr>
              <w:t>3</w:t>
            </w:r>
            <w:r w:rsidR="00997EC4">
              <w:rPr>
                <w:noProof/>
                <w:webHidden/>
              </w:rPr>
              <w:fldChar w:fldCharType="end"/>
            </w:r>
          </w:hyperlink>
        </w:p>
        <w:p w14:paraId="59DDC456" w14:textId="560EC572" w:rsidR="00997EC4" w:rsidRDefault="00997EC4">
          <w:pPr>
            <w:pStyle w:val="TOC1"/>
            <w:tabs>
              <w:tab w:val="right" w:leader="dot" w:pos="9350"/>
            </w:tabs>
            <w:rPr>
              <w:rFonts w:eastAsiaTheme="minorEastAsia"/>
              <w:noProof/>
            </w:rPr>
          </w:pPr>
          <w:hyperlink w:anchor="_Toc224597198" w:history="1">
            <w:r w:rsidRPr="00847132">
              <w:rPr>
                <w:rStyle w:val="Hyperlink"/>
                <w:rFonts w:ascii="Times New Roman" w:hAnsi="Times New Roman" w:cs="Times New Roman"/>
                <w:b/>
                <w:bCs/>
                <w:noProof/>
              </w:rPr>
              <w:t>Dataset Source Link</w:t>
            </w:r>
            <w:r>
              <w:rPr>
                <w:noProof/>
                <w:webHidden/>
              </w:rPr>
              <w:tab/>
            </w:r>
            <w:r>
              <w:rPr>
                <w:noProof/>
                <w:webHidden/>
              </w:rPr>
              <w:fldChar w:fldCharType="begin"/>
            </w:r>
            <w:r>
              <w:rPr>
                <w:noProof/>
                <w:webHidden/>
              </w:rPr>
              <w:instrText xml:space="preserve"> PAGEREF _Toc224597198 \h </w:instrText>
            </w:r>
            <w:r>
              <w:rPr>
                <w:noProof/>
                <w:webHidden/>
              </w:rPr>
            </w:r>
            <w:r>
              <w:rPr>
                <w:noProof/>
                <w:webHidden/>
              </w:rPr>
              <w:fldChar w:fldCharType="separate"/>
            </w:r>
            <w:r>
              <w:rPr>
                <w:noProof/>
                <w:webHidden/>
              </w:rPr>
              <w:t>3</w:t>
            </w:r>
            <w:r>
              <w:rPr>
                <w:noProof/>
                <w:webHidden/>
              </w:rPr>
              <w:fldChar w:fldCharType="end"/>
            </w:r>
          </w:hyperlink>
        </w:p>
        <w:p w14:paraId="2BC202EA" w14:textId="5D3A4F99" w:rsidR="00997EC4" w:rsidRDefault="00997EC4">
          <w:pPr>
            <w:pStyle w:val="TOC1"/>
            <w:tabs>
              <w:tab w:val="right" w:leader="dot" w:pos="9350"/>
            </w:tabs>
            <w:rPr>
              <w:rFonts w:eastAsiaTheme="minorEastAsia"/>
              <w:noProof/>
            </w:rPr>
          </w:pPr>
          <w:hyperlink w:anchor="_Toc224597199" w:history="1">
            <w:r w:rsidRPr="00847132">
              <w:rPr>
                <w:rStyle w:val="Hyperlink"/>
                <w:rFonts w:ascii="Times New Roman" w:hAnsi="Times New Roman" w:cs="Times New Roman"/>
                <w:b/>
                <w:bCs/>
                <w:noProof/>
              </w:rPr>
              <w:t>SECTION A: DATA MODEL VALIDATION</w:t>
            </w:r>
            <w:r>
              <w:rPr>
                <w:noProof/>
                <w:webHidden/>
              </w:rPr>
              <w:tab/>
            </w:r>
            <w:r>
              <w:rPr>
                <w:noProof/>
                <w:webHidden/>
              </w:rPr>
              <w:fldChar w:fldCharType="begin"/>
            </w:r>
            <w:r>
              <w:rPr>
                <w:noProof/>
                <w:webHidden/>
              </w:rPr>
              <w:instrText xml:space="preserve"> PAGEREF _Toc224597199 \h </w:instrText>
            </w:r>
            <w:r>
              <w:rPr>
                <w:noProof/>
                <w:webHidden/>
              </w:rPr>
            </w:r>
            <w:r>
              <w:rPr>
                <w:noProof/>
                <w:webHidden/>
              </w:rPr>
              <w:fldChar w:fldCharType="separate"/>
            </w:r>
            <w:r>
              <w:rPr>
                <w:noProof/>
                <w:webHidden/>
              </w:rPr>
              <w:t>3</w:t>
            </w:r>
            <w:r>
              <w:rPr>
                <w:noProof/>
                <w:webHidden/>
              </w:rPr>
              <w:fldChar w:fldCharType="end"/>
            </w:r>
          </w:hyperlink>
        </w:p>
        <w:p w14:paraId="4CF6A585" w14:textId="7A9B468B" w:rsidR="00997EC4" w:rsidRDefault="00997EC4">
          <w:pPr>
            <w:pStyle w:val="TOC1"/>
            <w:tabs>
              <w:tab w:val="right" w:leader="dot" w:pos="9350"/>
            </w:tabs>
            <w:rPr>
              <w:rFonts w:eastAsiaTheme="minorEastAsia"/>
              <w:noProof/>
            </w:rPr>
          </w:pPr>
          <w:hyperlink w:anchor="_Toc224597200" w:history="1">
            <w:r w:rsidRPr="00847132">
              <w:rPr>
                <w:rStyle w:val="Hyperlink"/>
                <w:rFonts w:ascii="Times New Roman" w:hAnsi="Times New Roman" w:cs="Times New Roman"/>
                <w:b/>
                <w:bCs/>
                <w:noProof/>
              </w:rPr>
              <w:t>SECTION B: CORE DAX MEASURES</w:t>
            </w:r>
            <w:r>
              <w:rPr>
                <w:noProof/>
                <w:webHidden/>
              </w:rPr>
              <w:tab/>
            </w:r>
            <w:r>
              <w:rPr>
                <w:noProof/>
                <w:webHidden/>
              </w:rPr>
              <w:fldChar w:fldCharType="begin"/>
            </w:r>
            <w:r>
              <w:rPr>
                <w:noProof/>
                <w:webHidden/>
              </w:rPr>
              <w:instrText xml:space="preserve"> PAGEREF _Toc224597200 \h </w:instrText>
            </w:r>
            <w:r>
              <w:rPr>
                <w:noProof/>
                <w:webHidden/>
              </w:rPr>
            </w:r>
            <w:r>
              <w:rPr>
                <w:noProof/>
                <w:webHidden/>
              </w:rPr>
              <w:fldChar w:fldCharType="separate"/>
            </w:r>
            <w:r>
              <w:rPr>
                <w:noProof/>
                <w:webHidden/>
              </w:rPr>
              <w:t>5</w:t>
            </w:r>
            <w:r>
              <w:rPr>
                <w:noProof/>
                <w:webHidden/>
              </w:rPr>
              <w:fldChar w:fldCharType="end"/>
            </w:r>
          </w:hyperlink>
        </w:p>
        <w:p w14:paraId="2D38C957" w14:textId="1D537543" w:rsidR="00997EC4" w:rsidRDefault="00997EC4">
          <w:pPr>
            <w:pStyle w:val="TOC1"/>
            <w:tabs>
              <w:tab w:val="right" w:leader="dot" w:pos="9350"/>
            </w:tabs>
            <w:rPr>
              <w:rFonts w:eastAsiaTheme="minorEastAsia"/>
              <w:noProof/>
            </w:rPr>
          </w:pPr>
          <w:hyperlink w:anchor="_Toc224597201" w:history="1">
            <w:r w:rsidRPr="00847132">
              <w:rPr>
                <w:rStyle w:val="Hyperlink"/>
                <w:rFonts w:ascii="Times New Roman" w:hAnsi="Times New Roman" w:cs="Times New Roman"/>
                <w:b/>
                <w:bCs/>
                <w:noProof/>
              </w:rPr>
              <w:t>SECTION C: CALCULATED COLUMNS</w:t>
            </w:r>
            <w:r>
              <w:rPr>
                <w:noProof/>
                <w:webHidden/>
              </w:rPr>
              <w:tab/>
            </w:r>
            <w:r>
              <w:rPr>
                <w:noProof/>
                <w:webHidden/>
              </w:rPr>
              <w:fldChar w:fldCharType="begin"/>
            </w:r>
            <w:r>
              <w:rPr>
                <w:noProof/>
                <w:webHidden/>
              </w:rPr>
              <w:instrText xml:space="preserve"> PAGEREF _Toc224597201 \h </w:instrText>
            </w:r>
            <w:r>
              <w:rPr>
                <w:noProof/>
                <w:webHidden/>
              </w:rPr>
            </w:r>
            <w:r>
              <w:rPr>
                <w:noProof/>
                <w:webHidden/>
              </w:rPr>
              <w:fldChar w:fldCharType="separate"/>
            </w:r>
            <w:r>
              <w:rPr>
                <w:noProof/>
                <w:webHidden/>
              </w:rPr>
              <w:t>7</w:t>
            </w:r>
            <w:r>
              <w:rPr>
                <w:noProof/>
                <w:webHidden/>
              </w:rPr>
              <w:fldChar w:fldCharType="end"/>
            </w:r>
          </w:hyperlink>
        </w:p>
        <w:p w14:paraId="7690E944" w14:textId="423C3FE6" w:rsidR="00997EC4" w:rsidRDefault="00997EC4">
          <w:pPr>
            <w:pStyle w:val="TOC1"/>
            <w:tabs>
              <w:tab w:val="right" w:leader="dot" w:pos="9350"/>
            </w:tabs>
            <w:rPr>
              <w:rFonts w:eastAsiaTheme="minorEastAsia"/>
              <w:noProof/>
            </w:rPr>
          </w:pPr>
          <w:hyperlink w:anchor="_Toc224597202" w:history="1">
            <w:r w:rsidRPr="00847132">
              <w:rPr>
                <w:rStyle w:val="Hyperlink"/>
                <w:rFonts w:ascii="Times New Roman" w:hAnsi="Times New Roman" w:cs="Times New Roman"/>
                <w:b/>
                <w:bCs/>
                <w:noProof/>
              </w:rPr>
              <w:t>SECTION D: FILTER CONTEXT &amp; CALCULATE</w:t>
            </w:r>
            <w:r>
              <w:rPr>
                <w:noProof/>
                <w:webHidden/>
              </w:rPr>
              <w:tab/>
            </w:r>
            <w:r>
              <w:rPr>
                <w:noProof/>
                <w:webHidden/>
              </w:rPr>
              <w:fldChar w:fldCharType="begin"/>
            </w:r>
            <w:r>
              <w:rPr>
                <w:noProof/>
                <w:webHidden/>
              </w:rPr>
              <w:instrText xml:space="preserve"> PAGEREF _Toc224597202 \h </w:instrText>
            </w:r>
            <w:r>
              <w:rPr>
                <w:noProof/>
                <w:webHidden/>
              </w:rPr>
            </w:r>
            <w:r>
              <w:rPr>
                <w:noProof/>
                <w:webHidden/>
              </w:rPr>
              <w:fldChar w:fldCharType="separate"/>
            </w:r>
            <w:r>
              <w:rPr>
                <w:noProof/>
                <w:webHidden/>
              </w:rPr>
              <w:t>9</w:t>
            </w:r>
            <w:r>
              <w:rPr>
                <w:noProof/>
                <w:webHidden/>
              </w:rPr>
              <w:fldChar w:fldCharType="end"/>
            </w:r>
          </w:hyperlink>
        </w:p>
        <w:p w14:paraId="3051CDAA" w14:textId="7DBE3CE3" w:rsidR="00997EC4" w:rsidRDefault="00997EC4">
          <w:pPr>
            <w:pStyle w:val="TOC1"/>
            <w:tabs>
              <w:tab w:val="right" w:leader="dot" w:pos="9350"/>
            </w:tabs>
            <w:rPr>
              <w:rFonts w:eastAsiaTheme="minorEastAsia"/>
              <w:noProof/>
            </w:rPr>
          </w:pPr>
          <w:hyperlink w:anchor="_Toc224597203" w:history="1">
            <w:r w:rsidRPr="00847132">
              <w:rPr>
                <w:rStyle w:val="Hyperlink"/>
                <w:rFonts w:ascii="Times New Roman" w:hAnsi="Times New Roman" w:cs="Times New Roman"/>
                <w:b/>
                <w:bCs/>
                <w:noProof/>
              </w:rPr>
              <w:t>SECTION E: ITERATOR FUNCTION</w:t>
            </w:r>
            <w:r>
              <w:rPr>
                <w:noProof/>
                <w:webHidden/>
              </w:rPr>
              <w:tab/>
            </w:r>
            <w:r>
              <w:rPr>
                <w:noProof/>
                <w:webHidden/>
              </w:rPr>
              <w:fldChar w:fldCharType="begin"/>
            </w:r>
            <w:r>
              <w:rPr>
                <w:noProof/>
                <w:webHidden/>
              </w:rPr>
              <w:instrText xml:space="preserve"> PAGEREF _Toc224597203 \h </w:instrText>
            </w:r>
            <w:r>
              <w:rPr>
                <w:noProof/>
                <w:webHidden/>
              </w:rPr>
            </w:r>
            <w:r>
              <w:rPr>
                <w:noProof/>
                <w:webHidden/>
              </w:rPr>
              <w:fldChar w:fldCharType="separate"/>
            </w:r>
            <w:r>
              <w:rPr>
                <w:noProof/>
                <w:webHidden/>
              </w:rPr>
              <w:t>9</w:t>
            </w:r>
            <w:r>
              <w:rPr>
                <w:noProof/>
                <w:webHidden/>
              </w:rPr>
              <w:fldChar w:fldCharType="end"/>
            </w:r>
          </w:hyperlink>
        </w:p>
        <w:p w14:paraId="4D4BC541" w14:textId="650932A0" w:rsidR="00997EC4" w:rsidRDefault="00997EC4">
          <w:pPr>
            <w:pStyle w:val="TOC1"/>
            <w:tabs>
              <w:tab w:val="right" w:leader="dot" w:pos="9350"/>
            </w:tabs>
            <w:rPr>
              <w:rFonts w:eastAsiaTheme="minorEastAsia"/>
              <w:noProof/>
            </w:rPr>
          </w:pPr>
          <w:hyperlink w:anchor="_Toc224597204" w:history="1">
            <w:r w:rsidRPr="00847132">
              <w:rPr>
                <w:rStyle w:val="Hyperlink"/>
                <w:rFonts w:ascii="Times New Roman" w:hAnsi="Times New Roman" w:cs="Times New Roman"/>
                <w:b/>
                <w:bCs/>
                <w:noProof/>
              </w:rPr>
              <w:t>SECTION F: TIME INTELLIGENCE</w:t>
            </w:r>
            <w:r>
              <w:rPr>
                <w:noProof/>
                <w:webHidden/>
              </w:rPr>
              <w:tab/>
            </w:r>
            <w:r>
              <w:rPr>
                <w:noProof/>
                <w:webHidden/>
              </w:rPr>
              <w:fldChar w:fldCharType="begin"/>
            </w:r>
            <w:r>
              <w:rPr>
                <w:noProof/>
                <w:webHidden/>
              </w:rPr>
              <w:instrText xml:space="preserve"> PAGEREF _Toc224597204 \h </w:instrText>
            </w:r>
            <w:r>
              <w:rPr>
                <w:noProof/>
                <w:webHidden/>
              </w:rPr>
            </w:r>
            <w:r>
              <w:rPr>
                <w:noProof/>
                <w:webHidden/>
              </w:rPr>
              <w:fldChar w:fldCharType="separate"/>
            </w:r>
            <w:r>
              <w:rPr>
                <w:noProof/>
                <w:webHidden/>
              </w:rPr>
              <w:t>11</w:t>
            </w:r>
            <w:r>
              <w:rPr>
                <w:noProof/>
                <w:webHidden/>
              </w:rPr>
              <w:fldChar w:fldCharType="end"/>
            </w:r>
          </w:hyperlink>
        </w:p>
        <w:p w14:paraId="6EDB27ED" w14:textId="5C3A5090" w:rsidR="00997EC4" w:rsidRDefault="00997EC4">
          <w:pPr>
            <w:pStyle w:val="TOC1"/>
            <w:tabs>
              <w:tab w:val="right" w:leader="dot" w:pos="9350"/>
            </w:tabs>
            <w:rPr>
              <w:rFonts w:eastAsiaTheme="minorEastAsia"/>
              <w:noProof/>
            </w:rPr>
          </w:pPr>
          <w:hyperlink w:anchor="_Toc224597205" w:history="1">
            <w:r w:rsidRPr="00847132">
              <w:rPr>
                <w:rStyle w:val="Hyperlink"/>
                <w:rFonts w:ascii="Times New Roman" w:hAnsi="Times New Roman" w:cs="Times New Roman"/>
                <w:b/>
                <w:bCs/>
                <w:noProof/>
              </w:rPr>
              <w:t>SECTION G: VISUAL VALIDATION</w:t>
            </w:r>
            <w:r>
              <w:rPr>
                <w:noProof/>
                <w:webHidden/>
              </w:rPr>
              <w:tab/>
            </w:r>
            <w:r>
              <w:rPr>
                <w:noProof/>
                <w:webHidden/>
              </w:rPr>
              <w:fldChar w:fldCharType="begin"/>
            </w:r>
            <w:r>
              <w:rPr>
                <w:noProof/>
                <w:webHidden/>
              </w:rPr>
              <w:instrText xml:space="preserve"> PAGEREF _Toc224597205 \h </w:instrText>
            </w:r>
            <w:r>
              <w:rPr>
                <w:noProof/>
                <w:webHidden/>
              </w:rPr>
            </w:r>
            <w:r>
              <w:rPr>
                <w:noProof/>
                <w:webHidden/>
              </w:rPr>
              <w:fldChar w:fldCharType="separate"/>
            </w:r>
            <w:r>
              <w:rPr>
                <w:noProof/>
                <w:webHidden/>
              </w:rPr>
              <w:t>13</w:t>
            </w:r>
            <w:r>
              <w:rPr>
                <w:noProof/>
                <w:webHidden/>
              </w:rPr>
              <w:fldChar w:fldCharType="end"/>
            </w:r>
          </w:hyperlink>
        </w:p>
        <w:p w14:paraId="68979CB7" w14:textId="3C98AF1F" w:rsidR="00997EC4" w:rsidRDefault="00997EC4">
          <w:pPr>
            <w:pStyle w:val="TOC1"/>
            <w:tabs>
              <w:tab w:val="right" w:leader="dot" w:pos="9350"/>
            </w:tabs>
            <w:rPr>
              <w:rFonts w:eastAsiaTheme="minorEastAsia"/>
              <w:noProof/>
            </w:rPr>
          </w:pPr>
          <w:hyperlink w:anchor="_Toc224597206" w:history="1">
            <w:r w:rsidRPr="00847132">
              <w:rPr>
                <w:rStyle w:val="Hyperlink"/>
                <w:rFonts w:ascii="Times New Roman" w:hAnsi="Times New Roman" w:cs="Times New Roman"/>
                <w:b/>
                <w:bCs/>
                <w:noProof/>
              </w:rPr>
              <w:t>GitHub Link</w:t>
            </w:r>
            <w:r>
              <w:rPr>
                <w:noProof/>
                <w:webHidden/>
              </w:rPr>
              <w:tab/>
            </w:r>
            <w:r>
              <w:rPr>
                <w:noProof/>
                <w:webHidden/>
              </w:rPr>
              <w:fldChar w:fldCharType="begin"/>
            </w:r>
            <w:r>
              <w:rPr>
                <w:noProof/>
                <w:webHidden/>
              </w:rPr>
              <w:instrText xml:space="preserve"> PAGEREF _Toc224597206 \h </w:instrText>
            </w:r>
            <w:r>
              <w:rPr>
                <w:noProof/>
                <w:webHidden/>
              </w:rPr>
            </w:r>
            <w:r>
              <w:rPr>
                <w:noProof/>
                <w:webHidden/>
              </w:rPr>
              <w:fldChar w:fldCharType="separate"/>
            </w:r>
            <w:r>
              <w:rPr>
                <w:noProof/>
                <w:webHidden/>
              </w:rPr>
              <w:t>13</w:t>
            </w:r>
            <w:r>
              <w:rPr>
                <w:noProof/>
                <w:webHidden/>
              </w:rPr>
              <w:fldChar w:fldCharType="end"/>
            </w:r>
          </w:hyperlink>
        </w:p>
        <w:p w14:paraId="51D54BAB" w14:textId="1B640ECB" w:rsidR="00793E49" w:rsidRDefault="00793E49">
          <w:r>
            <w:rPr>
              <w:b/>
              <w:bCs/>
              <w:noProof/>
            </w:rPr>
            <w:fldChar w:fldCharType="end"/>
          </w:r>
        </w:p>
      </w:sdtContent>
    </w:sdt>
    <w:p w14:paraId="39CD1320" w14:textId="77777777" w:rsidR="00CC5B5D" w:rsidRDefault="00CC5B5D" w:rsidP="00CC5B5D">
      <w:pPr>
        <w:pStyle w:val="Heading1"/>
        <w:rPr>
          <w:rFonts w:ascii="Times New Roman" w:hAnsi="Times New Roman" w:cs="Times New Roman"/>
          <w:b/>
          <w:bCs/>
          <w:color w:val="auto"/>
          <w:sz w:val="24"/>
          <w:szCs w:val="24"/>
        </w:rPr>
      </w:pPr>
    </w:p>
    <w:p w14:paraId="0B2AB93F" w14:textId="77777777" w:rsidR="00793E49" w:rsidRDefault="00793E49" w:rsidP="00793E49"/>
    <w:p w14:paraId="12C90903" w14:textId="77777777" w:rsidR="00793E49" w:rsidRDefault="00793E49" w:rsidP="00793E49"/>
    <w:p w14:paraId="4C7136A8" w14:textId="77777777" w:rsidR="00793E49" w:rsidRDefault="00793E49" w:rsidP="00793E49"/>
    <w:p w14:paraId="3E1B8C11" w14:textId="77777777" w:rsidR="00793E49" w:rsidRDefault="00793E49" w:rsidP="00793E49"/>
    <w:p w14:paraId="6F38D312" w14:textId="77777777" w:rsidR="00793E49" w:rsidRDefault="00793E49" w:rsidP="00793E49"/>
    <w:p w14:paraId="62A57B55" w14:textId="77777777" w:rsidR="00793E49" w:rsidRDefault="00793E49" w:rsidP="00793E49"/>
    <w:p w14:paraId="003560C1" w14:textId="77777777" w:rsidR="00793E49" w:rsidRDefault="00793E49" w:rsidP="00793E49"/>
    <w:p w14:paraId="5557EEE7" w14:textId="77777777" w:rsidR="00793E49" w:rsidRDefault="00793E49" w:rsidP="00793E49"/>
    <w:p w14:paraId="222A8AA0" w14:textId="77777777" w:rsidR="00793E49" w:rsidRDefault="00793E49" w:rsidP="00793E49"/>
    <w:p w14:paraId="7D21C6B3" w14:textId="77777777" w:rsidR="00793E49" w:rsidRDefault="00793E49" w:rsidP="00793E49"/>
    <w:p w14:paraId="2006FA6A" w14:textId="77777777" w:rsidR="00793E49" w:rsidRDefault="00793E49" w:rsidP="00793E49"/>
    <w:p w14:paraId="324881B4" w14:textId="77777777" w:rsidR="00793E49" w:rsidRDefault="00793E49" w:rsidP="00793E49"/>
    <w:p w14:paraId="6827ABD8" w14:textId="77777777" w:rsidR="00793E49" w:rsidRPr="00793E49" w:rsidRDefault="00793E49" w:rsidP="00793E49"/>
    <w:p w14:paraId="2A4F972F" w14:textId="60469874" w:rsidR="00997EC4" w:rsidRDefault="00997EC4" w:rsidP="00CC5B5D">
      <w:pPr>
        <w:pStyle w:val="Heading1"/>
        <w:rPr>
          <w:rFonts w:ascii="Times New Roman" w:hAnsi="Times New Roman" w:cs="Times New Roman"/>
          <w:b/>
          <w:bCs/>
          <w:color w:val="auto"/>
          <w:sz w:val="24"/>
          <w:szCs w:val="24"/>
        </w:rPr>
      </w:pPr>
      <w:bookmarkStart w:id="0" w:name="_Toc224596210"/>
      <w:bookmarkStart w:id="1" w:name="_Toc224597197"/>
      <w:r>
        <w:rPr>
          <w:rFonts w:ascii="Times New Roman" w:hAnsi="Times New Roman" w:cs="Times New Roman"/>
          <w:b/>
          <w:bCs/>
          <w:color w:val="auto"/>
          <w:sz w:val="24"/>
          <w:szCs w:val="24"/>
        </w:rPr>
        <w:lastRenderedPageBreak/>
        <w:t xml:space="preserve">Power BI File </w:t>
      </w:r>
      <w:r w:rsidRPr="00997EC4">
        <w:rPr>
          <w:rFonts w:ascii="Times New Roman" w:hAnsi="Times New Roman" w:cs="Times New Roman"/>
          <w:b/>
          <w:bCs/>
          <w:color w:val="auto"/>
          <w:sz w:val="24"/>
          <w:szCs w:val="24"/>
        </w:rPr>
        <w:t>(.pbix)</w:t>
      </w:r>
      <w:r>
        <w:rPr>
          <w:rFonts w:ascii="Times New Roman" w:hAnsi="Times New Roman" w:cs="Times New Roman"/>
          <w:b/>
          <w:bCs/>
          <w:color w:val="auto"/>
          <w:sz w:val="24"/>
          <w:szCs w:val="24"/>
        </w:rPr>
        <w:t xml:space="preserve"> Link</w:t>
      </w:r>
      <w:bookmarkEnd w:id="1"/>
    </w:p>
    <w:p w14:paraId="0205B8D9" w14:textId="7D33A496" w:rsidR="00997EC4" w:rsidRDefault="00997EC4" w:rsidP="00997EC4">
      <w:hyperlink r:id="rId8" w:history="1">
        <w:r w:rsidRPr="00997EC4">
          <w:rPr>
            <w:rStyle w:val="Hyperlink"/>
          </w:rPr>
          <w:t>Business-Intelligence-DAX-Lab-DSA3050-/DAX.pbix at main · HermelaDev/Business-Intelligence-DAX-Lab-DSA3050-</w:t>
        </w:r>
      </w:hyperlink>
    </w:p>
    <w:p w14:paraId="05B6DFC2" w14:textId="1D37C1A5" w:rsidR="00997EC4" w:rsidRPr="00997EC4" w:rsidRDefault="00997EC4" w:rsidP="00997EC4">
      <w:pPr>
        <w:pStyle w:val="Heading1"/>
        <w:rPr>
          <w:rFonts w:ascii="Times New Roman" w:hAnsi="Times New Roman" w:cs="Times New Roman"/>
          <w:b/>
          <w:bCs/>
          <w:color w:val="auto"/>
          <w:sz w:val="24"/>
          <w:szCs w:val="24"/>
        </w:rPr>
      </w:pPr>
      <w:bookmarkStart w:id="2" w:name="_Toc224597198"/>
      <w:r w:rsidRPr="00997EC4">
        <w:rPr>
          <w:rFonts w:ascii="Times New Roman" w:hAnsi="Times New Roman" w:cs="Times New Roman"/>
          <w:b/>
          <w:bCs/>
          <w:color w:val="auto"/>
          <w:sz w:val="24"/>
          <w:szCs w:val="24"/>
        </w:rPr>
        <w:t>Dataset Source Link</w:t>
      </w:r>
      <w:bookmarkEnd w:id="2"/>
    </w:p>
    <w:p w14:paraId="2A5633AD" w14:textId="621A4331" w:rsidR="00997EC4" w:rsidRPr="00997EC4" w:rsidRDefault="00997EC4" w:rsidP="00997EC4">
      <w:hyperlink r:id="rId9" w:history="1">
        <w:r w:rsidRPr="00997EC4">
          <w:rPr>
            <w:rStyle w:val="Hyperlink"/>
          </w:rPr>
          <w:t>https://www.kaggle.com/datasets/thesnak/complete-dax-practice-dataset?resource=download</w:t>
        </w:r>
      </w:hyperlink>
    </w:p>
    <w:p w14:paraId="4C1FD154" w14:textId="373C95E7" w:rsidR="00A21DFA" w:rsidRPr="00CC5B5D" w:rsidRDefault="00A21DFA" w:rsidP="00CC5B5D">
      <w:pPr>
        <w:pStyle w:val="Heading1"/>
        <w:rPr>
          <w:rFonts w:ascii="Times New Roman" w:hAnsi="Times New Roman" w:cs="Times New Roman"/>
          <w:b/>
          <w:bCs/>
          <w:color w:val="auto"/>
          <w:sz w:val="24"/>
          <w:szCs w:val="24"/>
        </w:rPr>
      </w:pPr>
      <w:bookmarkStart w:id="3" w:name="_Toc224597199"/>
      <w:r w:rsidRPr="00CC5B5D">
        <w:rPr>
          <w:rFonts w:ascii="Times New Roman" w:hAnsi="Times New Roman" w:cs="Times New Roman"/>
          <w:b/>
          <w:bCs/>
          <w:color w:val="auto"/>
          <w:sz w:val="24"/>
          <w:szCs w:val="24"/>
        </w:rPr>
        <w:t>SECTION A: DATA MODEL VALIDATION</w:t>
      </w:r>
      <w:bookmarkEnd w:id="0"/>
      <w:bookmarkEnd w:id="3"/>
    </w:p>
    <w:p w14:paraId="60B49F3E" w14:textId="6AE9F791" w:rsidR="00BC2CA0" w:rsidRPr="00BC2CA0" w:rsidRDefault="00BC2CA0" w:rsidP="00CC5B5D">
      <w:pPr>
        <w:jc w:val="both"/>
        <w:rPr>
          <w:rFonts w:ascii="Times New Roman" w:hAnsi="Times New Roman" w:cs="Times New Roman"/>
          <w:b/>
          <w:bCs/>
        </w:rPr>
      </w:pPr>
      <w:r w:rsidRPr="00BC2CA0">
        <w:rPr>
          <w:rFonts w:ascii="Times New Roman" w:hAnsi="Times New Roman" w:cs="Times New Roman"/>
          <w:b/>
          <w:bCs/>
        </w:rPr>
        <w:t>1. Dataset Description</w:t>
      </w:r>
    </w:p>
    <w:p w14:paraId="0C4E04BD" w14:textId="3F839D76" w:rsidR="00BC2CA0" w:rsidRPr="00BC2CA0" w:rsidRDefault="00BC2CA0" w:rsidP="00CC5B5D">
      <w:pPr>
        <w:jc w:val="both"/>
        <w:rPr>
          <w:rFonts w:ascii="Times New Roman" w:hAnsi="Times New Roman" w:cs="Times New Roman"/>
        </w:rPr>
      </w:pPr>
      <w:r w:rsidRPr="00BC2CA0">
        <w:rPr>
          <w:rFonts w:ascii="Times New Roman" w:hAnsi="Times New Roman" w:cs="Times New Roman"/>
        </w:rPr>
        <w:t>The dataset used for this assignment is the Complete DAX Practice Dataset, a synthetic e-commerce dataset simulating a multi-year sales environment (2018</w:t>
      </w:r>
      <w:r w:rsidR="00997EC4">
        <w:rPr>
          <w:rFonts w:ascii="Times New Roman" w:hAnsi="Times New Roman" w:cs="Times New Roman"/>
        </w:rPr>
        <w:t>-</w:t>
      </w:r>
      <w:r w:rsidRPr="00BC2CA0">
        <w:rPr>
          <w:rFonts w:ascii="Times New Roman" w:hAnsi="Times New Roman" w:cs="Times New Roman"/>
        </w:rPr>
        <w:t>2024). It consists of approximately 100,000 rows in the fact table, making it well-suited for high-volume data analysis. The data is organized in a Star Schema with a central FactSales table and five dimension tables (DimProduct, DimCustomer, DimDate, DimEmployee, and DimGeography), allowing for granular slicing across categories, geography, and time.</w:t>
      </w:r>
    </w:p>
    <w:p w14:paraId="281879C3" w14:textId="77777777" w:rsidR="00BC2CA0" w:rsidRPr="00BC2CA0" w:rsidRDefault="00BC2CA0" w:rsidP="00CC5B5D">
      <w:pPr>
        <w:jc w:val="both"/>
        <w:rPr>
          <w:rFonts w:ascii="Times New Roman" w:hAnsi="Times New Roman" w:cs="Times New Roman"/>
        </w:rPr>
      </w:pPr>
      <w:r w:rsidRPr="00BC2CA0">
        <w:rPr>
          <w:rFonts w:ascii="Times New Roman" w:hAnsi="Times New Roman" w:cs="Times New Roman"/>
        </w:rPr>
        <w:t xml:space="preserve">Source Link: </w:t>
      </w:r>
      <w:hyperlink r:id="rId10" w:tgtFrame="_blank" w:history="1">
        <w:r w:rsidRPr="00BC2CA0">
          <w:rPr>
            <w:rStyle w:val="Hyperlink"/>
            <w:rFonts w:ascii="Times New Roman" w:hAnsi="Times New Roman" w:cs="Times New Roman"/>
          </w:rPr>
          <w:t>Kaggle - Complete DAX Practice Dataset</w:t>
        </w:r>
      </w:hyperlink>
    </w:p>
    <w:p w14:paraId="37D19C21" w14:textId="7659B7B8" w:rsidR="00BC2CA0" w:rsidRPr="004D6791" w:rsidRDefault="004D6791" w:rsidP="00CC5B5D">
      <w:pPr>
        <w:jc w:val="both"/>
        <w:rPr>
          <w:rFonts w:ascii="Times New Roman" w:hAnsi="Times New Roman" w:cs="Times New Roman"/>
          <w:b/>
          <w:bCs/>
        </w:rPr>
      </w:pPr>
      <w:r w:rsidRPr="004D6791">
        <w:rPr>
          <w:rFonts w:ascii="Times New Roman" w:hAnsi="Times New Roman" w:cs="Times New Roman"/>
          <w:b/>
          <w:bCs/>
        </w:rPr>
        <w:t xml:space="preserve">2. </w:t>
      </w:r>
      <w:r w:rsidR="00015C5F" w:rsidRPr="004D6791">
        <w:rPr>
          <w:rFonts w:ascii="Times New Roman" w:hAnsi="Times New Roman" w:cs="Times New Roman"/>
          <w:b/>
          <w:bCs/>
        </w:rPr>
        <w:t>Model View:</w:t>
      </w:r>
    </w:p>
    <w:p w14:paraId="2585A9EB" w14:textId="1B1B676A" w:rsidR="00015C5F" w:rsidRPr="004D6791" w:rsidRDefault="00A21DFA" w:rsidP="00CC5B5D">
      <w:pPr>
        <w:jc w:val="center"/>
        <w:rPr>
          <w:rFonts w:ascii="Times New Roman" w:hAnsi="Times New Roman" w:cs="Times New Roman"/>
        </w:rPr>
      </w:pPr>
      <w:r w:rsidRPr="00A21DFA">
        <w:rPr>
          <w:rFonts w:ascii="Times New Roman" w:hAnsi="Times New Roman" w:cs="Times New Roman"/>
          <w:noProof/>
        </w:rPr>
        <w:drawing>
          <wp:inline distT="0" distB="0" distL="0" distR="0" wp14:anchorId="055B04BC" wp14:editId="53F5214B">
            <wp:extent cx="3581400" cy="3831256"/>
            <wp:effectExtent l="19050" t="19050" r="19050" b="17145"/>
            <wp:docPr id="158834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2973" name=""/>
                    <pic:cNvPicPr/>
                  </pic:nvPicPr>
                  <pic:blipFill>
                    <a:blip r:embed="rId11"/>
                    <a:stretch>
                      <a:fillRect/>
                    </a:stretch>
                  </pic:blipFill>
                  <pic:spPr>
                    <a:xfrm>
                      <a:off x="0" y="0"/>
                      <a:ext cx="3585622" cy="3835772"/>
                    </a:xfrm>
                    <a:prstGeom prst="rect">
                      <a:avLst/>
                    </a:prstGeom>
                    <a:ln>
                      <a:solidFill>
                        <a:schemeClr val="bg2">
                          <a:lumMod val="50000"/>
                        </a:schemeClr>
                      </a:solidFill>
                    </a:ln>
                  </pic:spPr>
                </pic:pic>
              </a:graphicData>
            </a:graphic>
          </wp:inline>
        </w:drawing>
      </w:r>
    </w:p>
    <w:p w14:paraId="6F5E2DF3" w14:textId="77777777" w:rsidR="004D6791" w:rsidRPr="004D6791" w:rsidRDefault="004D6791" w:rsidP="00CC5B5D">
      <w:pPr>
        <w:jc w:val="both"/>
        <w:rPr>
          <w:rFonts w:ascii="Times New Roman" w:hAnsi="Times New Roman" w:cs="Times New Roman"/>
          <w:b/>
          <w:bCs/>
        </w:rPr>
      </w:pPr>
      <w:r w:rsidRPr="004D6791">
        <w:rPr>
          <w:rFonts w:ascii="Times New Roman" w:hAnsi="Times New Roman" w:cs="Times New Roman"/>
          <w:b/>
          <w:bCs/>
        </w:rPr>
        <w:lastRenderedPageBreak/>
        <w:t>3. One Challenge Encountered</w:t>
      </w:r>
    </w:p>
    <w:p w14:paraId="57EDCC37" w14:textId="44E41F7B" w:rsidR="00A26C0C" w:rsidRPr="004071BE" w:rsidRDefault="004D6791" w:rsidP="004071BE">
      <w:pPr>
        <w:jc w:val="both"/>
        <w:rPr>
          <w:rFonts w:ascii="Times New Roman" w:hAnsi="Times New Roman" w:cs="Times New Roman"/>
        </w:rPr>
      </w:pPr>
      <w:r w:rsidRPr="004D6791">
        <w:rPr>
          <w:rFonts w:ascii="Times New Roman" w:hAnsi="Times New Roman" w:cs="Times New Roman"/>
        </w:rPr>
        <w:t>One significant challenge was managing the Filter Context for regional comparisons. Initially, the 'Total Revenue' measure was showing global totals across all rows. I resolved this by identifying a broken relationship in the Model View and updating the Cross Filter Direction to 'Single' (from Dimension to Fact), ensuring that filters propagate correctly from the Geography table to the Sales table.</w:t>
      </w:r>
      <w:bookmarkStart w:id="4" w:name="_Toc224596211"/>
      <w:bookmarkStart w:id="5" w:name="_Toc224597200"/>
    </w:p>
    <w:p w14:paraId="4768A789" w14:textId="2490893E" w:rsidR="00015C5F" w:rsidRDefault="00A21DFA" w:rsidP="00CC5B5D">
      <w:pPr>
        <w:pStyle w:val="Heading1"/>
        <w:rPr>
          <w:rFonts w:ascii="Times New Roman" w:hAnsi="Times New Roman" w:cs="Times New Roman"/>
          <w:b/>
          <w:bCs/>
          <w:color w:val="auto"/>
          <w:sz w:val="24"/>
          <w:szCs w:val="24"/>
        </w:rPr>
      </w:pPr>
      <w:r w:rsidRPr="00A21DFA">
        <w:rPr>
          <w:rFonts w:ascii="Times New Roman" w:hAnsi="Times New Roman" w:cs="Times New Roman"/>
          <w:b/>
          <w:bCs/>
          <w:color w:val="auto"/>
          <w:sz w:val="24"/>
          <w:szCs w:val="24"/>
        </w:rPr>
        <w:t>SECTION B: CORE DAX MEASURES</w:t>
      </w:r>
      <w:bookmarkEnd w:id="4"/>
      <w:bookmarkEnd w:id="5"/>
    </w:p>
    <w:p w14:paraId="614E886C" w14:textId="77777777" w:rsidR="00A26C0C" w:rsidRPr="00A26C0C" w:rsidRDefault="00A26C0C" w:rsidP="00A26C0C"/>
    <w:p w14:paraId="002B9A5C" w14:textId="37F9B829" w:rsidR="00015C5F" w:rsidRDefault="00015C5F" w:rsidP="00CC5B5D">
      <w:pPr>
        <w:rPr>
          <w:rFonts w:ascii="Times New Roman" w:hAnsi="Times New Roman" w:cs="Times New Roman"/>
        </w:rPr>
      </w:pPr>
      <w:r w:rsidRPr="004D6791">
        <w:rPr>
          <w:rFonts w:ascii="Times New Roman" w:hAnsi="Times New Roman" w:cs="Times New Roman"/>
          <w:noProof/>
        </w:rPr>
        <w:drawing>
          <wp:inline distT="0" distB="0" distL="0" distR="0" wp14:anchorId="021ADB88" wp14:editId="45F53795">
            <wp:extent cx="5943600" cy="2461260"/>
            <wp:effectExtent l="19050" t="19050" r="19050" b="15240"/>
            <wp:docPr id="90803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30440" name=""/>
                    <pic:cNvPicPr/>
                  </pic:nvPicPr>
                  <pic:blipFill>
                    <a:blip r:embed="rId12"/>
                    <a:stretch>
                      <a:fillRect/>
                    </a:stretch>
                  </pic:blipFill>
                  <pic:spPr>
                    <a:xfrm>
                      <a:off x="0" y="0"/>
                      <a:ext cx="5943600" cy="2461260"/>
                    </a:xfrm>
                    <a:prstGeom prst="rect">
                      <a:avLst/>
                    </a:prstGeom>
                    <a:ln>
                      <a:solidFill>
                        <a:schemeClr val="bg2">
                          <a:lumMod val="50000"/>
                        </a:schemeClr>
                      </a:solidFill>
                    </a:ln>
                  </pic:spPr>
                </pic:pic>
              </a:graphicData>
            </a:graphic>
          </wp:inline>
        </w:drawing>
      </w:r>
    </w:p>
    <w:p w14:paraId="222CFC16" w14:textId="77777777" w:rsidR="00A26C0C" w:rsidRPr="004D6791" w:rsidRDefault="00A26C0C" w:rsidP="00CC5B5D">
      <w:pPr>
        <w:rPr>
          <w:rFonts w:ascii="Times New Roman" w:hAnsi="Times New Roman" w:cs="Times New Roman"/>
        </w:rPr>
      </w:pPr>
    </w:p>
    <w:p w14:paraId="5BC223F8" w14:textId="5B25E399" w:rsidR="00015C5F" w:rsidRPr="004D6791" w:rsidRDefault="00015C5F" w:rsidP="00CC5B5D">
      <w:pPr>
        <w:jc w:val="center"/>
        <w:rPr>
          <w:rFonts w:ascii="Times New Roman" w:hAnsi="Times New Roman" w:cs="Times New Roman"/>
        </w:rPr>
      </w:pPr>
      <w:r w:rsidRPr="004D6791">
        <w:rPr>
          <w:rFonts w:ascii="Times New Roman" w:hAnsi="Times New Roman" w:cs="Times New Roman"/>
          <w:noProof/>
        </w:rPr>
        <w:drawing>
          <wp:inline distT="0" distB="0" distL="0" distR="0" wp14:anchorId="57995B7E" wp14:editId="31687125">
            <wp:extent cx="5943600" cy="2462530"/>
            <wp:effectExtent l="19050" t="19050" r="19050" b="13970"/>
            <wp:docPr id="30776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64942" name=""/>
                    <pic:cNvPicPr/>
                  </pic:nvPicPr>
                  <pic:blipFill>
                    <a:blip r:embed="rId13"/>
                    <a:stretch>
                      <a:fillRect/>
                    </a:stretch>
                  </pic:blipFill>
                  <pic:spPr>
                    <a:xfrm>
                      <a:off x="0" y="0"/>
                      <a:ext cx="5943600" cy="2462530"/>
                    </a:xfrm>
                    <a:prstGeom prst="rect">
                      <a:avLst/>
                    </a:prstGeom>
                    <a:ln>
                      <a:solidFill>
                        <a:schemeClr val="bg2">
                          <a:lumMod val="50000"/>
                        </a:schemeClr>
                      </a:solidFill>
                    </a:ln>
                  </pic:spPr>
                </pic:pic>
              </a:graphicData>
            </a:graphic>
          </wp:inline>
        </w:drawing>
      </w:r>
    </w:p>
    <w:p w14:paraId="198D762C" w14:textId="415D0994" w:rsidR="00015C5F" w:rsidRDefault="00015C5F" w:rsidP="00CC5B5D">
      <w:pPr>
        <w:jc w:val="center"/>
        <w:rPr>
          <w:rFonts w:ascii="Times New Roman" w:hAnsi="Times New Roman" w:cs="Times New Roman"/>
        </w:rPr>
      </w:pPr>
      <w:r w:rsidRPr="004D6791">
        <w:rPr>
          <w:rFonts w:ascii="Times New Roman" w:hAnsi="Times New Roman" w:cs="Times New Roman"/>
          <w:noProof/>
        </w:rPr>
        <w:lastRenderedPageBreak/>
        <w:drawing>
          <wp:inline distT="0" distB="0" distL="0" distR="0" wp14:anchorId="2945439D" wp14:editId="5E74A562">
            <wp:extent cx="5943600" cy="2482215"/>
            <wp:effectExtent l="19050" t="19050" r="19050" b="13335"/>
            <wp:docPr id="119752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9006" name=""/>
                    <pic:cNvPicPr/>
                  </pic:nvPicPr>
                  <pic:blipFill>
                    <a:blip r:embed="rId14"/>
                    <a:stretch>
                      <a:fillRect/>
                    </a:stretch>
                  </pic:blipFill>
                  <pic:spPr>
                    <a:xfrm>
                      <a:off x="0" y="0"/>
                      <a:ext cx="5943600" cy="2482215"/>
                    </a:xfrm>
                    <a:prstGeom prst="rect">
                      <a:avLst/>
                    </a:prstGeom>
                    <a:ln>
                      <a:solidFill>
                        <a:schemeClr val="bg2">
                          <a:lumMod val="50000"/>
                        </a:schemeClr>
                      </a:solidFill>
                    </a:ln>
                  </pic:spPr>
                </pic:pic>
              </a:graphicData>
            </a:graphic>
          </wp:inline>
        </w:drawing>
      </w:r>
    </w:p>
    <w:p w14:paraId="6273663E" w14:textId="77777777" w:rsidR="00A26C0C" w:rsidRPr="004D6791" w:rsidRDefault="00A26C0C" w:rsidP="00CC5B5D">
      <w:pPr>
        <w:jc w:val="center"/>
        <w:rPr>
          <w:rFonts w:ascii="Times New Roman" w:hAnsi="Times New Roman" w:cs="Times New Roman"/>
        </w:rPr>
      </w:pPr>
    </w:p>
    <w:p w14:paraId="106A47F7" w14:textId="073DC4C4" w:rsidR="00015C5F" w:rsidRPr="004D6791" w:rsidRDefault="00015C5F" w:rsidP="00CC5B5D">
      <w:pPr>
        <w:jc w:val="center"/>
        <w:rPr>
          <w:rFonts w:ascii="Times New Roman" w:hAnsi="Times New Roman" w:cs="Times New Roman"/>
        </w:rPr>
      </w:pPr>
      <w:r w:rsidRPr="004D6791">
        <w:rPr>
          <w:rFonts w:ascii="Times New Roman" w:hAnsi="Times New Roman" w:cs="Times New Roman"/>
          <w:noProof/>
        </w:rPr>
        <w:drawing>
          <wp:inline distT="0" distB="0" distL="0" distR="0" wp14:anchorId="67B24374" wp14:editId="6E004587">
            <wp:extent cx="5943600" cy="2469515"/>
            <wp:effectExtent l="19050" t="19050" r="19050" b="26035"/>
            <wp:docPr id="23525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6511" name=""/>
                    <pic:cNvPicPr/>
                  </pic:nvPicPr>
                  <pic:blipFill>
                    <a:blip r:embed="rId15"/>
                    <a:stretch>
                      <a:fillRect/>
                    </a:stretch>
                  </pic:blipFill>
                  <pic:spPr>
                    <a:xfrm>
                      <a:off x="0" y="0"/>
                      <a:ext cx="5943600" cy="2469515"/>
                    </a:xfrm>
                    <a:prstGeom prst="rect">
                      <a:avLst/>
                    </a:prstGeom>
                    <a:ln>
                      <a:solidFill>
                        <a:schemeClr val="bg2">
                          <a:lumMod val="50000"/>
                        </a:schemeClr>
                      </a:solidFill>
                    </a:ln>
                  </pic:spPr>
                </pic:pic>
              </a:graphicData>
            </a:graphic>
          </wp:inline>
        </w:drawing>
      </w:r>
    </w:p>
    <w:p w14:paraId="2505C67F" w14:textId="77777777" w:rsidR="008815D9" w:rsidRDefault="008815D9" w:rsidP="00CC5B5D">
      <w:pPr>
        <w:jc w:val="both"/>
        <w:rPr>
          <w:rFonts w:ascii="Times New Roman" w:hAnsi="Times New Roman" w:cs="Times New Roman"/>
        </w:rPr>
      </w:pPr>
    </w:p>
    <w:p w14:paraId="10582779" w14:textId="0E81CF99" w:rsidR="00FB20FC" w:rsidRDefault="00FB20FC" w:rsidP="00CC5B5D">
      <w:pPr>
        <w:jc w:val="both"/>
        <w:rPr>
          <w:rFonts w:ascii="Times New Roman" w:hAnsi="Times New Roman" w:cs="Times New Roman"/>
        </w:rPr>
      </w:pPr>
      <w:r w:rsidRPr="00FB20FC">
        <w:rPr>
          <w:rFonts w:ascii="Times New Roman" w:hAnsi="Times New Roman" w:cs="Times New Roman"/>
        </w:rPr>
        <w:t>Respond</w:t>
      </w:r>
      <w:r w:rsidR="008815D9">
        <w:rPr>
          <w:rFonts w:ascii="Times New Roman" w:hAnsi="Times New Roman" w:cs="Times New Roman"/>
        </w:rPr>
        <w:t>ing</w:t>
      </w:r>
      <w:r w:rsidRPr="00FB20FC">
        <w:rPr>
          <w:rFonts w:ascii="Times New Roman" w:hAnsi="Times New Roman" w:cs="Times New Roman"/>
        </w:rPr>
        <w:t xml:space="preserve"> correctly to slicers</w:t>
      </w:r>
    </w:p>
    <w:p w14:paraId="56BCD08E" w14:textId="77777777" w:rsidR="00A26C0C" w:rsidRPr="004D6791" w:rsidRDefault="00A26C0C" w:rsidP="00CC5B5D">
      <w:pPr>
        <w:jc w:val="both"/>
        <w:rPr>
          <w:rFonts w:ascii="Times New Roman" w:hAnsi="Times New Roman" w:cs="Times New Roman"/>
        </w:rPr>
      </w:pPr>
    </w:p>
    <w:p w14:paraId="63353751" w14:textId="1B243D44" w:rsidR="00547982" w:rsidRPr="004D6791" w:rsidRDefault="00547982" w:rsidP="00CC5B5D">
      <w:pPr>
        <w:jc w:val="center"/>
        <w:rPr>
          <w:rFonts w:ascii="Times New Roman" w:hAnsi="Times New Roman" w:cs="Times New Roman"/>
        </w:rPr>
      </w:pPr>
      <w:r w:rsidRPr="004D6791">
        <w:rPr>
          <w:rFonts w:ascii="Times New Roman" w:hAnsi="Times New Roman" w:cs="Times New Roman"/>
          <w:noProof/>
        </w:rPr>
        <w:drawing>
          <wp:inline distT="0" distB="0" distL="0" distR="0" wp14:anchorId="584F0DED" wp14:editId="713FDC90">
            <wp:extent cx="5943600" cy="1076960"/>
            <wp:effectExtent l="19050" t="19050" r="19050" b="27940"/>
            <wp:docPr id="156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85" name=""/>
                    <pic:cNvPicPr/>
                  </pic:nvPicPr>
                  <pic:blipFill>
                    <a:blip r:embed="rId16"/>
                    <a:stretch>
                      <a:fillRect/>
                    </a:stretch>
                  </pic:blipFill>
                  <pic:spPr>
                    <a:xfrm>
                      <a:off x="0" y="0"/>
                      <a:ext cx="5943600" cy="1076960"/>
                    </a:xfrm>
                    <a:prstGeom prst="rect">
                      <a:avLst/>
                    </a:prstGeom>
                    <a:ln>
                      <a:solidFill>
                        <a:schemeClr val="bg2">
                          <a:lumMod val="50000"/>
                        </a:schemeClr>
                      </a:solidFill>
                    </a:ln>
                  </pic:spPr>
                </pic:pic>
              </a:graphicData>
            </a:graphic>
          </wp:inline>
        </w:drawing>
      </w:r>
    </w:p>
    <w:p w14:paraId="5F702768" w14:textId="77777777" w:rsidR="005A3245" w:rsidRPr="004D6791" w:rsidRDefault="005A3245" w:rsidP="00CC5B5D">
      <w:pPr>
        <w:jc w:val="both"/>
        <w:rPr>
          <w:rFonts w:ascii="Times New Roman" w:hAnsi="Times New Roman" w:cs="Times New Roman"/>
        </w:rPr>
      </w:pPr>
    </w:p>
    <w:p w14:paraId="03DD7FA4" w14:textId="7FF567C6" w:rsidR="005A3245" w:rsidRPr="004D6791" w:rsidRDefault="005A3245" w:rsidP="00CC5B5D">
      <w:pPr>
        <w:jc w:val="both"/>
        <w:rPr>
          <w:rFonts w:ascii="Times New Roman" w:hAnsi="Times New Roman" w:cs="Times New Roman"/>
        </w:rPr>
      </w:pPr>
      <w:r w:rsidRPr="004D6791">
        <w:rPr>
          <w:rFonts w:ascii="Times New Roman" w:hAnsi="Times New Roman" w:cs="Times New Roman"/>
          <w:noProof/>
        </w:rPr>
        <w:lastRenderedPageBreak/>
        <w:drawing>
          <wp:inline distT="0" distB="0" distL="0" distR="0" wp14:anchorId="049B14AA" wp14:editId="62F0C70A">
            <wp:extent cx="5943600" cy="2567940"/>
            <wp:effectExtent l="19050" t="19050" r="19050" b="22860"/>
            <wp:docPr id="138371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8794" name=""/>
                    <pic:cNvPicPr/>
                  </pic:nvPicPr>
                  <pic:blipFill>
                    <a:blip r:embed="rId17"/>
                    <a:stretch>
                      <a:fillRect/>
                    </a:stretch>
                  </pic:blipFill>
                  <pic:spPr>
                    <a:xfrm>
                      <a:off x="0" y="0"/>
                      <a:ext cx="5943600" cy="2567940"/>
                    </a:xfrm>
                    <a:prstGeom prst="rect">
                      <a:avLst/>
                    </a:prstGeom>
                    <a:ln>
                      <a:solidFill>
                        <a:schemeClr val="bg2">
                          <a:lumMod val="50000"/>
                        </a:schemeClr>
                      </a:solidFill>
                    </a:ln>
                  </pic:spPr>
                </pic:pic>
              </a:graphicData>
            </a:graphic>
          </wp:inline>
        </w:drawing>
      </w:r>
    </w:p>
    <w:p w14:paraId="7EF2200D" w14:textId="7BED33FE" w:rsidR="005A3245" w:rsidRPr="004D6791" w:rsidRDefault="005A3245"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55F09BF8" wp14:editId="7F2C87F3">
            <wp:extent cx="5943600" cy="2539365"/>
            <wp:effectExtent l="19050" t="19050" r="19050" b="13335"/>
            <wp:docPr id="4020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25290" name=""/>
                    <pic:cNvPicPr/>
                  </pic:nvPicPr>
                  <pic:blipFill>
                    <a:blip r:embed="rId18"/>
                    <a:stretch>
                      <a:fillRect/>
                    </a:stretch>
                  </pic:blipFill>
                  <pic:spPr>
                    <a:xfrm>
                      <a:off x="0" y="0"/>
                      <a:ext cx="5943600" cy="2539365"/>
                    </a:xfrm>
                    <a:prstGeom prst="rect">
                      <a:avLst/>
                    </a:prstGeom>
                    <a:ln>
                      <a:solidFill>
                        <a:schemeClr val="bg2">
                          <a:lumMod val="50000"/>
                        </a:schemeClr>
                      </a:solidFill>
                    </a:ln>
                  </pic:spPr>
                </pic:pic>
              </a:graphicData>
            </a:graphic>
          </wp:inline>
        </w:drawing>
      </w:r>
    </w:p>
    <w:p w14:paraId="7734C71E" w14:textId="206C8147" w:rsidR="00CC5B5D" w:rsidRPr="00CC5B5D" w:rsidRDefault="00CC5B5D" w:rsidP="00CC5B5D">
      <w:pPr>
        <w:pStyle w:val="Heading1"/>
        <w:rPr>
          <w:rFonts w:ascii="Times New Roman" w:hAnsi="Times New Roman" w:cs="Times New Roman"/>
          <w:b/>
          <w:bCs/>
          <w:color w:val="auto"/>
          <w:sz w:val="24"/>
          <w:szCs w:val="24"/>
        </w:rPr>
      </w:pPr>
      <w:bookmarkStart w:id="6" w:name="_Toc224596212"/>
      <w:bookmarkStart w:id="7" w:name="_Toc224597201"/>
      <w:r w:rsidRPr="00CC5B5D">
        <w:rPr>
          <w:rFonts w:ascii="Times New Roman" w:hAnsi="Times New Roman" w:cs="Times New Roman"/>
          <w:b/>
          <w:bCs/>
          <w:color w:val="auto"/>
          <w:sz w:val="24"/>
          <w:szCs w:val="24"/>
        </w:rPr>
        <w:t>SECTION C: CALCULATED COLUMNS</w:t>
      </w:r>
      <w:bookmarkEnd w:id="6"/>
      <w:bookmarkEnd w:id="7"/>
    </w:p>
    <w:p w14:paraId="1CC8A1A7" w14:textId="77777777" w:rsidR="004071BE" w:rsidRPr="005A3245" w:rsidRDefault="004071BE" w:rsidP="004071BE">
      <w:pPr>
        <w:jc w:val="both"/>
        <w:rPr>
          <w:rFonts w:ascii="Times New Roman" w:hAnsi="Times New Roman" w:cs="Times New Roman"/>
          <w:b/>
          <w:bCs/>
        </w:rPr>
      </w:pPr>
      <w:r w:rsidRPr="005A3245">
        <w:rPr>
          <w:rFonts w:ascii="Times New Roman" w:hAnsi="Times New Roman" w:cs="Times New Roman"/>
          <w:b/>
          <w:bCs/>
        </w:rPr>
        <w:t>Correct Row-Level Logic</w:t>
      </w:r>
    </w:p>
    <w:p w14:paraId="57EE3AE4" w14:textId="77777777" w:rsidR="004071BE" w:rsidRPr="004D6791" w:rsidRDefault="004071BE" w:rsidP="004071BE">
      <w:pPr>
        <w:jc w:val="both"/>
        <w:rPr>
          <w:rFonts w:ascii="Times New Roman" w:hAnsi="Times New Roman" w:cs="Times New Roman"/>
        </w:rPr>
      </w:pPr>
      <w:r w:rsidRPr="005A3245">
        <w:rPr>
          <w:rFonts w:ascii="Times New Roman" w:hAnsi="Times New Roman" w:cs="Times New Roman"/>
        </w:rPr>
        <w:t>The row-level logic was implemented using the SWITCH(TRUE(), ...) and IF functions. Unlike measures, these calculations are performed for every individual record in the dataset during data load. For example, in the Product Category Tier column, the engine evaluates the ListPrice of each specific row against the defined conditions to assign a static category. This ensures that the categorization is 'baked into' the data model, allowing for high-performance filtering in the final dashboard.</w:t>
      </w:r>
    </w:p>
    <w:p w14:paraId="695611A5" w14:textId="77777777" w:rsidR="004071BE" w:rsidRPr="005A3245" w:rsidRDefault="004071BE" w:rsidP="004071BE">
      <w:pPr>
        <w:jc w:val="both"/>
        <w:rPr>
          <w:rFonts w:ascii="Times New Roman" w:hAnsi="Times New Roman" w:cs="Times New Roman"/>
          <w:b/>
          <w:bCs/>
        </w:rPr>
      </w:pPr>
      <w:r w:rsidRPr="005A3245">
        <w:rPr>
          <w:rFonts w:ascii="Times New Roman" w:hAnsi="Times New Roman" w:cs="Times New Roman"/>
          <w:b/>
          <w:bCs/>
        </w:rPr>
        <w:t>Justified Business Thresholds</w:t>
      </w:r>
    </w:p>
    <w:p w14:paraId="25EFD876" w14:textId="77777777" w:rsidR="004071BE" w:rsidRPr="005A3245" w:rsidRDefault="004071BE" w:rsidP="004071BE">
      <w:pPr>
        <w:jc w:val="both"/>
        <w:rPr>
          <w:rFonts w:ascii="Times New Roman" w:hAnsi="Times New Roman" w:cs="Times New Roman"/>
        </w:rPr>
      </w:pPr>
      <w:r w:rsidRPr="005A3245">
        <w:rPr>
          <w:rFonts w:ascii="Times New Roman" w:hAnsi="Times New Roman" w:cs="Times New Roman"/>
        </w:rPr>
        <w:t>The thresholds for classification were selected based on an analysis of the price distribution within the electronics dataset:</w:t>
      </w:r>
    </w:p>
    <w:p w14:paraId="7D4FE175" w14:textId="77777777" w:rsidR="004071BE" w:rsidRPr="005A3245" w:rsidRDefault="004071BE" w:rsidP="004071BE">
      <w:pPr>
        <w:numPr>
          <w:ilvl w:val="0"/>
          <w:numId w:val="2"/>
        </w:numPr>
        <w:jc w:val="both"/>
        <w:rPr>
          <w:rFonts w:ascii="Times New Roman" w:hAnsi="Times New Roman" w:cs="Times New Roman"/>
        </w:rPr>
      </w:pPr>
      <w:r w:rsidRPr="005A3245">
        <w:rPr>
          <w:rFonts w:ascii="Times New Roman" w:hAnsi="Times New Roman" w:cs="Times New Roman"/>
        </w:rPr>
        <w:lastRenderedPageBreak/>
        <w:t>Premium (&gt;= $1000): This threshold captures high-ticket items like high-end laptops and professional cameras, which represent the luxury segment of the inventory.</w:t>
      </w:r>
    </w:p>
    <w:p w14:paraId="7C89475A" w14:textId="77777777" w:rsidR="004071BE" w:rsidRPr="005A3245" w:rsidRDefault="004071BE" w:rsidP="004071BE">
      <w:pPr>
        <w:numPr>
          <w:ilvl w:val="0"/>
          <w:numId w:val="2"/>
        </w:numPr>
        <w:jc w:val="both"/>
        <w:rPr>
          <w:rFonts w:ascii="Times New Roman" w:hAnsi="Times New Roman" w:cs="Times New Roman"/>
        </w:rPr>
      </w:pPr>
      <w:r w:rsidRPr="005A3245">
        <w:rPr>
          <w:rFonts w:ascii="Times New Roman" w:hAnsi="Times New Roman" w:cs="Times New Roman"/>
        </w:rPr>
        <w:t>Mid-Range (&gt;= $300): This captures standard consumer electronics like tablets and mid-tier smartphones, which form the bulk of the revenue.</w:t>
      </w:r>
    </w:p>
    <w:p w14:paraId="39833FA8" w14:textId="77777777" w:rsidR="004071BE" w:rsidRPr="005A3245" w:rsidRDefault="004071BE" w:rsidP="004071BE">
      <w:pPr>
        <w:numPr>
          <w:ilvl w:val="0"/>
          <w:numId w:val="2"/>
        </w:numPr>
        <w:jc w:val="both"/>
        <w:rPr>
          <w:rFonts w:ascii="Times New Roman" w:hAnsi="Times New Roman" w:cs="Times New Roman"/>
        </w:rPr>
      </w:pPr>
      <w:r w:rsidRPr="005A3245">
        <w:rPr>
          <w:rFonts w:ascii="Times New Roman" w:hAnsi="Times New Roman" w:cs="Times New Roman"/>
        </w:rPr>
        <w:t>Budget (&lt; $300): This covers accessories and entry-level gadgets.</w:t>
      </w:r>
    </w:p>
    <w:p w14:paraId="7B2DE286" w14:textId="77777777" w:rsidR="004071BE" w:rsidRPr="004D6791" w:rsidRDefault="004071BE" w:rsidP="004071BE">
      <w:pPr>
        <w:jc w:val="both"/>
        <w:rPr>
          <w:rFonts w:ascii="Times New Roman" w:hAnsi="Times New Roman" w:cs="Times New Roman"/>
        </w:rPr>
      </w:pPr>
      <w:r w:rsidRPr="005A3245">
        <w:rPr>
          <w:rFonts w:ascii="Times New Roman" w:hAnsi="Times New Roman" w:cs="Times New Roman"/>
        </w:rPr>
        <w:t>By setting these specific thresholds, the business can distinguish between high-volume/low-margin sales and low-volume/high-margin 'Premium' sales.</w:t>
      </w:r>
    </w:p>
    <w:p w14:paraId="552F9088" w14:textId="77777777" w:rsidR="004071BE" w:rsidRDefault="004071BE" w:rsidP="00CC5B5D">
      <w:pPr>
        <w:jc w:val="both"/>
        <w:rPr>
          <w:rFonts w:ascii="Times New Roman" w:hAnsi="Times New Roman" w:cs="Times New Roman"/>
        </w:rPr>
      </w:pPr>
    </w:p>
    <w:p w14:paraId="3E8AC72A" w14:textId="01611414" w:rsidR="00F16CCB" w:rsidRPr="004D6791" w:rsidRDefault="00F16CCB" w:rsidP="00A26C0C">
      <w:pPr>
        <w:jc w:val="center"/>
        <w:rPr>
          <w:rFonts w:ascii="Times New Roman" w:hAnsi="Times New Roman" w:cs="Times New Roman"/>
        </w:rPr>
      </w:pPr>
      <w:r w:rsidRPr="004D6791">
        <w:rPr>
          <w:rFonts w:ascii="Times New Roman" w:hAnsi="Times New Roman" w:cs="Times New Roman"/>
          <w:noProof/>
        </w:rPr>
        <w:drawing>
          <wp:inline distT="0" distB="0" distL="0" distR="0" wp14:anchorId="044BE549" wp14:editId="0DFCCADF">
            <wp:extent cx="5772150" cy="2379162"/>
            <wp:effectExtent l="19050" t="19050" r="19050" b="21590"/>
            <wp:docPr id="5180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0268" name=""/>
                    <pic:cNvPicPr/>
                  </pic:nvPicPr>
                  <pic:blipFill>
                    <a:blip r:embed="rId19"/>
                    <a:stretch>
                      <a:fillRect/>
                    </a:stretch>
                  </pic:blipFill>
                  <pic:spPr>
                    <a:xfrm>
                      <a:off x="0" y="0"/>
                      <a:ext cx="5801759" cy="2391366"/>
                    </a:xfrm>
                    <a:prstGeom prst="rect">
                      <a:avLst/>
                    </a:prstGeom>
                    <a:ln>
                      <a:solidFill>
                        <a:schemeClr val="bg2">
                          <a:lumMod val="50000"/>
                        </a:schemeClr>
                      </a:solidFill>
                    </a:ln>
                  </pic:spPr>
                </pic:pic>
              </a:graphicData>
            </a:graphic>
          </wp:inline>
        </w:drawing>
      </w:r>
    </w:p>
    <w:p w14:paraId="3CFA9DEC" w14:textId="77777777" w:rsidR="00CC5B5D" w:rsidRDefault="00EC6E94" w:rsidP="00A26C0C">
      <w:pPr>
        <w:jc w:val="center"/>
        <w:rPr>
          <w:rFonts w:ascii="Times New Roman" w:hAnsi="Times New Roman" w:cs="Times New Roman"/>
        </w:rPr>
      </w:pPr>
      <w:r w:rsidRPr="004D6791">
        <w:rPr>
          <w:rFonts w:ascii="Times New Roman" w:hAnsi="Times New Roman" w:cs="Times New Roman"/>
          <w:noProof/>
        </w:rPr>
        <w:drawing>
          <wp:inline distT="0" distB="0" distL="0" distR="0" wp14:anchorId="5BCC859A" wp14:editId="372E1739">
            <wp:extent cx="5943600" cy="2310130"/>
            <wp:effectExtent l="19050" t="19050" r="19050" b="13970"/>
            <wp:docPr id="99698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83575" name=""/>
                    <pic:cNvPicPr/>
                  </pic:nvPicPr>
                  <pic:blipFill>
                    <a:blip r:embed="rId20"/>
                    <a:stretch>
                      <a:fillRect/>
                    </a:stretch>
                  </pic:blipFill>
                  <pic:spPr>
                    <a:xfrm>
                      <a:off x="0" y="0"/>
                      <a:ext cx="5943600" cy="2310130"/>
                    </a:xfrm>
                    <a:prstGeom prst="rect">
                      <a:avLst/>
                    </a:prstGeom>
                    <a:ln>
                      <a:solidFill>
                        <a:schemeClr val="bg2">
                          <a:lumMod val="50000"/>
                        </a:schemeClr>
                      </a:solidFill>
                    </a:ln>
                  </pic:spPr>
                </pic:pic>
              </a:graphicData>
            </a:graphic>
          </wp:inline>
        </w:drawing>
      </w:r>
    </w:p>
    <w:p w14:paraId="504FE3AA" w14:textId="77777777" w:rsidR="00CC5B5D" w:rsidRDefault="00CC5B5D" w:rsidP="00CC5B5D">
      <w:pPr>
        <w:pStyle w:val="Heading1"/>
        <w:rPr>
          <w:rFonts w:ascii="Times New Roman" w:hAnsi="Times New Roman" w:cs="Times New Roman"/>
          <w:b/>
          <w:bCs/>
          <w:color w:val="auto"/>
          <w:sz w:val="24"/>
          <w:szCs w:val="24"/>
        </w:rPr>
      </w:pPr>
      <w:bookmarkStart w:id="8" w:name="_Toc224596213"/>
      <w:bookmarkStart w:id="9" w:name="_Toc224597202"/>
      <w:r w:rsidRPr="00CC5B5D">
        <w:rPr>
          <w:rFonts w:ascii="Times New Roman" w:hAnsi="Times New Roman" w:cs="Times New Roman"/>
          <w:b/>
          <w:bCs/>
          <w:color w:val="auto"/>
          <w:sz w:val="24"/>
          <w:szCs w:val="24"/>
        </w:rPr>
        <w:t>SECTION D: FILTER CONTEXT &amp; CALCULATE</w:t>
      </w:r>
      <w:bookmarkEnd w:id="8"/>
      <w:bookmarkEnd w:id="9"/>
    </w:p>
    <w:p w14:paraId="0A4189B4" w14:textId="77777777" w:rsidR="004071BE" w:rsidRPr="004D6791" w:rsidRDefault="004071BE" w:rsidP="004071BE">
      <w:pPr>
        <w:jc w:val="both"/>
        <w:rPr>
          <w:rFonts w:ascii="Times New Roman" w:hAnsi="Times New Roman" w:cs="Times New Roman"/>
        </w:rPr>
      </w:pPr>
      <w:r w:rsidRPr="00CC5B5D">
        <w:rPr>
          <w:rFonts w:ascii="Times New Roman" w:hAnsi="Times New Roman" w:cs="Times New Roman"/>
        </w:rPr>
        <w:t>By using the CALCULATE function combined with ALL(), I successfully demonstrated Context Override. While the standard Total Revenue measure respects the 'Filter Context' (responding to row labels and slicers), the Global Revenue measure intentionally ignores these filters. This</w:t>
      </w:r>
      <w:r w:rsidRPr="004D6791">
        <w:rPr>
          <w:rFonts w:ascii="Times New Roman" w:hAnsi="Times New Roman" w:cs="Times New Roman"/>
        </w:rPr>
        <w:t xml:space="preserve"> allows </w:t>
      </w:r>
      <w:r w:rsidRPr="004D6791">
        <w:rPr>
          <w:rFonts w:ascii="Times New Roman" w:hAnsi="Times New Roman" w:cs="Times New Roman"/>
        </w:rPr>
        <w:lastRenderedPageBreak/>
        <w:t xml:space="preserve">for a direct comparison between a specific segment and the entire business, which is essential for </w:t>
      </w:r>
      <w:r w:rsidRPr="00CC5B5D">
        <w:rPr>
          <w:rFonts w:ascii="Times New Roman" w:hAnsi="Times New Roman" w:cs="Times New Roman"/>
        </w:rPr>
        <w:t>calculating the % Contribution metric.</w:t>
      </w:r>
    </w:p>
    <w:p w14:paraId="47B873DC" w14:textId="77777777" w:rsidR="004071BE" w:rsidRPr="004071BE" w:rsidRDefault="004071BE" w:rsidP="004071BE"/>
    <w:p w14:paraId="23DDD83C" w14:textId="77777777" w:rsidR="00CC5B5D" w:rsidRDefault="00CC5B5D"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48C1DC1A" wp14:editId="5025BD7E">
            <wp:extent cx="5943600" cy="3168650"/>
            <wp:effectExtent l="19050" t="19050" r="19050" b="12700"/>
            <wp:docPr id="11526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13717" name=""/>
                    <pic:cNvPicPr/>
                  </pic:nvPicPr>
                  <pic:blipFill>
                    <a:blip r:embed="rId21"/>
                    <a:stretch>
                      <a:fillRect/>
                    </a:stretch>
                  </pic:blipFill>
                  <pic:spPr>
                    <a:xfrm>
                      <a:off x="0" y="0"/>
                      <a:ext cx="5943600" cy="3168650"/>
                    </a:xfrm>
                    <a:prstGeom prst="rect">
                      <a:avLst/>
                    </a:prstGeom>
                    <a:ln>
                      <a:solidFill>
                        <a:schemeClr val="bg2">
                          <a:lumMod val="50000"/>
                        </a:schemeClr>
                      </a:solidFill>
                    </a:ln>
                  </pic:spPr>
                </pic:pic>
              </a:graphicData>
            </a:graphic>
          </wp:inline>
        </w:drawing>
      </w:r>
    </w:p>
    <w:p w14:paraId="0F99D35F" w14:textId="77777777" w:rsidR="00A26C0C" w:rsidRPr="004D6791" w:rsidRDefault="00A26C0C" w:rsidP="00CC5B5D">
      <w:pPr>
        <w:jc w:val="both"/>
        <w:rPr>
          <w:rFonts w:ascii="Times New Roman" w:hAnsi="Times New Roman" w:cs="Times New Roman"/>
        </w:rPr>
      </w:pPr>
    </w:p>
    <w:p w14:paraId="10BD49B8" w14:textId="77777777" w:rsidR="00CC5B5D" w:rsidRPr="004D6791" w:rsidRDefault="00CC5B5D"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52E361C4" wp14:editId="782A719E">
            <wp:extent cx="5943600" cy="3155950"/>
            <wp:effectExtent l="19050" t="19050" r="19050" b="25400"/>
            <wp:docPr id="6461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43812" name=""/>
                    <pic:cNvPicPr/>
                  </pic:nvPicPr>
                  <pic:blipFill>
                    <a:blip r:embed="rId22"/>
                    <a:stretch>
                      <a:fillRect/>
                    </a:stretch>
                  </pic:blipFill>
                  <pic:spPr>
                    <a:xfrm>
                      <a:off x="0" y="0"/>
                      <a:ext cx="5943600" cy="3155950"/>
                    </a:xfrm>
                    <a:prstGeom prst="rect">
                      <a:avLst/>
                    </a:prstGeom>
                    <a:ln>
                      <a:solidFill>
                        <a:schemeClr val="bg2">
                          <a:lumMod val="50000"/>
                        </a:schemeClr>
                      </a:solidFill>
                    </a:ln>
                  </pic:spPr>
                </pic:pic>
              </a:graphicData>
            </a:graphic>
          </wp:inline>
        </w:drawing>
      </w:r>
    </w:p>
    <w:p w14:paraId="5CC36D95" w14:textId="77777777" w:rsidR="00CC5B5D" w:rsidRDefault="00CC5B5D" w:rsidP="00CC5B5D">
      <w:pPr>
        <w:jc w:val="both"/>
        <w:rPr>
          <w:rFonts w:ascii="Times New Roman" w:hAnsi="Times New Roman" w:cs="Times New Roman"/>
          <w:b/>
          <w:bCs/>
        </w:rPr>
      </w:pPr>
    </w:p>
    <w:p w14:paraId="5DD17243" w14:textId="0C48D06E" w:rsidR="00CC5B5D" w:rsidRPr="00CC5B5D" w:rsidRDefault="00CC5B5D" w:rsidP="00CC5B5D">
      <w:pPr>
        <w:pStyle w:val="Heading1"/>
        <w:rPr>
          <w:rFonts w:ascii="Times New Roman" w:hAnsi="Times New Roman" w:cs="Times New Roman"/>
          <w:b/>
          <w:bCs/>
          <w:color w:val="auto"/>
          <w:sz w:val="24"/>
          <w:szCs w:val="24"/>
        </w:rPr>
      </w:pPr>
      <w:bookmarkStart w:id="10" w:name="_Toc224596214"/>
      <w:bookmarkStart w:id="11" w:name="_Toc224597203"/>
      <w:r w:rsidRPr="00CC5B5D">
        <w:rPr>
          <w:rFonts w:ascii="Times New Roman" w:hAnsi="Times New Roman" w:cs="Times New Roman"/>
          <w:b/>
          <w:bCs/>
          <w:color w:val="auto"/>
          <w:sz w:val="24"/>
          <w:szCs w:val="24"/>
        </w:rPr>
        <w:lastRenderedPageBreak/>
        <w:t>SECTION E: ITERATOR FUNCTION</w:t>
      </w:r>
      <w:bookmarkEnd w:id="10"/>
      <w:bookmarkEnd w:id="11"/>
    </w:p>
    <w:p w14:paraId="2E14925A" w14:textId="77777777" w:rsidR="00CC5B5D" w:rsidRDefault="00CC5B5D" w:rsidP="00CC5B5D">
      <w:pPr>
        <w:jc w:val="both"/>
        <w:rPr>
          <w:rFonts w:ascii="Times New Roman" w:hAnsi="Times New Roman" w:cs="Times New Roman"/>
        </w:rPr>
      </w:pPr>
    </w:p>
    <w:p w14:paraId="00FF359F" w14:textId="7DA84F64" w:rsidR="00F16CCB" w:rsidRPr="004D6791" w:rsidRDefault="00F16CCB"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08A95889" wp14:editId="28AFC25C">
            <wp:extent cx="5943600" cy="3152775"/>
            <wp:effectExtent l="19050" t="19050" r="19050" b="28575"/>
            <wp:docPr id="189231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8780" name=""/>
                    <pic:cNvPicPr/>
                  </pic:nvPicPr>
                  <pic:blipFill>
                    <a:blip r:embed="rId23"/>
                    <a:stretch>
                      <a:fillRect/>
                    </a:stretch>
                  </pic:blipFill>
                  <pic:spPr>
                    <a:xfrm>
                      <a:off x="0" y="0"/>
                      <a:ext cx="5943600" cy="3152775"/>
                    </a:xfrm>
                    <a:prstGeom prst="rect">
                      <a:avLst/>
                    </a:prstGeom>
                    <a:ln>
                      <a:solidFill>
                        <a:schemeClr val="bg2">
                          <a:lumMod val="50000"/>
                        </a:schemeClr>
                      </a:solidFill>
                    </a:ln>
                  </pic:spPr>
                </pic:pic>
              </a:graphicData>
            </a:graphic>
          </wp:inline>
        </w:drawing>
      </w:r>
    </w:p>
    <w:p w14:paraId="55D13752" w14:textId="263D48BA" w:rsidR="00F16CCB" w:rsidRPr="004D6791" w:rsidRDefault="00EC6E94" w:rsidP="00CC5B5D">
      <w:pPr>
        <w:jc w:val="both"/>
        <w:rPr>
          <w:rFonts w:ascii="Times New Roman" w:hAnsi="Times New Roman" w:cs="Times New Roman"/>
        </w:rPr>
      </w:pPr>
      <w:r w:rsidRPr="004D6791">
        <w:rPr>
          <w:rFonts w:ascii="Times New Roman" w:hAnsi="Times New Roman" w:cs="Times New Roman"/>
        </w:rPr>
        <w:t xml:space="preserve">The Total Tax Paid measure utilizes SUMX, an iterator function. Unlike standard aggregation functions that operate over a filter context, SUMX creates </w:t>
      </w:r>
      <w:r w:rsidRPr="00CC5B5D">
        <w:rPr>
          <w:rFonts w:ascii="Times New Roman" w:hAnsi="Times New Roman" w:cs="Times New Roman"/>
        </w:rPr>
        <w:t>a Row Context.</w:t>
      </w:r>
      <w:r w:rsidRPr="004D6791">
        <w:rPr>
          <w:rFonts w:ascii="Times New Roman" w:hAnsi="Times New Roman" w:cs="Times New Roman"/>
        </w:rPr>
        <w:t xml:space="preserve"> It iterates through the FactSales table line-by-line, calculating the 16% tax for each individual transaction before summing the results. This demonstrates an understanding of how row-level granularity can be maintained within a dynamic measure.</w:t>
      </w:r>
    </w:p>
    <w:p w14:paraId="16541051" w14:textId="7DD94857" w:rsidR="00EC6E94" w:rsidRPr="004D6791" w:rsidRDefault="00EC6E94"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13B9266C" wp14:editId="16C6383B">
            <wp:extent cx="5943600" cy="3155950"/>
            <wp:effectExtent l="19050" t="19050" r="19050" b="25400"/>
            <wp:docPr id="3948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4336" name=""/>
                    <pic:cNvPicPr/>
                  </pic:nvPicPr>
                  <pic:blipFill>
                    <a:blip r:embed="rId24"/>
                    <a:stretch>
                      <a:fillRect/>
                    </a:stretch>
                  </pic:blipFill>
                  <pic:spPr>
                    <a:xfrm>
                      <a:off x="0" y="0"/>
                      <a:ext cx="5943600" cy="3155950"/>
                    </a:xfrm>
                    <a:prstGeom prst="rect">
                      <a:avLst/>
                    </a:prstGeom>
                    <a:ln>
                      <a:solidFill>
                        <a:schemeClr val="bg2">
                          <a:lumMod val="50000"/>
                        </a:schemeClr>
                      </a:solidFill>
                    </a:ln>
                  </pic:spPr>
                </pic:pic>
              </a:graphicData>
            </a:graphic>
          </wp:inline>
        </w:drawing>
      </w:r>
    </w:p>
    <w:p w14:paraId="47971363" w14:textId="5B6602A6" w:rsidR="00F16CCB" w:rsidRPr="005A3245" w:rsidRDefault="00F16CCB" w:rsidP="00CC5B5D">
      <w:pPr>
        <w:jc w:val="both"/>
        <w:rPr>
          <w:rFonts w:ascii="Times New Roman" w:hAnsi="Times New Roman" w:cs="Times New Roman"/>
        </w:rPr>
      </w:pPr>
    </w:p>
    <w:p w14:paraId="1FF0464B" w14:textId="51F64D47" w:rsidR="00EC6E94" w:rsidRPr="005A3245" w:rsidRDefault="00C94E08" w:rsidP="00CC5B5D">
      <w:pPr>
        <w:jc w:val="both"/>
        <w:rPr>
          <w:rFonts w:ascii="Times New Roman" w:hAnsi="Times New Roman" w:cs="Times New Roman"/>
        </w:rPr>
      </w:pPr>
      <w:r w:rsidRPr="004D6791">
        <w:rPr>
          <w:rFonts w:ascii="Times New Roman" w:hAnsi="Times New Roman" w:cs="Times New Roman"/>
        </w:rPr>
        <w:t xml:space="preserve">I implemented AVERAGEX to calculate the average profit per transaction. This function was chosen because 'Profit' is not a static column in the raw data. By using an iterator, I successfully invoked a </w:t>
      </w:r>
      <w:r w:rsidRPr="004D6791">
        <w:rPr>
          <w:rFonts w:ascii="Times New Roman" w:hAnsi="Times New Roman" w:cs="Times New Roman"/>
          <w:b/>
          <w:bCs/>
        </w:rPr>
        <w:t>Row Context</w:t>
      </w:r>
      <w:r w:rsidRPr="004D6791">
        <w:rPr>
          <w:rFonts w:ascii="Times New Roman" w:hAnsi="Times New Roman" w:cs="Times New Roman"/>
        </w:rPr>
        <w:t xml:space="preserve"> that performs a row-level subtraction for every record in the FactSales table before aggregating the results into a final average. This demonstrates that the measure is sensitive to individual transaction granularity even when displayed at a high-level category view.</w:t>
      </w:r>
    </w:p>
    <w:p w14:paraId="1269CD02" w14:textId="41BFDC1F" w:rsidR="00CC5B5D" w:rsidRPr="00CC5B5D" w:rsidRDefault="00CC5B5D" w:rsidP="00CC5B5D">
      <w:pPr>
        <w:pStyle w:val="Heading1"/>
        <w:rPr>
          <w:rFonts w:ascii="Times New Roman" w:hAnsi="Times New Roman" w:cs="Times New Roman"/>
          <w:b/>
          <w:bCs/>
          <w:color w:val="auto"/>
          <w:sz w:val="24"/>
          <w:szCs w:val="24"/>
        </w:rPr>
      </w:pPr>
      <w:bookmarkStart w:id="12" w:name="_Toc224596215"/>
      <w:bookmarkStart w:id="13" w:name="_Toc224597204"/>
      <w:r w:rsidRPr="00CC5B5D">
        <w:rPr>
          <w:rFonts w:ascii="Times New Roman" w:hAnsi="Times New Roman" w:cs="Times New Roman"/>
          <w:b/>
          <w:bCs/>
          <w:color w:val="auto"/>
          <w:sz w:val="24"/>
          <w:szCs w:val="24"/>
        </w:rPr>
        <w:t>SECTION F: TIME INTELLIGENCE</w:t>
      </w:r>
      <w:bookmarkEnd w:id="12"/>
      <w:bookmarkEnd w:id="13"/>
    </w:p>
    <w:p w14:paraId="1B649B85" w14:textId="7D6D0BEC" w:rsidR="00202597" w:rsidRPr="004D6791" w:rsidRDefault="00202597" w:rsidP="00A26C0C">
      <w:pPr>
        <w:jc w:val="center"/>
        <w:rPr>
          <w:rFonts w:ascii="Times New Roman" w:hAnsi="Times New Roman" w:cs="Times New Roman"/>
        </w:rPr>
      </w:pPr>
      <w:r w:rsidRPr="004D6791">
        <w:rPr>
          <w:rFonts w:ascii="Times New Roman" w:hAnsi="Times New Roman" w:cs="Times New Roman"/>
          <w:noProof/>
        </w:rPr>
        <w:drawing>
          <wp:inline distT="0" distB="0" distL="0" distR="0" wp14:anchorId="5B6F5B70" wp14:editId="06BEC7EB">
            <wp:extent cx="5784850" cy="3068566"/>
            <wp:effectExtent l="19050" t="19050" r="25400" b="17780"/>
            <wp:docPr id="144712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4998" name=""/>
                    <pic:cNvPicPr/>
                  </pic:nvPicPr>
                  <pic:blipFill>
                    <a:blip r:embed="rId25"/>
                    <a:stretch>
                      <a:fillRect/>
                    </a:stretch>
                  </pic:blipFill>
                  <pic:spPr>
                    <a:xfrm>
                      <a:off x="0" y="0"/>
                      <a:ext cx="5802444" cy="3077899"/>
                    </a:xfrm>
                    <a:prstGeom prst="rect">
                      <a:avLst/>
                    </a:prstGeom>
                    <a:ln>
                      <a:solidFill>
                        <a:schemeClr val="bg2">
                          <a:lumMod val="50000"/>
                        </a:schemeClr>
                      </a:solidFill>
                    </a:ln>
                  </pic:spPr>
                </pic:pic>
              </a:graphicData>
            </a:graphic>
          </wp:inline>
        </w:drawing>
      </w:r>
    </w:p>
    <w:p w14:paraId="47EC775B" w14:textId="0DB15F1F" w:rsidR="00202597" w:rsidRPr="004D6791" w:rsidRDefault="00202597"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689AF30A" wp14:editId="0C0179DE">
            <wp:extent cx="5943600" cy="3149600"/>
            <wp:effectExtent l="19050" t="19050" r="19050" b="12700"/>
            <wp:docPr id="208521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0522" name=""/>
                    <pic:cNvPicPr/>
                  </pic:nvPicPr>
                  <pic:blipFill>
                    <a:blip r:embed="rId26"/>
                    <a:stretch>
                      <a:fillRect/>
                    </a:stretch>
                  </pic:blipFill>
                  <pic:spPr>
                    <a:xfrm>
                      <a:off x="0" y="0"/>
                      <a:ext cx="5943600" cy="3149600"/>
                    </a:xfrm>
                    <a:prstGeom prst="rect">
                      <a:avLst/>
                    </a:prstGeom>
                    <a:ln>
                      <a:solidFill>
                        <a:schemeClr val="bg2">
                          <a:lumMod val="50000"/>
                        </a:schemeClr>
                      </a:solidFill>
                    </a:ln>
                  </pic:spPr>
                </pic:pic>
              </a:graphicData>
            </a:graphic>
          </wp:inline>
        </w:drawing>
      </w:r>
    </w:p>
    <w:p w14:paraId="602E2227" w14:textId="563F2BE3" w:rsidR="00202597" w:rsidRPr="004D6791" w:rsidRDefault="00202597" w:rsidP="00CC5B5D">
      <w:pPr>
        <w:jc w:val="both"/>
        <w:rPr>
          <w:rFonts w:ascii="Times New Roman" w:hAnsi="Times New Roman" w:cs="Times New Roman"/>
        </w:rPr>
      </w:pPr>
      <w:r w:rsidRPr="004D6791">
        <w:rPr>
          <w:rFonts w:ascii="Times New Roman" w:hAnsi="Times New Roman" w:cs="Times New Roman"/>
          <w:noProof/>
        </w:rPr>
        <w:lastRenderedPageBreak/>
        <w:drawing>
          <wp:inline distT="0" distB="0" distL="0" distR="0" wp14:anchorId="50838C37" wp14:editId="0693F281">
            <wp:extent cx="5943600" cy="3081655"/>
            <wp:effectExtent l="19050" t="19050" r="19050" b="23495"/>
            <wp:docPr id="11937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4834" name=""/>
                    <pic:cNvPicPr/>
                  </pic:nvPicPr>
                  <pic:blipFill>
                    <a:blip r:embed="rId27"/>
                    <a:stretch>
                      <a:fillRect/>
                    </a:stretch>
                  </pic:blipFill>
                  <pic:spPr>
                    <a:xfrm>
                      <a:off x="0" y="0"/>
                      <a:ext cx="5943600" cy="3081655"/>
                    </a:xfrm>
                    <a:prstGeom prst="rect">
                      <a:avLst/>
                    </a:prstGeom>
                    <a:ln>
                      <a:solidFill>
                        <a:schemeClr val="bg2">
                          <a:lumMod val="50000"/>
                        </a:schemeClr>
                      </a:solidFill>
                    </a:ln>
                  </pic:spPr>
                </pic:pic>
              </a:graphicData>
            </a:graphic>
          </wp:inline>
        </w:drawing>
      </w:r>
    </w:p>
    <w:p w14:paraId="2B6EC65F" w14:textId="4710F825" w:rsidR="00202597" w:rsidRDefault="00202597" w:rsidP="00CC5B5D">
      <w:pPr>
        <w:jc w:val="both"/>
        <w:rPr>
          <w:rFonts w:ascii="Times New Roman" w:hAnsi="Times New Roman" w:cs="Times New Roman"/>
        </w:rPr>
      </w:pPr>
      <w:r w:rsidRPr="004D6791">
        <w:rPr>
          <w:rFonts w:ascii="Times New Roman" w:hAnsi="Times New Roman" w:cs="Times New Roman"/>
        </w:rPr>
        <w:t>I utilized the dedicated DimDate table to perform Time Intelligence calculations. By using TOTALYTD and SAMEPERIODLASTYEAR referenced against the DimDate[Date] column, I ensured that the calculations remain accurate across different calendar granularities and respond dynamically to the date slicer.</w:t>
      </w:r>
    </w:p>
    <w:p w14:paraId="38149FD7" w14:textId="77777777" w:rsidR="00A26C0C" w:rsidRPr="004D6791" w:rsidRDefault="00A26C0C" w:rsidP="00CC5B5D">
      <w:pPr>
        <w:jc w:val="both"/>
        <w:rPr>
          <w:rFonts w:ascii="Times New Roman" w:hAnsi="Times New Roman" w:cs="Times New Roman"/>
        </w:rPr>
      </w:pPr>
    </w:p>
    <w:p w14:paraId="5407FE3B" w14:textId="15C80EEB" w:rsidR="00202597" w:rsidRDefault="00202597" w:rsidP="00CC5B5D">
      <w:pPr>
        <w:jc w:val="center"/>
        <w:rPr>
          <w:rFonts w:ascii="Times New Roman" w:hAnsi="Times New Roman" w:cs="Times New Roman"/>
        </w:rPr>
      </w:pPr>
      <w:r w:rsidRPr="004D6791">
        <w:rPr>
          <w:rFonts w:ascii="Times New Roman" w:hAnsi="Times New Roman" w:cs="Times New Roman"/>
          <w:noProof/>
        </w:rPr>
        <w:drawing>
          <wp:inline distT="0" distB="0" distL="0" distR="0" wp14:anchorId="36F1027F" wp14:editId="58F5AC4C">
            <wp:extent cx="5287113" cy="819264"/>
            <wp:effectExtent l="19050" t="19050" r="27940" b="19050"/>
            <wp:docPr id="31096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64130" name=""/>
                    <pic:cNvPicPr/>
                  </pic:nvPicPr>
                  <pic:blipFill>
                    <a:blip r:embed="rId28"/>
                    <a:stretch>
                      <a:fillRect/>
                    </a:stretch>
                  </pic:blipFill>
                  <pic:spPr>
                    <a:xfrm>
                      <a:off x="0" y="0"/>
                      <a:ext cx="5287113" cy="819264"/>
                    </a:xfrm>
                    <a:prstGeom prst="rect">
                      <a:avLst/>
                    </a:prstGeom>
                    <a:ln>
                      <a:solidFill>
                        <a:schemeClr val="bg2">
                          <a:lumMod val="50000"/>
                        </a:schemeClr>
                      </a:solidFill>
                    </a:ln>
                  </pic:spPr>
                </pic:pic>
              </a:graphicData>
            </a:graphic>
          </wp:inline>
        </w:drawing>
      </w:r>
    </w:p>
    <w:p w14:paraId="09D025F3" w14:textId="77777777" w:rsidR="00A26C0C" w:rsidRPr="004D6791" w:rsidRDefault="00A26C0C" w:rsidP="00CC5B5D">
      <w:pPr>
        <w:jc w:val="center"/>
        <w:rPr>
          <w:rFonts w:ascii="Times New Roman" w:hAnsi="Times New Roman" w:cs="Times New Roman"/>
        </w:rPr>
      </w:pPr>
    </w:p>
    <w:p w14:paraId="1C60D9D8" w14:textId="6D41F71B" w:rsidR="00202597" w:rsidRPr="004D6791" w:rsidRDefault="00202597" w:rsidP="00CC5B5D">
      <w:pPr>
        <w:jc w:val="center"/>
        <w:rPr>
          <w:rFonts w:ascii="Times New Roman" w:hAnsi="Times New Roman" w:cs="Times New Roman"/>
        </w:rPr>
      </w:pPr>
      <w:r w:rsidRPr="004D6791">
        <w:rPr>
          <w:rFonts w:ascii="Times New Roman" w:hAnsi="Times New Roman" w:cs="Times New Roman"/>
          <w:noProof/>
        </w:rPr>
        <w:drawing>
          <wp:inline distT="0" distB="0" distL="0" distR="0" wp14:anchorId="16B1AFF0" wp14:editId="4D0F6219">
            <wp:extent cx="5172797" cy="733527"/>
            <wp:effectExtent l="19050" t="19050" r="27940" b="28575"/>
            <wp:docPr id="209053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9916" name=""/>
                    <pic:cNvPicPr/>
                  </pic:nvPicPr>
                  <pic:blipFill>
                    <a:blip r:embed="rId29"/>
                    <a:stretch>
                      <a:fillRect/>
                    </a:stretch>
                  </pic:blipFill>
                  <pic:spPr>
                    <a:xfrm>
                      <a:off x="0" y="0"/>
                      <a:ext cx="5172797" cy="733527"/>
                    </a:xfrm>
                    <a:prstGeom prst="rect">
                      <a:avLst/>
                    </a:prstGeom>
                    <a:ln>
                      <a:solidFill>
                        <a:schemeClr val="bg2">
                          <a:lumMod val="50000"/>
                        </a:schemeClr>
                      </a:solidFill>
                    </a:ln>
                  </pic:spPr>
                </pic:pic>
              </a:graphicData>
            </a:graphic>
          </wp:inline>
        </w:drawing>
      </w:r>
    </w:p>
    <w:p w14:paraId="64BDCAE7" w14:textId="77777777" w:rsidR="0079215A" w:rsidRPr="004D6791" w:rsidRDefault="0079215A" w:rsidP="00CC5B5D">
      <w:pPr>
        <w:jc w:val="both"/>
        <w:rPr>
          <w:rFonts w:ascii="Times New Roman" w:hAnsi="Times New Roman" w:cs="Times New Roman"/>
        </w:rPr>
      </w:pPr>
    </w:p>
    <w:p w14:paraId="79E320FA" w14:textId="2277C4A6" w:rsidR="00CC5B5D" w:rsidRPr="00CC5B5D" w:rsidRDefault="00CC5B5D" w:rsidP="00CC5B5D">
      <w:pPr>
        <w:pStyle w:val="Heading1"/>
        <w:rPr>
          <w:rFonts w:ascii="Times New Roman" w:hAnsi="Times New Roman" w:cs="Times New Roman"/>
          <w:b/>
          <w:bCs/>
          <w:color w:val="auto"/>
          <w:sz w:val="24"/>
          <w:szCs w:val="24"/>
        </w:rPr>
      </w:pPr>
      <w:bookmarkStart w:id="14" w:name="_Toc224596216"/>
      <w:bookmarkStart w:id="15" w:name="_Toc224597205"/>
      <w:r w:rsidRPr="00CC5B5D">
        <w:rPr>
          <w:rFonts w:ascii="Times New Roman" w:hAnsi="Times New Roman" w:cs="Times New Roman"/>
          <w:b/>
          <w:bCs/>
          <w:color w:val="auto"/>
          <w:sz w:val="24"/>
          <w:szCs w:val="24"/>
        </w:rPr>
        <w:lastRenderedPageBreak/>
        <w:t>SECTION G: VISUAL VALIDATION</w:t>
      </w:r>
      <w:bookmarkEnd w:id="14"/>
      <w:bookmarkEnd w:id="15"/>
    </w:p>
    <w:p w14:paraId="6084A754" w14:textId="0E53EDA6" w:rsidR="0079215A" w:rsidRDefault="0079215A" w:rsidP="00CC5B5D">
      <w:pPr>
        <w:jc w:val="both"/>
        <w:rPr>
          <w:rFonts w:ascii="Times New Roman" w:hAnsi="Times New Roman" w:cs="Times New Roman"/>
        </w:rPr>
      </w:pPr>
      <w:r w:rsidRPr="004D6791">
        <w:rPr>
          <w:rFonts w:ascii="Times New Roman" w:hAnsi="Times New Roman" w:cs="Times New Roman"/>
          <w:noProof/>
        </w:rPr>
        <w:drawing>
          <wp:inline distT="0" distB="0" distL="0" distR="0" wp14:anchorId="44D0B5FF" wp14:editId="60E8275A">
            <wp:extent cx="5943600" cy="3324860"/>
            <wp:effectExtent l="19050" t="19050" r="19050" b="27940"/>
            <wp:docPr id="3973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0193" name=""/>
                    <pic:cNvPicPr/>
                  </pic:nvPicPr>
                  <pic:blipFill>
                    <a:blip r:embed="rId30"/>
                    <a:stretch>
                      <a:fillRect/>
                    </a:stretch>
                  </pic:blipFill>
                  <pic:spPr>
                    <a:xfrm>
                      <a:off x="0" y="0"/>
                      <a:ext cx="5943600" cy="3324860"/>
                    </a:xfrm>
                    <a:prstGeom prst="rect">
                      <a:avLst/>
                    </a:prstGeom>
                    <a:ln>
                      <a:solidFill>
                        <a:schemeClr val="bg2">
                          <a:lumMod val="50000"/>
                        </a:schemeClr>
                      </a:solidFill>
                    </a:ln>
                  </pic:spPr>
                </pic:pic>
              </a:graphicData>
            </a:graphic>
          </wp:inline>
        </w:drawing>
      </w:r>
    </w:p>
    <w:p w14:paraId="11186450" w14:textId="77777777" w:rsidR="00893C93" w:rsidRDefault="00893C93" w:rsidP="00CC5B5D">
      <w:pPr>
        <w:jc w:val="both"/>
        <w:rPr>
          <w:rFonts w:ascii="Times New Roman" w:hAnsi="Times New Roman" w:cs="Times New Roman"/>
        </w:rPr>
      </w:pPr>
    </w:p>
    <w:p w14:paraId="26EEF6E9" w14:textId="17EBCF44" w:rsidR="00893C93" w:rsidRPr="00893C93" w:rsidRDefault="00893C93" w:rsidP="00893C93">
      <w:pPr>
        <w:pStyle w:val="Heading1"/>
        <w:rPr>
          <w:rFonts w:ascii="Times New Roman" w:hAnsi="Times New Roman" w:cs="Times New Roman"/>
          <w:b/>
          <w:bCs/>
          <w:color w:val="auto"/>
          <w:sz w:val="24"/>
          <w:szCs w:val="24"/>
        </w:rPr>
      </w:pPr>
      <w:bookmarkStart w:id="16" w:name="_Toc224597206"/>
      <w:r w:rsidRPr="00893C93">
        <w:rPr>
          <w:rFonts w:ascii="Times New Roman" w:hAnsi="Times New Roman" w:cs="Times New Roman"/>
          <w:b/>
          <w:bCs/>
          <w:color w:val="auto"/>
          <w:sz w:val="24"/>
          <w:szCs w:val="24"/>
        </w:rPr>
        <w:t>GitHub Link</w:t>
      </w:r>
      <w:bookmarkEnd w:id="16"/>
    </w:p>
    <w:p w14:paraId="299F6C99" w14:textId="783111E2" w:rsidR="00893C93" w:rsidRPr="00893C93" w:rsidRDefault="00893C93" w:rsidP="00CC5B5D">
      <w:pPr>
        <w:jc w:val="both"/>
        <w:rPr>
          <w:rFonts w:ascii="Times New Roman" w:hAnsi="Times New Roman" w:cs="Times New Roman"/>
          <w:b/>
          <w:bCs/>
        </w:rPr>
      </w:pPr>
      <w:hyperlink r:id="rId31" w:history="1">
        <w:r w:rsidRPr="00893C93">
          <w:rPr>
            <w:rStyle w:val="Hyperlink"/>
            <w:rFonts w:ascii="Times New Roman" w:hAnsi="Times New Roman" w:cs="Times New Roman"/>
            <w:b/>
            <w:bCs/>
          </w:rPr>
          <w:t>HermelaDev/Business-Intelligence-DAX-Lab-DSA3050-</w:t>
        </w:r>
      </w:hyperlink>
    </w:p>
    <w:sectPr w:rsidR="00893C93" w:rsidRPr="00893C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AFDAB" w14:textId="77777777" w:rsidR="00C53933" w:rsidRDefault="00C53933" w:rsidP="00893C93">
      <w:pPr>
        <w:spacing w:after="0" w:line="240" w:lineRule="auto"/>
      </w:pPr>
      <w:r>
        <w:separator/>
      </w:r>
    </w:p>
  </w:endnote>
  <w:endnote w:type="continuationSeparator" w:id="0">
    <w:p w14:paraId="3841DC2E" w14:textId="77777777" w:rsidR="00C53933" w:rsidRDefault="00C53933" w:rsidP="0089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AF85" w14:textId="77777777" w:rsidR="00C53933" w:rsidRDefault="00C53933" w:rsidP="00893C93">
      <w:pPr>
        <w:spacing w:after="0" w:line="240" w:lineRule="auto"/>
      </w:pPr>
      <w:r>
        <w:separator/>
      </w:r>
    </w:p>
  </w:footnote>
  <w:footnote w:type="continuationSeparator" w:id="0">
    <w:p w14:paraId="04A63743" w14:textId="77777777" w:rsidR="00C53933" w:rsidRDefault="00C53933" w:rsidP="00893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C81"/>
    <w:multiLevelType w:val="multilevel"/>
    <w:tmpl w:val="C4E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A6C29"/>
    <w:multiLevelType w:val="multilevel"/>
    <w:tmpl w:val="66F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219891">
    <w:abstractNumId w:val="0"/>
  </w:num>
  <w:num w:numId="2" w16cid:durableId="137346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A0"/>
    <w:rsid w:val="000074C2"/>
    <w:rsid w:val="00015C5F"/>
    <w:rsid w:val="00202597"/>
    <w:rsid w:val="003443FC"/>
    <w:rsid w:val="004071BE"/>
    <w:rsid w:val="00461F86"/>
    <w:rsid w:val="004D6791"/>
    <w:rsid w:val="00547982"/>
    <w:rsid w:val="005A3245"/>
    <w:rsid w:val="00706BBE"/>
    <w:rsid w:val="0079215A"/>
    <w:rsid w:val="00793E49"/>
    <w:rsid w:val="00805658"/>
    <w:rsid w:val="008815D9"/>
    <w:rsid w:val="00893C93"/>
    <w:rsid w:val="008C4E10"/>
    <w:rsid w:val="00997EC4"/>
    <w:rsid w:val="00A21DFA"/>
    <w:rsid w:val="00A26C0C"/>
    <w:rsid w:val="00BC2CA0"/>
    <w:rsid w:val="00C00373"/>
    <w:rsid w:val="00C53933"/>
    <w:rsid w:val="00C94E08"/>
    <w:rsid w:val="00CC5B5D"/>
    <w:rsid w:val="00DD7A56"/>
    <w:rsid w:val="00E575DA"/>
    <w:rsid w:val="00EC6E94"/>
    <w:rsid w:val="00EE7DD9"/>
    <w:rsid w:val="00F16CCB"/>
    <w:rsid w:val="00FB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D985"/>
  <w15:chartTrackingRefBased/>
  <w15:docId w15:val="{E7D688E0-0B75-4A0B-9C4E-55BB47845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2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2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A0"/>
    <w:rPr>
      <w:rFonts w:eastAsiaTheme="majorEastAsia" w:cstheme="majorBidi"/>
      <w:color w:val="272727" w:themeColor="text1" w:themeTint="D8"/>
    </w:rPr>
  </w:style>
  <w:style w:type="paragraph" w:styleId="Title">
    <w:name w:val="Title"/>
    <w:basedOn w:val="Normal"/>
    <w:next w:val="Normal"/>
    <w:link w:val="TitleChar"/>
    <w:uiPriority w:val="10"/>
    <w:qFormat/>
    <w:rsid w:val="00BC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CA0"/>
    <w:pPr>
      <w:spacing w:before="160"/>
      <w:jc w:val="center"/>
    </w:pPr>
    <w:rPr>
      <w:i/>
      <w:iCs/>
      <w:color w:val="404040" w:themeColor="text1" w:themeTint="BF"/>
    </w:rPr>
  </w:style>
  <w:style w:type="character" w:customStyle="1" w:styleId="QuoteChar">
    <w:name w:val="Quote Char"/>
    <w:basedOn w:val="DefaultParagraphFont"/>
    <w:link w:val="Quote"/>
    <w:uiPriority w:val="29"/>
    <w:rsid w:val="00BC2CA0"/>
    <w:rPr>
      <w:i/>
      <w:iCs/>
      <w:color w:val="404040" w:themeColor="text1" w:themeTint="BF"/>
    </w:rPr>
  </w:style>
  <w:style w:type="paragraph" w:styleId="ListParagraph">
    <w:name w:val="List Paragraph"/>
    <w:basedOn w:val="Normal"/>
    <w:uiPriority w:val="34"/>
    <w:qFormat/>
    <w:rsid w:val="00BC2CA0"/>
    <w:pPr>
      <w:ind w:left="720"/>
      <w:contextualSpacing/>
    </w:pPr>
  </w:style>
  <w:style w:type="character" w:styleId="IntenseEmphasis">
    <w:name w:val="Intense Emphasis"/>
    <w:basedOn w:val="DefaultParagraphFont"/>
    <w:uiPriority w:val="21"/>
    <w:qFormat/>
    <w:rsid w:val="00BC2CA0"/>
    <w:rPr>
      <w:i/>
      <w:iCs/>
      <w:color w:val="2F5496" w:themeColor="accent1" w:themeShade="BF"/>
    </w:rPr>
  </w:style>
  <w:style w:type="paragraph" w:styleId="IntenseQuote">
    <w:name w:val="Intense Quote"/>
    <w:basedOn w:val="Normal"/>
    <w:next w:val="Normal"/>
    <w:link w:val="IntenseQuoteChar"/>
    <w:uiPriority w:val="30"/>
    <w:qFormat/>
    <w:rsid w:val="00BC2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CA0"/>
    <w:rPr>
      <w:i/>
      <w:iCs/>
      <w:color w:val="2F5496" w:themeColor="accent1" w:themeShade="BF"/>
    </w:rPr>
  </w:style>
  <w:style w:type="character" w:styleId="IntenseReference">
    <w:name w:val="Intense Reference"/>
    <w:basedOn w:val="DefaultParagraphFont"/>
    <w:uiPriority w:val="32"/>
    <w:qFormat/>
    <w:rsid w:val="00BC2CA0"/>
    <w:rPr>
      <w:b/>
      <w:bCs/>
      <w:smallCaps/>
      <w:color w:val="2F5496" w:themeColor="accent1" w:themeShade="BF"/>
      <w:spacing w:val="5"/>
    </w:rPr>
  </w:style>
  <w:style w:type="character" w:styleId="Hyperlink">
    <w:name w:val="Hyperlink"/>
    <w:basedOn w:val="DefaultParagraphFont"/>
    <w:uiPriority w:val="99"/>
    <w:unhideWhenUsed/>
    <w:rsid w:val="00BC2CA0"/>
    <w:rPr>
      <w:color w:val="0563C1" w:themeColor="hyperlink"/>
      <w:u w:val="single"/>
    </w:rPr>
  </w:style>
  <w:style w:type="character" w:styleId="UnresolvedMention">
    <w:name w:val="Unresolved Mention"/>
    <w:basedOn w:val="DefaultParagraphFont"/>
    <w:uiPriority w:val="99"/>
    <w:semiHidden/>
    <w:unhideWhenUsed/>
    <w:rsid w:val="00BC2CA0"/>
    <w:rPr>
      <w:color w:val="605E5C"/>
      <w:shd w:val="clear" w:color="auto" w:fill="E1DFDD"/>
    </w:rPr>
  </w:style>
  <w:style w:type="paragraph" w:styleId="TOCHeading">
    <w:name w:val="TOC Heading"/>
    <w:basedOn w:val="Heading1"/>
    <w:next w:val="Normal"/>
    <w:uiPriority w:val="39"/>
    <w:unhideWhenUsed/>
    <w:qFormat/>
    <w:rsid w:val="00CC5B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5B5D"/>
    <w:pPr>
      <w:spacing w:after="100"/>
    </w:pPr>
  </w:style>
  <w:style w:type="paragraph" w:styleId="Header">
    <w:name w:val="header"/>
    <w:basedOn w:val="Normal"/>
    <w:link w:val="HeaderChar"/>
    <w:uiPriority w:val="99"/>
    <w:unhideWhenUsed/>
    <w:rsid w:val="00893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3C93"/>
  </w:style>
  <w:style w:type="paragraph" w:styleId="Footer">
    <w:name w:val="footer"/>
    <w:basedOn w:val="Normal"/>
    <w:link w:val="FooterChar"/>
    <w:uiPriority w:val="99"/>
    <w:unhideWhenUsed/>
    <w:rsid w:val="00893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thesnak/complete-dax-practice-dataset" TargetMode="External"/><Relationship Id="rId19" Type="http://schemas.openxmlformats.org/officeDocument/2006/relationships/image" Target="media/image9.png"/><Relationship Id="rId31" Type="http://schemas.openxmlformats.org/officeDocument/2006/relationships/hyperlink" Target="https://github.com/HermelaDev/Business-Intelligence-DAX-Lab-DSA3050-" TargetMode="External"/><Relationship Id="rId4" Type="http://schemas.openxmlformats.org/officeDocument/2006/relationships/settings" Target="settings.xml"/><Relationship Id="rId9" Type="http://schemas.openxmlformats.org/officeDocument/2006/relationships/hyperlink" Target="https://www.kaggle.com/datasets/thesnak/complete-dax-practice-dataset?resource=downloa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github.com/HermelaDev/Business-Intelligence-DAX-Lab-DSA3050-/blob/main/DAX.pb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0F942-CA65-49DD-A92C-7FFAA5EB8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12</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Hermela s Gizaw</dc:creator>
  <cp:keywords/>
  <dc:description/>
  <cp:lastModifiedBy>Hermela s Gizaw</cp:lastModifiedBy>
  <cp:revision>9</cp:revision>
  <dcterms:created xsi:type="dcterms:W3CDTF">2026-03-16T12:14:00Z</dcterms:created>
  <dcterms:modified xsi:type="dcterms:W3CDTF">2026-03-16T20:52:00Z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1b518939-c744-4bcf-baad-5d9b20e0296b</vt:lpwstr>
  </property>
</Properties>
</file>