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46876EF" w14:textId="0D66A15C" w:rsidR="00C62953" w:rsidRDefault="004C1E60">
      <w:pPr>
        <w:rPr>
          <w:lang w:val="en-US"/>
        </w:rPr>
      </w:pPr>
      <w:r>
        <w:rPr>
          <w:lang w:val="en-US"/>
        </w:rPr>
        <w:t>To create the fact table and all dimension tables, I used “</w:t>
      </w:r>
      <w:r>
        <w:rPr>
          <w:b/>
          <w:bCs/>
          <w:lang w:val="en-US"/>
        </w:rPr>
        <w:t xml:space="preserve">Reference” </w:t>
      </w:r>
      <w:r>
        <w:rPr>
          <w:lang w:val="en-US"/>
        </w:rPr>
        <w:t>and not “</w:t>
      </w:r>
      <w:r>
        <w:rPr>
          <w:b/>
          <w:bCs/>
          <w:lang w:val="en-US"/>
        </w:rPr>
        <w:t>D</w:t>
      </w:r>
      <w:r w:rsidRPr="004C1E60">
        <w:rPr>
          <w:b/>
          <w:bCs/>
          <w:lang w:val="en-US"/>
        </w:rPr>
        <w:t>uplicate</w:t>
      </w:r>
      <w:r>
        <w:rPr>
          <w:lang w:val="en-US"/>
        </w:rPr>
        <w:t>”. This was done to ensure all tables connected to the same original source.</w:t>
      </w:r>
    </w:p>
    <w:p w14:paraId="5BDC70CE" w14:textId="77777777" w:rsidR="00BA2613" w:rsidRDefault="00BA2613">
      <w:pPr>
        <w:rPr>
          <w:lang w:val="en-US"/>
        </w:rPr>
      </w:pPr>
    </w:p>
    <w:p w14:paraId="66F41CD1" w14:textId="53F3B749" w:rsidR="00BA2613" w:rsidRDefault="00BA2613">
      <w:pPr>
        <w:rPr>
          <w:b/>
          <w:bCs/>
          <w:lang w:val="en-US"/>
        </w:rPr>
      </w:pPr>
      <w:r>
        <w:rPr>
          <w:b/>
          <w:bCs/>
          <w:lang w:val="en-US"/>
        </w:rPr>
        <w:t>Fact Table Creation (</w:t>
      </w:r>
      <w:proofErr w:type="spellStart"/>
      <w:r>
        <w:rPr>
          <w:b/>
          <w:bCs/>
          <w:lang w:val="en-US"/>
        </w:rPr>
        <w:t>Fact_Encounter</w:t>
      </w:r>
      <w:proofErr w:type="spellEnd"/>
      <w:r>
        <w:rPr>
          <w:b/>
          <w:bCs/>
          <w:lang w:val="en-US"/>
        </w:rPr>
        <w:t>):</w:t>
      </w:r>
    </w:p>
    <w:p w14:paraId="21FC3907" w14:textId="0445BF8B" w:rsidR="00BA2613" w:rsidRPr="00BA2613" w:rsidRDefault="005E3610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E33753B" wp14:editId="095C3AC4">
                <wp:simplePos x="0" y="0"/>
                <wp:positionH relativeFrom="column">
                  <wp:posOffset>2087880</wp:posOffset>
                </wp:positionH>
                <wp:positionV relativeFrom="paragraph">
                  <wp:posOffset>407035</wp:posOffset>
                </wp:positionV>
                <wp:extent cx="2651760" cy="533400"/>
                <wp:effectExtent l="0" t="0" r="15240" b="19050"/>
                <wp:wrapNone/>
                <wp:docPr id="166476035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1760" cy="533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5C56D2" w14:textId="7E5CC5BA" w:rsidR="00BA2613" w:rsidRPr="00A3401B" w:rsidRDefault="00BA2613">
                            <w:pPr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>Screenshot of</w:t>
                            </w:r>
                            <w:r w:rsidR="005E3610">
                              <w:rPr>
                                <w:i/>
                                <w:iCs/>
                                <w:lang w:val="en-US"/>
                              </w:rPr>
                              <w:t xml:space="preserve"> part of</w:t>
                            </w:r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 xml:space="preserve"> the ‘</w:t>
                            </w:r>
                            <w:proofErr w:type="spellStart"/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>Fact_Encounter</w:t>
                            </w:r>
                            <w:proofErr w:type="spellEnd"/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>’ table</w:t>
                            </w:r>
                            <w:r w:rsidR="00A3401B" w:rsidRPr="00A3401B">
                              <w:rPr>
                                <w:i/>
                                <w:iCs/>
                                <w:lang w:val="en-US"/>
                              </w:rPr>
                              <w:t xml:space="preserve"> after creating it: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33753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64.4pt;margin-top:32.05pt;width:208.8pt;height:4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" fillcolor="white [3201]" strokeweight=".5pt">
                <v:textbox>
                  <w:txbxContent>
                    <w:p w14:paraId="705C56D2" w14:textId="7E5CC5BA" w:rsidR="00BA2613" w:rsidRPr="00A3401B" w:rsidRDefault="00BA2613">
                      <w:pPr>
                        <w:rPr>
                          <w:i/>
                          <w:iCs/>
                          <w:lang w:val="en-US"/>
                        </w:rPr>
                      </w:pPr>
                      <w:r w:rsidRPr="00A3401B">
                        <w:rPr>
                          <w:i/>
                          <w:iCs/>
                          <w:lang w:val="en-US"/>
                        </w:rPr>
                        <w:t>Screenshot of</w:t>
                      </w:r>
                      <w:r w:rsidR="005E3610">
                        <w:rPr>
                          <w:i/>
                          <w:iCs/>
                          <w:lang w:val="en-US"/>
                        </w:rPr>
                        <w:t xml:space="preserve"> part of</w:t>
                      </w:r>
                      <w:r w:rsidRPr="00A3401B">
                        <w:rPr>
                          <w:i/>
                          <w:iCs/>
                          <w:lang w:val="en-US"/>
                        </w:rPr>
                        <w:t xml:space="preserve"> the ‘</w:t>
                      </w:r>
                      <w:proofErr w:type="spellStart"/>
                      <w:r w:rsidRPr="00A3401B">
                        <w:rPr>
                          <w:i/>
                          <w:iCs/>
                          <w:lang w:val="en-US"/>
                        </w:rPr>
                        <w:t>Fact_Encounter</w:t>
                      </w:r>
                      <w:proofErr w:type="spellEnd"/>
                      <w:r w:rsidRPr="00A3401B">
                        <w:rPr>
                          <w:i/>
                          <w:iCs/>
                          <w:lang w:val="en-US"/>
                        </w:rPr>
                        <w:t>’ table</w:t>
                      </w:r>
                      <w:r w:rsidR="00A3401B" w:rsidRPr="00A3401B">
                        <w:rPr>
                          <w:i/>
                          <w:iCs/>
                          <w:lang w:val="en-US"/>
                        </w:rPr>
                        <w:t xml:space="preserve"> after creating it:</w:t>
                      </w:r>
                    </w:p>
                  </w:txbxContent>
                </v:textbox>
              </v:shape>
            </w:pict>
          </mc:Fallback>
        </mc:AlternateContent>
      </w:r>
      <w:r w:rsidR="00BA2613">
        <w:rPr>
          <w:lang w:val="en-US"/>
        </w:rPr>
        <w:t>Below is a screenshot of choosing the appropriate columns for ‘</w:t>
      </w:r>
      <w:proofErr w:type="spellStart"/>
      <w:r w:rsidR="00BA2613">
        <w:rPr>
          <w:lang w:val="en-US"/>
        </w:rPr>
        <w:t>Fact_Encounter</w:t>
      </w:r>
      <w:proofErr w:type="spellEnd"/>
      <w:r w:rsidR="00BA2613">
        <w:rPr>
          <w:lang w:val="en-US"/>
        </w:rPr>
        <w:t>’ table. I kept numeric/measurable attributes and removed descriptive attributes.</w:t>
      </w:r>
    </w:p>
    <w:p w14:paraId="29A010BD" w14:textId="685E49E5" w:rsidR="00BA2613" w:rsidRDefault="00BA2613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AAC94EF" wp14:editId="1A484CE0">
                <wp:simplePos x="0" y="0"/>
                <wp:positionH relativeFrom="margin">
                  <wp:align>left</wp:align>
                </wp:positionH>
                <wp:positionV relativeFrom="paragraph">
                  <wp:posOffset>5715</wp:posOffset>
                </wp:positionV>
                <wp:extent cx="1501140" cy="480060"/>
                <wp:effectExtent l="0" t="0" r="22860" b="15240"/>
                <wp:wrapNone/>
                <wp:docPr id="665171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1140" cy="4800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31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052F30" w14:textId="39DBDF7F" w:rsidR="00BA2613" w:rsidRPr="00BA2613" w:rsidRDefault="00BA2613">
                            <w:pPr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A2613">
                              <w:rPr>
                                <w:i/>
                                <w:iCs/>
                                <w:lang w:val="en-US"/>
                              </w:rPr>
                              <w:t>Choosing appropriate columns</w:t>
                            </w: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AC94EF" id="Text Box 1" o:spid="_x0000_s1027" type="#_x0000_t202" style="position:absolute;margin-left:0;margin-top:.45pt;width:118.2pt;height:37.8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" fillcolor="white [3201]" strokeweight=".25pt">
                <v:textbox>
                  <w:txbxContent>
                    <w:p w14:paraId="62052F30" w14:textId="39DBDF7F" w:rsidR="00BA2613" w:rsidRPr="00BA2613" w:rsidRDefault="00BA2613">
                      <w:pPr>
                        <w:rPr>
                          <w:i/>
                          <w:iCs/>
                          <w:lang w:val="en-US"/>
                        </w:rPr>
                      </w:pPr>
                      <w:r w:rsidRPr="00BA2613">
                        <w:rPr>
                          <w:i/>
                          <w:iCs/>
                          <w:lang w:val="en-US"/>
                        </w:rPr>
                        <w:t>Choosing appropriate columns</w:t>
                      </w:r>
                      <w:r>
                        <w:rPr>
                          <w:i/>
                          <w:iCs/>
                          <w:lang w:val="en-US"/>
                        </w:rPr>
                        <w:t>: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D7C9D8E" w14:textId="11643B88" w:rsidR="00BA2613" w:rsidRDefault="00BA2613">
      <w:pPr>
        <w:rPr>
          <w:noProof/>
        </w:rPr>
      </w:pPr>
    </w:p>
    <w:p w14:paraId="4ED259C2" w14:textId="76E981C9" w:rsidR="004C1E60" w:rsidRDefault="00BA2613">
      <w:pPr>
        <w:rPr>
          <w:lang w:val="en-US"/>
        </w:rPr>
      </w:pPr>
      <w:r>
        <w:rPr>
          <w:noProof/>
        </w:rPr>
        <w:drawing>
          <wp:inline distT="0" distB="0" distL="0" distR="0" wp14:anchorId="43E66814" wp14:editId="4BC342F3">
            <wp:extent cx="1501140" cy="2491740"/>
            <wp:effectExtent l="0" t="0" r="3810" b="3810"/>
            <wp:docPr id="359070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070936" name=""/>
                    <pic:cNvPicPr/>
                  </pic:nvPicPr>
                  <pic:blipFill rotWithShape="1">
                    <a:blip r:embed="rId4"/>
                    <a:srcRect l="37359" t="8746" r="36450" b="13964"/>
                    <a:stretch/>
                  </pic:blipFill>
                  <pic:spPr bwMode="auto">
                    <a:xfrm>
                      <a:off x="0" y="0"/>
                      <a:ext cx="1501140" cy="24917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t xml:space="preserve">   </w:t>
      </w:r>
      <w:r>
        <w:rPr>
          <w:noProof/>
        </w:rPr>
        <w:drawing>
          <wp:inline distT="0" distB="0" distL="0" distR="0" wp14:anchorId="03F8EED0" wp14:editId="7FEE460D">
            <wp:extent cx="4122420" cy="2476500"/>
            <wp:effectExtent l="0" t="0" r="0" b="0"/>
            <wp:docPr id="606807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807512" name=""/>
                    <pic:cNvPicPr/>
                  </pic:nvPicPr>
                  <pic:blipFill rotWithShape="1">
                    <a:blip r:embed="rId5"/>
                    <a:srcRect l="12630" t="18909" r="15444" b="4274"/>
                    <a:stretch/>
                  </pic:blipFill>
                  <pic:spPr bwMode="auto">
                    <a:xfrm>
                      <a:off x="0" y="0"/>
                      <a:ext cx="4122420" cy="2476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465583" w14:textId="4C9A7B42" w:rsidR="00BA2613" w:rsidRPr="004C1E60" w:rsidRDefault="00BA2613">
      <w:pPr>
        <w:rPr>
          <w:lang w:val="en-US"/>
        </w:rPr>
      </w:pPr>
    </w:p>
    <w:sectPr w:rsidR="00BA2613" w:rsidRPr="004C1E6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442A"/>
    <w:rsid w:val="004C1E60"/>
    <w:rsid w:val="005E3610"/>
    <w:rsid w:val="00A3401B"/>
    <w:rsid w:val="00AC442A"/>
    <w:rsid w:val="00BA2613"/>
    <w:rsid w:val="00C62953"/>
    <w:rsid w:val="00ED6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FDF960"/>
  <w15:chartTrackingRefBased/>
  <w15:docId w15:val="{62301EC2-41EF-48AB-B8FA-F7B3D44B3F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K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55</Words>
  <Characters>319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</cp:revision>
  <dcterms:created xsi:type="dcterms:W3CDTF">2026-03-20T16:42:00Z</dcterms:created>
  <dcterms:modified xsi:type="dcterms:W3CDTF">2026-03-20T17:07:00Z</dcterms:modified>
</cp:coreProperties>
</file>