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44C" w:rsidRDefault="00A2144C" w:rsidP="00A2144C">
      <w:pPr>
        <w:spacing w:line="360" w:lineRule="auto"/>
        <w:jc w:val="center"/>
        <w:rPr>
          <w:b/>
          <w:bCs/>
          <w:color w:val="auto"/>
          <w:sz w:val="28"/>
          <w:szCs w:val="32"/>
        </w:rPr>
      </w:pPr>
      <w:r>
        <w:rPr>
          <w:noProof/>
        </w:rPr>
      </w:r>
      <w:r>
        <w:pict>
          <v:group id="Group 1133" o:spid="_x0000_s1026" style="width:60.75pt;height:60.1pt;mso-position-horizontal-relative:char;mso-position-vertical-relative:line" coordsize="11131,1099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">
            <v:rect id="Rectangle 6" o:spid="_x0000_s1027" style="position:absolute;left:8432;top:9448;width:46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2144C" w:rsidRDefault="00A2144C" w:rsidP="00A2144C">
                    <w:r>
                      <w:rPr>
                        <w:rFonts w:ascii="Calibri" w:eastAsia="Calibri" w:hAnsi="Calibri" w:cs="Calibri"/>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width:11131;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">
              <v:imagedata r:id="rId8" o:title=""/>
            </v:shape>
            <w10:wrap type="none"/>
            <w10:anchorlock/>
          </v:group>
        </w:pict>
      </w:r>
    </w:p>
    <w:p w:rsidR="00A2144C" w:rsidRPr="00A2144C" w:rsidRDefault="00A2144C" w:rsidP="00A2144C">
      <w:pPr>
        <w:spacing w:line="360" w:lineRule="auto"/>
        <w:jc w:val="center"/>
        <w:rPr>
          <w:b/>
          <w:bCs/>
          <w:color w:val="auto"/>
          <w:sz w:val="28"/>
          <w:szCs w:val="32"/>
        </w:rPr>
      </w:pPr>
      <w:r w:rsidRPr="00A2144C">
        <w:rPr>
          <w:b/>
          <w:bCs/>
          <w:color w:val="auto"/>
          <w:sz w:val="28"/>
          <w:szCs w:val="32"/>
        </w:rPr>
        <w:t>UNIVERSIDADE KIMPA VITA</w:t>
      </w:r>
    </w:p>
    <w:p w:rsidR="00A2144C" w:rsidRPr="00A2144C" w:rsidRDefault="00A2144C" w:rsidP="00A2144C">
      <w:pPr>
        <w:spacing w:line="360" w:lineRule="auto"/>
        <w:jc w:val="center"/>
        <w:rPr>
          <w:i/>
          <w:iCs/>
          <w:color w:val="auto"/>
          <w:sz w:val="32"/>
          <w:szCs w:val="22"/>
        </w:rPr>
      </w:pPr>
      <w:r w:rsidRPr="00A2144C">
        <w:rPr>
          <w:color w:val="auto"/>
          <w:sz w:val="28"/>
          <w:szCs w:val="22"/>
        </w:rPr>
        <w:t>Instituto Politécnico de Uíge</w:t>
      </w:r>
    </w:p>
    <w:p w:rsidR="002F0747" w:rsidRPr="00A2144C" w:rsidRDefault="00F0113B" w:rsidP="00CC2A24">
      <w:pPr>
        <w:spacing w:line="360" w:lineRule="auto"/>
        <w:jc w:val="center"/>
        <w:rPr>
          <w:color w:val="auto"/>
          <w:sz w:val="32"/>
        </w:rPr>
      </w:pPr>
      <w:r w:rsidRPr="00A2144C">
        <w:rPr>
          <w:i/>
          <w:iCs/>
          <w:color w:val="auto"/>
          <w:sz w:val="28"/>
          <w:szCs w:val="22"/>
        </w:rPr>
        <w:t xml:space="preserve">Licenciatura em Engenharia </w:t>
      </w:r>
      <w:r w:rsidR="00D9252D" w:rsidRPr="00A2144C">
        <w:rPr>
          <w:i/>
          <w:iCs/>
          <w:color w:val="auto"/>
          <w:sz w:val="28"/>
          <w:szCs w:val="22"/>
        </w:rPr>
        <w:t>Informática · 3.º</w:t>
      </w:r>
      <w:r w:rsidRPr="00A2144C">
        <w:rPr>
          <w:i/>
          <w:iCs/>
          <w:color w:val="auto"/>
          <w:sz w:val="28"/>
          <w:szCs w:val="22"/>
        </w:rPr>
        <w:t xml:space="preserve"> Ano</w:t>
      </w:r>
    </w:p>
    <w:p w:rsidR="002F0747" w:rsidRPr="00A2144C" w:rsidRDefault="002F0747" w:rsidP="00A2144C">
      <w:pPr>
        <w:pBdr>
          <w:bottom w:val="single" w:sz="2" w:space="0" w:color="AAAAAA"/>
        </w:pBdr>
        <w:spacing w:line="360" w:lineRule="auto"/>
        <w:jc w:val="both"/>
        <w:rPr>
          <w:color w:val="auto"/>
        </w:rPr>
      </w:pPr>
    </w:p>
    <w:p w:rsidR="002F0747" w:rsidRPr="00A2144C" w:rsidRDefault="002F0747" w:rsidP="00094BF5">
      <w:pPr>
        <w:spacing w:after="160" w:line="360" w:lineRule="auto"/>
        <w:jc w:val="both"/>
        <w:rPr>
          <w:color w:val="auto"/>
        </w:rPr>
      </w:pPr>
    </w:p>
    <w:tbl>
      <w:tblPr>
        <w:tblW w:w="9360" w:type="dxa"/>
        <w:tblLayout w:type="fixed"/>
        <w:tblCellMar>
          <w:top w:w="320" w:type="dxa"/>
          <w:left w:w="480" w:type="dxa"/>
          <w:bottom w:w="320" w:type="dxa"/>
          <w:right w:w="480" w:type="dxa"/>
        </w:tblCellMar>
        <w:tblLook w:val="04A0" w:firstRow="1" w:lastRow="0" w:firstColumn="1" w:lastColumn="0" w:noHBand="0" w:noVBand="1"/>
      </w:tblPr>
      <w:tblGrid>
        <w:gridCol w:w="9360"/>
      </w:tblGrid>
      <w:tr w:rsidR="00A2144C" w:rsidRPr="00A2144C">
        <w:tc>
          <w:tcPr>
            <w:tcW w:w="9360" w:type="dxa"/>
            <w:tcBorders>
              <w:top w:val="single" w:sz="8" w:space="0" w:color="1F3864"/>
              <w:left w:val="single" w:sz="8" w:space="0" w:color="1F3864"/>
              <w:bottom w:val="single" w:sz="8" w:space="0" w:color="1F3864"/>
              <w:right w:val="single" w:sz="8" w:space="0" w:color="1F3864"/>
            </w:tcBorders>
            <w:shd w:val="clear" w:color="auto" w:fill="EBF2FA"/>
          </w:tcPr>
          <w:p w:rsidR="002F0747" w:rsidRPr="008628E4" w:rsidRDefault="00F0113B" w:rsidP="00A2144C">
            <w:pPr>
              <w:spacing w:line="360" w:lineRule="auto"/>
              <w:jc w:val="center"/>
              <w:rPr>
                <w:color w:val="0070C0"/>
                <w:sz w:val="32"/>
              </w:rPr>
            </w:pPr>
            <w:r w:rsidRPr="008628E4">
              <w:rPr>
                <w:b/>
                <w:bCs/>
                <w:caps/>
                <w:color w:val="0070C0"/>
                <w:sz w:val="36"/>
                <w:szCs w:val="28"/>
              </w:rPr>
              <w:t>TRABALHO PRÁTICO</w:t>
            </w:r>
            <w:r w:rsidR="00CC2A24" w:rsidRPr="008628E4">
              <w:rPr>
                <w:b/>
                <w:bCs/>
                <w:caps/>
                <w:color w:val="0070C0"/>
                <w:sz w:val="36"/>
                <w:szCs w:val="28"/>
              </w:rPr>
              <w:t xml:space="preserve"> DE SGBD II</w:t>
            </w:r>
          </w:p>
          <w:p w:rsidR="007672CD" w:rsidRPr="00A2144C" w:rsidRDefault="00F0113B" w:rsidP="00A2144C">
            <w:pPr>
              <w:spacing w:line="360" w:lineRule="auto"/>
              <w:jc w:val="center"/>
              <w:rPr>
                <w:b/>
                <w:bCs/>
                <w:color w:val="auto"/>
                <w:sz w:val="36"/>
                <w:szCs w:val="32"/>
              </w:rPr>
            </w:pPr>
            <w:r w:rsidRPr="00A2144C">
              <w:rPr>
                <w:b/>
                <w:bCs/>
                <w:color w:val="auto"/>
                <w:sz w:val="36"/>
                <w:szCs w:val="32"/>
              </w:rPr>
              <w:t>Modelação e Implementação de um</w:t>
            </w:r>
            <w:r w:rsidR="007672CD" w:rsidRPr="00A2144C">
              <w:rPr>
                <w:b/>
                <w:bCs/>
                <w:color w:val="auto"/>
                <w:sz w:val="36"/>
                <w:szCs w:val="32"/>
              </w:rPr>
              <w:t xml:space="preserve"> </w:t>
            </w:r>
          </w:p>
          <w:p w:rsidR="00094BF5" w:rsidRPr="00A2144C" w:rsidRDefault="00F0113B" w:rsidP="00A2144C">
            <w:pPr>
              <w:spacing w:line="360" w:lineRule="auto"/>
              <w:jc w:val="center"/>
              <w:rPr>
                <w:b/>
                <w:bCs/>
                <w:color w:val="auto"/>
                <w:sz w:val="36"/>
                <w:szCs w:val="32"/>
              </w:rPr>
            </w:pPr>
            <w:r w:rsidRPr="00A2144C">
              <w:rPr>
                <w:b/>
                <w:bCs/>
                <w:color w:val="auto"/>
                <w:sz w:val="36"/>
                <w:szCs w:val="32"/>
              </w:rPr>
              <w:t>Sistema de e-Commerce</w:t>
            </w:r>
          </w:p>
          <w:p w:rsidR="002F0747" w:rsidRPr="00CC2A24" w:rsidRDefault="00F0113B" w:rsidP="00A2144C">
            <w:pPr>
              <w:spacing w:line="360" w:lineRule="auto"/>
              <w:jc w:val="center"/>
              <w:rPr>
                <w:i/>
                <w:color w:val="auto"/>
              </w:rPr>
            </w:pPr>
            <w:r w:rsidRPr="00CC2A24">
              <w:rPr>
                <w:i/>
                <w:iCs/>
                <w:color w:val="auto"/>
                <w:sz w:val="28"/>
                <w:szCs w:val="22"/>
              </w:rPr>
              <w:t xml:space="preserve">utilizando </w:t>
            </w:r>
            <w:r w:rsidRPr="00CC2A24">
              <w:rPr>
                <w:i/>
                <w:iCs/>
                <w:color w:val="auto"/>
                <w:sz w:val="28"/>
                <w:szCs w:val="22"/>
              </w:rPr>
              <w:t>MongoDB  —  SGBD NoSQL</w:t>
            </w:r>
          </w:p>
        </w:tc>
      </w:tr>
    </w:tbl>
    <w:p w:rsidR="002F0747" w:rsidRPr="00A2144C" w:rsidRDefault="002F0747" w:rsidP="00094BF5">
      <w:pPr>
        <w:pBdr>
          <w:bottom w:val="single" w:sz="2" w:space="0" w:color="AAAAAA"/>
        </w:pBdr>
        <w:spacing w:after="160" w:line="360" w:lineRule="auto"/>
        <w:jc w:val="both"/>
        <w:rPr>
          <w:color w:val="auto"/>
        </w:rPr>
      </w:pPr>
    </w:p>
    <w:p w:rsidR="00A2144C" w:rsidRDefault="00A2144C" w:rsidP="00A2144C">
      <w:pPr>
        <w:spacing w:line="360" w:lineRule="auto"/>
        <w:ind w:left="13" w:hanging="10"/>
        <w:jc w:val="center"/>
        <w:rPr>
          <w:sz w:val="26"/>
        </w:rPr>
      </w:pPr>
    </w:p>
    <w:p w:rsidR="00A2144C" w:rsidRPr="00A2144C" w:rsidRDefault="00A2144C" w:rsidP="00A2144C">
      <w:pPr>
        <w:spacing w:line="360" w:lineRule="auto"/>
        <w:ind w:left="13" w:hanging="10"/>
        <w:jc w:val="both"/>
        <w:rPr>
          <w:b/>
          <w:sz w:val="26"/>
        </w:rPr>
      </w:pPr>
      <w:r>
        <w:rPr>
          <w:b/>
          <w:sz w:val="26"/>
        </w:rPr>
        <w:t>Por:</w:t>
      </w:r>
    </w:p>
    <w:p w:rsidR="00A2144C" w:rsidRPr="00A2144C" w:rsidRDefault="00A2144C" w:rsidP="00A2144C">
      <w:pPr>
        <w:numPr>
          <w:ilvl w:val="0"/>
          <w:numId w:val="4"/>
        </w:numPr>
        <w:spacing w:line="360" w:lineRule="auto"/>
        <w:jc w:val="both"/>
        <w:rPr>
          <w:sz w:val="26"/>
        </w:rPr>
      </w:pPr>
      <w:r w:rsidRPr="00A2144C">
        <w:rPr>
          <w:sz w:val="26"/>
        </w:rPr>
        <w:t>Américo Malungo Sebastião Miguel</w:t>
      </w:r>
    </w:p>
    <w:p w:rsidR="00A2144C" w:rsidRPr="00A2144C" w:rsidRDefault="00A2144C" w:rsidP="00A2144C">
      <w:pPr>
        <w:numPr>
          <w:ilvl w:val="0"/>
          <w:numId w:val="4"/>
        </w:numPr>
        <w:spacing w:line="360" w:lineRule="auto"/>
        <w:jc w:val="both"/>
        <w:rPr>
          <w:sz w:val="26"/>
        </w:rPr>
      </w:pPr>
      <w:r w:rsidRPr="00A2144C">
        <w:rPr>
          <w:sz w:val="26"/>
        </w:rPr>
        <w:t>Bengui Bena Pedro</w:t>
      </w:r>
    </w:p>
    <w:p w:rsidR="00A2144C" w:rsidRPr="00A2144C" w:rsidRDefault="00A2144C" w:rsidP="00A2144C">
      <w:pPr>
        <w:numPr>
          <w:ilvl w:val="0"/>
          <w:numId w:val="4"/>
        </w:numPr>
        <w:spacing w:line="360" w:lineRule="auto"/>
        <w:jc w:val="both"/>
        <w:rPr>
          <w:sz w:val="26"/>
        </w:rPr>
      </w:pPr>
      <w:r w:rsidRPr="00A2144C">
        <w:rPr>
          <w:sz w:val="26"/>
        </w:rPr>
        <w:t>Egas Manuel Ribeiro</w:t>
      </w:r>
    </w:p>
    <w:p w:rsidR="00A2144C" w:rsidRPr="00A2144C" w:rsidRDefault="00A2144C" w:rsidP="00A2144C">
      <w:pPr>
        <w:numPr>
          <w:ilvl w:val="0"/>
          <w:numId w:val="4"/>
        </w:numPr>
        <w:spacing w:line="360" w:lineRule="auto"/>
        <w:jc w:val="both"/>
        <w:rPr>
          <w:sz w:val="26"/>
        </w:rPr>
      </w:pPr>
      <w:r w:rsidRPr="00A2144C">
        <w:rPr>
          <w:sz w:val="26"/>
        </w:rPr>
        <w:t>Matondo Domingos Bunga</w:t>
      </w:r>
    </w:p>
    <w:p w:rsidR="00A2144C" w:rsidRPr="00A2144C" w:rsidRDefault="00A2144C" w:rsidP="00A2144C">
      <w:pPr>
        <w:numPr>
          <w:ilvl w:val="0"/>
          <w:numId w:val="4"/>
        </w:numPr>
        <w:spacing w:line="360" w:lineRule="auto"/>
        <w:jc w:val="both"/>
        <w:rPr>
          <w:sz w:val="26"/>
        </w:rPr>
      </w:pPr>
      <w:r w:rsidRPr="00A2144C">
        <w:rPr>
          <w:sz w:val="26"/>
        </w:rPr>
        <w:t>Hermenegildo Wilson dos Santos Panzo</w:t>
      </w:r>
    </w:p>
    <w:p w:rsidR="00A2144C" w:rsidRDefault="00A2144C" w:rsidP="00A2144C">
      <w:pPr>
        <w:spacing w:line="360" w:lineRule="auto"/>
        <w:ind w:left="13" w:hanging="10"/>
        <w:jc w:val="both"/>
        <w:rPr>
          <w:sz w:val="26"/>
        </w:rPr>
      </w:pPr>
    </w:p>
    <w:p w:rsidR="00A2144C" w:rsidRDefault="00A2144C" w:rsidP="00A2144C">
      <w:pPr>
        <w:spacing w:line="360" w:lineRule="auto"/>
        <w:ind w:left="13" w:hanging="10"/>
        <w:jc w:val="both"/>
        <w:rPr>
          <w:sz w:val="26"/>
        </w:rPr>
      </w:pPr>
    </w:p>
    <w:p w:rsidR="00A2144C" w:rsidRPr="00AA1938" w:rsidRDefault="00A2144C" w:rsidP="00A2144C">
      <w:pPr>
        <w:spacing w:line="360" w:lineRule="auto"/>
        <w:ind w:left="13" w:hanging="10"/>
        <w:jc w:val="center"/>
      </w:pPr>
      <w:r w:rsidRPr="00AA1938">
        <w:rPr>
          <w:sz w:val="26"/>
        </w:rPr>
        <w:t>DOCENTE</w:t>
      </w:r>
    </w:p>
    <w:p w:rsidR="00A2144C" w:rsidRPr="00AA1938" w:rsidRDefault="00A2144C" w:rsidP="00A2144C">
      <w:pPr>
        <w:spacing w:after="80" w:line="360" w:lineRule="auto"/>
        <w:jc w:val="center"/>
      </w:pPr>
      <w:r w:rsidRPr="00AA1938">
        <w:t>______________________________</w:t>
      </w:r>
    </w:p>
    <w:p w:rsidR="00A2144C" w:rsidRDefault="00A2144C" w:rsidP="00A2144C">
      <w:pPr>
        <w:spacing w:after="40" w:line="360" w:lineRule="auto"/>
        <w:ind w:left="13" w:right="1" w:hanging="10"/>
        <w:jc w:val="center"/>
        <w:rPr>
          <w:sz w:val="26"/>
        </w:rPr>
      </w:pPr>
      <w:r w:rsidRPr="004840CA">
        <w:rPr>
          <w:sz w:val="26"/>
        </w:rPr>
        <w:t>Moyo Kanivengidio</w:t>
      </w:r>
    </w:p>
    <w:p w:rsidR="00A2144C" w:rsidRDefault="00A2144C" w:rsidP="00A2144C">
      <w:pPr>
        <w:spacing w:after="40" w:line="360" w:lineRule="auto"/>
        <w:ind w:left="13" w:right="1" w:hanging="10"/>
        <w:jc w:val="center"/>
        <w:rPr>
          <w:sz w:val="26"/>
        </w:rPr>
      </w:pPr>
    </w:p>
    <w:p w:rsidR="002B491D" w:rsidRDefault="00F0113B" w:rsidP="00A2144C">
      <w:pPr>
        <w:spacing w:after="160" w:line="360" w:lineRule="auto"/>
        <w:jc w:val="center"/>
        <w:rPr>
          <w:iCs/>
          <w:color w:val="auto"/>
          <w:sz w:val="22"/>
          <w:szCs w:val="22"/>
        </w:rPr>
      </w:pPr>
      <w:r w:rsidRPr="00A2144C">
        <w:rPr>
          <w:iCs/>
          <w:color w:val="auto"/>
          <w:sz w:val="22"/>
          <w:szCs w:val="22"/>
        </w:rPr>
        <w:t>Uíge, Maio de 2026</w:t>
      </w:r>
    </w:p>
    <w:p w:rsidR="002B491D" w:rsidRPr="00CC0ACE" w:rsidRDefault="002B491D" w:rsidP="002B491D">
      <w:pPr>
        <w:pStyle w:val="HeaderandFooter"/>
        <w:spacing w:after="240"/>
        <w:rPr>
          <w:b/>
          <w:sz w:val="28"/>
        </w:rPr>
      </w:pPr>
      <w:bookmarkStart w:id="0" w:name="_Toc230522456"/>
      <w:bookmarkStart w:id="1" w:name="_GoBack"/>
      <w:bookmarkEnd w:id="1"/>
      <w:r w:rsidRPr="00CC0ACE">
        <w:rPr>
          <w:b/>
          <w:sz w:val="28"/>
        </w:rPr>
        <w:lastRenderedPageBreak/>
        <w:t>Índice</w:t>
      </w:r>
      <w:bookmarkEnd w:id="0"/>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r>
        <w:rPr>
          <w:iCs/>
          <w:color w:val="auto"/>
          <w:sz w:val="22"/>
          <w:szCs w:val="22"/>
        </w:rPr>
        <w:fldChar w:fldCharType="begin"/>
      </w:r>
      <w:r>
        <w:rPr>
          <w:iCs/>
          <w:color w:val="auto"/>
          <w:sz w:val="22"/>
          <w:szCs w:val="22"/>
        </w:rPr>
        <w:instrText xml:space="preserve"> TOC \o "1-3" \h \z \u </w:instrText>
      </w:r>
      <w:r>
        <w:rPr>
          <w:iCs/>
          <w:color w:val="auto"/>
          <w:sz w:val="22"/>
          <w:szCs w:val="22"/>
        </w:rPr>
        <w:fldChar w:fldCharType="separate"/>
      </w:r>
      <w:hyperlink w:anchor="_Toc230522691" w:history="1">
        <w:r w:rsidRPr="00EF0155">
          <w:rPr>
            <w:rStyle w:val="Hiperligao"/>
            <w:noProof/>
          </w:rPr>
          <w:t>1. Introdução</w:t>
        </w:r>
        <w:r>
          <w:rPr>
            <w:noProof/>
            <w:webHidden/>
          </w:rPr>
          <w:tab/>
        </w:r>
        <w:r>
          <w:rPr>
            <w:noProof/>
            <w:webHidden/>
          </w:rPr>
          <w:fldChar w:fldCharType="begin"/>
        </w:r>
        <w:r>
          <w:rPr>
            <w:noProof/>
            <w:webHidden/>
          </w:rPr>
          <w:instrText xml:space="preserve"> PAGEREF _Toc230522691 \h </w:instrText>
        </w:r>
        <w:r>
          <w:rPr>
            <w:noProof/>
            <w:webHidden/>
          </w:rPr>
        </w:r>
        <w:r>
          <w:rPr>
            <w:noProof/>
            <w:webHidden/>
          </w:rPr>
          <w:fldChar w:fldCharType="separate"/>
        </w:r>
        <w:r w:rsidR="00F0113B">
          <w:rPr>
            <w:noProof/>
            <w:webHidden/>
          </w:rPr>
          <w:t>1</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692" w:history="1">
        <w:r w:rsidRPr="00EF0155">
          <w:rPr>
            <w:rStyle w:val="Hiperligao"/>
            <w:noProof/>
          </w:rPr>
          <w:t>2. Objetivos do Trabalho</w:t>
        </w:r>
        <w:r>
          <w:rPr>
            <w:noProof/>
            <w:webHidden/>
          </w:rPr>
          <w:tab/>
        </w:r>
        <w:r>
          <w:rPr>
            <w:noProof/>
            <w:webHidden/>
          </w:rPr>
          <w:fldChar w:fldCharType="begin"/>
        </w:r>
        <w:r>
          <w:rPr>
            <w:noProof/>
            <w:webHidden/>
          </w:rPr>
          <w:instrText xml:space="preserve"> PAGEREF _Toc230522692 \h </w:instrText>
        </w:r>
        <w:r>
          <w:rPr>
            <w:noProof/>
            <w:webHidden/>
          </w:rPr>
        </w:r>
        <w:r>
          <w:rPr>
            <w:noProof/>
            <w:webHidden/>
          </w:rPr>
          <w:fldChar w:fldCharType="separate"/>
        </w:r>
        <w:r w:rsidR="00F0113B">
          <w:rPr>
            <w:noProof/>
            <w:webHidden/>
          </w:rPr>
          <w:t>2</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693" w:history="1">
        <w:r w:rsidRPr="00EF0155">
          <w:rPr>
            <w:rStyle w:val="Hiperligao"/>
            <w:noProof/>
          </w:rPr>
          <w:t>3. Enquadramento Teórico</w:t>
        </w:r>
        <w:r>
          <w:rPr>
            <w:noProof/>
            <w:webHidden/>
          </w:rPr>
          <w:tab/>
        </w:r>
        <w:r>
          <w:rPr>
            <w:noProof/>
            <w:webHidden/>
          </w:rPr>
          <w:fldChar w:fldCharType="begin"/>
        </w:r>
        <w:r>
          <w:rPr>
            <w:noProof/>
            <w:webHidden/>
          </w:rPr>
          <w:instrText xml:space="preserve"> PAGEREF _Toc230522693 \h </w:instrText>
        </w:r>
        <w:r>
          <w:rPr>
            <w:noProof/>
            <w:webHidden/>
          </w:rPr>
        </w:r>
        <w:r>
          <w:rPr>
            <w:noProof/>
            <w:webHidden/>
          </w:rPr>
          <w:fldChar w:fldCharType="separate"/>
        </w:r>
        <w:r w:rsidR="00F0113B">
          <w:rPr>
            <w:noProof/>
            <w:webHidden/>
          </w:rPr>
          <w:t>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694" w:history="1">
        <w:r w:rsidRPr="00EF0155">
          <w:rPr>
            <w:rStyle w:val="Hiperligao"/>
            <w:noProof/>
          </w:rPr>
          <w:t>3.1. Bases de Dados NoSQL</w:t>
        </w:r>
        <w:r>
          <w:rPr>
            <w:noProof/>
            <w:webHidden/>
          </w:rPr>
          <w:tab/>
        </w:r>
        <w:r>
          <w:rPr>
            <w:noProof/>
            <w:webHidden/>
          </w:rPr>
          <w:fldChar w:fldCharType="begin"/>
        </w:r>
        <w:r>
          <w:rPr>
            <w:noProof/>
            <w:webHidden/>
          </w:rPr>
          <w:instrText xml:space="preserve"> PAGEREF _Toc230522694 \h </w:instrText>
        </w:r>
        <w:r>
          <w:rPr>
            <w:noProof/>
            <w:webHidden/>
          </w:rPr>
        </w:r>
        <w:r>
          <w:rPr>
            <w:noProof/>
            <w:webHidden/>
          </w:rPr>
          <w:fldChar w:fldCharType="separate"/>
        </w:r>
        <w:r w:rsidR="00F0113B">
          <w:rPr>
            <w:noProof/>
            <w:webHidden/>
          </w:rPr>
          <w:t>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695" w:history="1">
        <w:r w:rsidRPr="00EF0155">
          <w:rPr>
            <w:rStyle w:val="Hiperligao"/>
            <w:noProof/>
          </w:rPr>
          <w:t>3.2. MongoDB</w:t>
        </w:r>
        <w:r>
          <w:rPr>
            <w:noProof/>
            <w:webHidden/>
          </w:rPr>
          <w:tab/>
        </w:r>
        <w:r>
          <w:rPr>
            <w:noProof/>
            <w:webHidden/>
          </w:rPr>
          <w:fldChar w:fldCharType="begin"/>
        </w:r>
        <w:r>
          <w:rPr>
            <w:noProof/>
            <w:webHidden/>
          </w:rPr>
          <w:instrText xml:space="preserve"> PAGEREF _Toc230522695 \h </w:instrText>
        </w:r>
        <w:r>
          <w:rPr>
            <w:noProof/>
            <w:webHidden/>
          </w:rPr>
        </w:r>
        <w:r>
          <w:rPr>
            <w:noProof/>
            <w:webHidden/>
          </w:rPr>
          <w:fldChar w:fldCharType="separate"/>
        </w:r>
        <w:r w:rsidR="00F0113B">
          <w:rPr>
            <w:noProof/>
            <w:webHidden/>
          </w:rPr>
          <w:t>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696" w:history="1">
        <w:r w:rsidRPr="00EF0155">
          <w:rPr>
            <w:rStyle w:val="Hiperligao"/>
            <w:noProof/>
          </w:rPr>
          <w:t>3.3. Modelo de Documentos</w:t>
        </w:r>
        <w:r>
          <w:rPr>
            <w:noProof/>
            <w:webHidden/>
          </w:rPr>
          <w:tab/>
        </w:r>
        <w:r>
          <w:rPr>
            <w:noProof/>
            <w:webHidden/>
          </w:rPr>
          <w:fldChar w:fldCharType="begin"/>
        </w:r>
        <w:r>
          <w:rPr>
            <w:noProof/>
            <w:webHidden/>
          </w:rPr>
          <w:instrText xml:space="preserve"> PAGEREF _Toc230522696 \h </w:instrText>
        </w:r>
        <w:r>
          <w:rPr>
            <w:noProof/>
            <w:webHidden/>
          </w:rPr>
        </w:r>
        <w:r>
          <w:rPr>
            <w:noProof/>
            <w:webHidden/>
          </w:rPr>
          <w:fldChar w:fldCharType="separate"/>
        </w:r>
        <w:r w:rsidR="00F0113B">
          <w:rPr>
            <w:noProof/>
            <w:webHidden/>
          </w:rPr>
          <w:t>4</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697" w:history="1">
        <w:r w:rsidRPr="00EF0155">
          <w:rPr>
            <w:rStyle w:val="Hiperligao"/>
            <w:noProof/>
          </w:rPr>
          <w:t>4. Modelação do Sistema</w:t>
        </w:r>
        <w:r>
          <w:rPr>
            <w:noProof/>
            <w:webHidden/>
          </w:rPr>
          <w:tab/>
        </w:r>
        <w:r>
          <w:rPr>
            <w:noProof/>
            <w:webHidden/>
          </w:rPr>
          <w:fldChar w:fldCharType="begin"/>
        </w:r>
        <w:r>
          <w:rPr>
            <w:noProof/>
            <w:webHidden/>
          </w:rPr>
          <w:instrText xml:space="preserve"> PAGEREF _Toc230522697 \h </w:instrText>
        </w:r>
        <w:r>
          <w:rPr>
            <w:noProof/>
            <w:webHidden/>
          </w:rPr>
        </w:r>
        <w:r>
          <w:rPr>
            <w:noProof/>
            <w:webHidden/>
          </w:rPr>
          <w:fldChar w:fldCharType="separate"/>
        </w:r>
        <w:r w:rsidR="00F0113B">
          <w:rPr>
            <w:noProof/>
            <w:webHidden/>
          </w:rPr>
          <w:t>5</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698" w:history="1">
        <w:r w:rsidRPr="00EF0155">
          <w:rPr>
            <w:rStyle w:val="Hiperligao"/>
            <w:noProof/>
          </w:rPr>
          <w:t>4.1. Visão Geral das Coleções</w:t>
        </w:r>
        <w:r>
          <w:rPr>
            <w:noProof/>
            <w:webHidden/>
          </w:rPr>
          <w:tab/>
        </w:r>
        <w:r>
          <w:rPr>
            <w:noProof/>
            <w:webHidden/>
          </w:rPr>
          <w:fldChar w:fldCharType="begin"/>
        </w:r>
        <w:r>
          <w:rPr>
            <w:noProof/>
            <w:webHidden/>
          </w:rPr>
          <w:instrText xml:space="preserve"> PAGEREF _Toc230522698 \h </w:instrText>
        </w:r>
        <w:r>
          <w:rPr>
            <w:noProof/>
            <w:webHidden/>
          </w:rPr>
        </w:r>
        <w:r>
          <w:rPr>
            <w:noProof/>
            <w:webHidden/>
          </w:rPr>
          <w:fldChar w:fldCharType="separate"/>
        </w:r>
        <w:r w:rsidR="00F0113B">
          <w:rPr>
            <w:noProof/>
            <w:webHidden/>
          </w:rPr>
          <w:t>5</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699" w:history="1">
        <w:r w:rsidRPr="00EF0155">
          <w:rPr>
            <w:rStyle w:val="Hiperligao"/>
            <w:noProof/>
          </w:rPr>
          <w:t>4.2. Estrutura das Coleções</w:t>
        </w:r>
        <w:r>
          <w:rPr>
            <w:noProof/>
            <w:webHidden/>
          </w:rPr>
          <w:tab/>
        </w:r>
        <w:r>
          <w:rPr>
            <w:noProof/>
            <w:webHidden/>
          </w:rPr>
          <w:fldChar w:fldCharType="begin"/>
        </w:r>
        <w:r>
          <w:rPr>
            <w:noProof/>
            <w:webHidden/>
          </w:rPr>
          <w:instrText xml:space="preserve"> PAGEREF _Toc230522699 \h </w:instrText>
        </w:r>
        <w:r>
          <w:rPr>
            <w:noProof/>
            <w:webHidden/>
          </w:rPr>
        </w:r>
        <w:r>
          <w:rPr>
            <w:noProof/>
            <w:webHidden/>
          </w:rPr>
          <w:fldChar w:fldCharType="separate"/>
        </w:r>
        <w:r w:rsidR="00F0113B">
          <w:rPr>
            <w:noProof/>
            <w:webHidden/>
          </w:rPr>
          <w:t>5</w:t>
        </w:r>
        <w:r>
          <w:rPr>
            <w:noProof/>
            <w:webHidden/>
          </w:rPr>
          <w:fldChar w:fldCharType="end"/>
        </w:r>
      </w:hyperlink>
    </w:p>
    <w:p w:rsidR="002B491D" w:rsidRDefault="002B491D">
      <w:pPr>
        <w:pStyle w:val="ndice3"/>
        <w:tabs>
          <w:tab w:val="right" w:leader="dot" w:pos="8656"/>
        </w:tabs>
        <w:rPr>
          <w:rFonts w:asciiTheme="minorHAnsi" w:eastAsiaTheme="minorEastAsia" w:hAnsiTheme="minorHAnsi" w:cstheme="minorBidi"/>
          <w:noProof/>
          <w:color w:val="auto"/>
          <w:sz w:val="22"/>
          <w:szCs w:val="22"/>
          <w:lang w:val="en-US" w:eastAsia="en-US" w:bidi="ar-SA"/>
        </w:rPr>
      </w:pPr>
      <w:hyperlink w:anchor="_Toc230522700" w:history="1">
        <w:r w:rsidRPr="00EF0155">
          <w:rPr>
            <w:rStyle w:val="Hiperligao"/>
            <w:noProof/>
          </w:rPr>
          <w:t>4.2.1. Coleção: clientes</w:t>
        </w:r>
        <w:r>
          <w:rPr>
            <w:noProof/>
            <w:webHidden/>
          </w:rPr>
          <w:tab/>
        </w:r>
        <w:r>
          <w:rPr>
            <w:noProof/>
            <w:webHidden/>
          </w:rPr>
          <w:fldChar w:fldCharType="begin"/>
        </w:r>
        <w:r>
          <w:rPr>
            <w:noProof/>
            <w:webHidden/>
          </w:rPr>
          <w:instrText xml:space="preserve"> PAGEREF _Toc230522700 \h </w:instrText>
        </w:r>
        <w:r>
          <w:rPr>
            <w:noProof/>
            <w:webHidden/>
          </w:rPr>
        </w:r>
        <w:r>
          <w:rPr>
            <w:noProof/>
            <w:webHidden/>
          </w:rPr>
          <w:fldChar w:fldCharType="separate"/>
        </w:r>
        <w:r w:rsidR="00F0113B">
          <w:rPr>
            <w:noProof/>
            <w:webHidden/>
          </w:rPr>
          <w:t>5</w:t>
        </w:r>
        <w:r>
          <w:rPr>
            <w:noProof/>
            <w:webHidden/>
          </w:rPr>
          <w:fldChar w:fldCharType="end"/>
        </w:r>
      </w:hyperlink>
    </w:p>
    <w:p w:rsidR="002B491D" w:rsidRDefault="002B491D">
      <w:pPr>
        <w:pStyle w:val="ndice3"/>
        <w:tabs>
          <w:tab w:val="right" w:leader="dot" w:pos="8656"/>
        </w:tabs>
        <w:rPr>
          <w:rFonts w:asciiTheme="minorHAnsi" w:eastAsiaTheme="minorEastAsia" w:hAnsiTheme="minorHAnsi" w:cstheme="minorBidi"/>
          <w:noProof/>
          <w:color w:val="auto"/>
          <w:sz w:val="22"/>
          <w:szCs w:val="22"/>
          <w:lang w:val="en-US" w:eastAsia="en-US" w:bidi="ar-SA"/>
        </w:rPr>
      </w:pPr>
      <w:hyperlink w:anchor="_Toc230522701" w:history="1">
        <w:r w:rsidRPr="00EF0155">
          <w:rPr>
            <w:rStyle w:val="Hiperligao"/>
            <w:noProof/>
          </w:rPr>
          <w:t>4.2.2. Coleção: produtos</w:t>
        </w:r>
        <w:r>
          <w:rPr>
            <w:noProof/>
            <w:webHidden/>
          </w:rPr>
          <w:tab/>
        </w:r>
        <w:r>
          <w:rPr>
            <w:noProof/>
            <w:webHidden/>
          </w:rPr>
          <w:fldChar w:fldCharType="begin"/>
        </w:r>
        <w:r>
          <w:rPr>
            <w:noProof/>
            <w:webHidden/>
          </w:rPr>
          <w:instrText xml:space="preserve"> PAGEREF _Toc230522701 \h </w:instrText>
        </w:r>
        <w:r>
          <w:rPr>
            <w:noProof/>
            <w:webHidden/>
          </w:rPr>
        </w:r>
        <w:r>
          <w:rPr>
            <w:noProof/>
            <w:webHidden/>
          </w:rPr>
          <w:fldChar w:fldCharType="separate"/>
        </w:r>
        <w:r w:rsidR="00F0113B">
          <w:rPr>
            <w:noProof/>
            <w:webHidden/>
          </w:rPr>
          <w:t>6</w:t>
        </w:r>
        <w:r>
          <w:rPr>
            <w:noProof/>
            <w:webHidden/>
          </w:rPr>
          <w:fldChar w:fldCharType="end"/>
        </w:r>
      </w:hyperlink>
    </w:p>
    <w:p w:rsidR="002B491D" w:rsidRDefault="002B491D">
      <w:pPr>
        <w:pStyle w:val="ndice3"/>
        <w:tabs>
          <w:tab w:val="right" w:leader="dot" w:pos="8656"/>
        </w:tabs>
        <w:rPr>
          <w:rFonts w:asciiTheme="minorHAnsi" w:eastAsiaTheme="minorEastAsia" w:hAnsiTheme="minorHAnsi" w:cstheme="minorBidi"/>
          <w:noProof/>
          <w:color w:val="auto"/>
          <w:sz w:val="22"/>
          <w:szCs w:val="22"/>
          <w:lang w:val="en-US" w:eastAsia="en-US" w:bidi="ar-SA"/>
        </w:rPr>
      </w:pPr>
      <w:hyperlink w:anchor="_Toc230522702" w:history="1">
        <w:r w:rsidRPr="00EF0155">
          <w:rPr>
            <w:rStyle w:val="Hiperligao"/>
            <w:noProof/>
          </w:rPr>
          <w:t>4.2.3. Coleção: pedidos</w:t>
        </w:r>
        <w:r>
          <w:rPr>
            <w:noProof/>
            <w:webHidden/>
          </w:rPr>
          <w:tab/>
        </w:r>
        <w:r>
          <w:rPr>
            <w:noProof/>
            <w:webHidden/>
          </w:rPr>
          <w:fldChar w:fldCharType="begin"/>
        </w:r>
        <w:r>
          <w:rPr>
            <w:noProof/>
            <w:webHidden/>
          </w:rPr>
          <w:instrText xml:space="preserve"> PAGEREF _Toc230522702 \h </w:instrText>
        </w:r>
        <w:r>
          <w:rPr>
            <w:noProof/>
            <w:webHidden/>
          </w:rPr>
        </w:r>
        <w:r>
          <w:rPr>
            <w:noProof/>
            <w:webHidden/>
          </w:rPr>
          <w:fldChar w:fldCharType="separate"/>
        </w:r>
        <w:r w:rsidR="00F0113B">
          <w:rPr>
            <w:noProof/>
            <w:webHidden/>
          </w:rPr>
          <w:t>7</w:t>
        </w:r>
        <w:r>
          <w:rPr>
            <w:noProof/>
            <w:webHidden/>
          </w:rPr>
          <w:fldChar w:fldCharType="end"/>
        </w:r>
      </w:hyperlink>
    </w:p>
    <w:p w:rsidR="002B491D" w:rsidRDefault="002B491D">
      <w:pPr>
        <w:pStyle w:val="ndice3"/>
        <w:tabs>
          <w:tab w:val="right" w:leader="dot" w:pos="8656"/>
        </w:tabs>
        <w:rPr>
          <w:rFonts w:asciiTheme="minorHAnsi" w:eastAsiaTheme="minorEastAsia" w:hAnsiTheme="minorHAnsi" w:cstheme="minorBidi"/>
          <w:noProof/>
          <w:color w:val="auto"/>
          <w:sz w:val="22"/>
          <w:szCs w:val="22"/>
          <w:lang w:val="en-US" w:eastAsia="en-US" w:bidi="ar-SA"/>
        </w:rPr>
      </w:pPr>
      <w:hyperlink w:anchor="_Toc230522703" w:history="1">
        <w:r w:rsidRPr="00EF0155">
          <w:rPr>
            <w:rStyle w:val="Hiperligao"/>
            <w:noProof/>
          </w:rPr>
          <w:t>4.2.4. Coleção: pagamentos</w:t>
        </w:r>
        <w:r>
          <w:rPr>
            <w:noProof/>
            <w:webHidden/>
          </w:rPr>
          <w:tab/>
        </w:r>
        <w:r>
          <w:rPr>
            <w:noProof/>
            <w:webHidden/>
          </w:rPr>
          <w:fldChar w:fldCharType="begin"/>
        </w:r>
        <w:r>
          <w:rPr>
            <w:noProof/>
            <w:webHidden/>
          </w:rPr>
          <w:instrText xml:space="preserve"> PAGEREF _Toc230522703 \h </w:instrText>
        </w:r>
        <w:r>
          <w:rPr>
            <w:noProof/>
            <w:webHidden/>
          </w:rPr>
        </w:r>
        <w:r>
          <w:rPr>
            <w:noProof/>
            <w:webHidden/>
          </w:rPr>
          <w:fldChar w:fldCharType="separate"/>
        </w:r>
        <w:r w:rsidR="00F0113B">
          <w:rPr>
            <w:noProof/>
            <w:webHidden/>
          </w:rPr>
          <w:t>8</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704" w:history="1">
        <w:r w:rsidRPr="00EF0155">
          <w:rPr>
            <w:rStyle w:val="Hiperligao"/>
            <w:noProof/>
          </w:rPr>
          <w:t>5. Implementação do CRUD</w:t>
        </w:r>
        <w:r>
          <w:rPr>
            <w:noProof/>
            <w:webHidden/>
          </w:rPr>
          <w:tab/>
        </w:r>
        <w:r>
          <w:rPr>
            <w:noProof/>
            <w:webHidden/>
          </w:rPr>
          <w:fldChar w:fldCharType="begin"/>
        </w:r>
        <w:r>
          <w:rPr>
            <w:noProof/>
            <w:webHidden/>
          </w:rPr>
          <w:instrText xml:space="preserve"> PAGEREF _Toc230522704 \h </w:instrText>
        </w:r>
        <w:r>
          <w:rPr>
            <w:noProof/>
            <w:webHidden/>
          </w:rPr>
        </w:r>
        <w:r>
          <w:rPr>
            <w:noProof/>
            <w:webHidden/>
          </w:rPr>
          <w:fldChar w:fldCharType="separate"/>
        </w:r>
        <w:r w:rsidR="00F0113B">
          <w:rPr>
            <w:noProof/>
            <w:webHidden/>
          </w:rPr>
          <w:t>9</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05" w:history="1">
        <w:r w:rsidRPr="00EF0155">
          <w:rPr>
            <w:rStyle w:val="Hiperligao"/>
            <w:noProof/>
          </w:rPr>
          <w:t>5.1. Create — Inserção de Documentos</w:t>
        </w:r>
        <w:r>
          <w:rPr>
            <w:noProof/>
            <w:webHidden/>
          </w:rPr>
          <w:tab/>
        </w:r>
        <w:r>
          <w:rPr>
            <w:noProof/>
            <w:webHidden/>
          </w:rPr>
          <w:fldChar w:fldCharType="begin"/>
        </w:r>
        <w:r>
          <w:rPr>
            <w:noProof/>
            <w:webHidden/>
          </w:rPr>
          <w:instrText xml:space="preserve"> PAGEREF _Toc230522705 \h </w:instrText>
        </w:r>
        <w:r>
          <w:rPr>
            <w:noProof/>
            <w:webHidden/>
          </w:rPr>
        </w:r>
        <w:r>
          <w:rPr>
            <w:noProof/>
            <w:webHidden/>
          </w:rPr>
          <w:fldChar w:fldCharType="separate"/>
        </w:r>
        <w:r w:rsidR="00F0113B">
          <w:rPr>
            <w:noProof/>
            <w:webHidden/>
          </w:rPr>
          <w:t>9</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06" w:history="1">
        <w:r w:rsidRPr="00EF0155">
          <w:rPr>
            <w:rStyle w:val="Hiperligao"/>
            <w:noProof/>
          </w:rPr>
          <w:t>5.2. Read — Consulta de Documentos</w:t>
        </w:r>
        <w:r>
          <w:rPr>
            <w:noProof/>
            <w:webHidden/>
          </w:rPr>
          <w:tab/>
        </w:r>
        <w:r>
          <w:rPr>
            <w:noProof/>
            <w:webHidden/>
          </w:rPr>
          <w:fldChar w:fldCharType="begin"/>
        </w:r>
        <w:r>
          <w:rPr>
            <w:noProof/>
            <w:webHidden/>
          </w:rPr>
          <w:instrText xml:space="preserve"> PAGEREF _Toc230522706 \h </w:instrText>
        </w:r>
        <w:r>
          <w:rPr>
            <w:noProof/>
            <w:webHidden/>
          </w:rPr>
        </w:r>
        <w:r>
          <w:rPr>
            <w:noProof/>
            <w:webHidden/>
          </w:rPr>
          <w:fldChar w:fldCharType="separate"/>
        </w:r>
        <w:r w:rsidR="00F0113B">
          <w:rPr>
            <w:noProof/>
            <w:webHidden/>
          </w:rPr>
          <w:t>10</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07" w:history="1">
        <w:r w:rsidRPr="00EF0155">
          <w:rPr>
            <w:rStyle w:val="Hiperligao"/>
            <w:noProof/>
          </w:rPr>
          <w:t>5.4. Delete — Remoção de Documentos</w:t>
        </w:r>
        <w:r>
          <w:rPr>
            <w:noProof/>
            <w:webHidden/>
          </w:rPr>
          <w:tab/>
        </w:r>
        <w:r>
          <w:rPr>
            <w:noProof/>
            <w:webHidden/>
          </w:rPr>
          <w:fldChar w:fldCharType="begin"/>
        </w:r>
        <w:r>
          <w:rPr>
            <w:noProof/>
            <w:webHidden/>
          </w:rPr>
          <w:instrText xml:space="preserve"> PAGEREF _Toc230522707 \h </w:instrText>
        </w:r>
        <w:r>
          <w:rPr>
            <w:noProof/>
            <w:webHidden/>
          </w:rPr>
        </w:r>
        <w:r>
          <w:rPr>
            <w:noProof/>
            <w:webHidden/>
          </w:rPr>
          <w:fldChar w:fldCharType="separate"/>
        </w:r>
        <w:r w:rsidR="00F0113B">
          <w:rPr>
            <w:noProof/>
            <w:webHidden/>
          </w:rPr>
          <w:t>11</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708" w:history="1">
        <w:r w:rsidRPr="00EF0155">
          <w:rPr>
            <w:rStyle w:val="Hiperligao"/>
            <w:noProof/>
          </w:rPr>
          <w:t>6. Arquitetura da Aplicação Python</w:t>
        </w:r>
        <w:r>
          <w:rPr>
            <w:noProof/>
            <w:webHidden/>
          </w:rPr>
          <w:tab/>
        </w:r>
        <w:r>
          <w:rPr>
            <w:noProof/>
            <w:webHidden/>
          </w:rPr>
          <w:fldChar w:fldCharType="begin"/>
        </w:r>
        <w:r>
          <w:rPr>
            <w:noProof/>
            <w:webHidden/>
          </w:rPr>
          <w:instrText xml:space="preserve"> PAGEREF _Toc230522708 \h </w:instrText>
        </w:r>
        <w:r>
          <w:rPr>
            <w:noProof/>
            <w:webHidden/>
          </w:rPr>
        </w:r>
        <w:r>
          <w:rPr>
            <w:noProof/>
            <w:webHidden/>
          </w:rPr>
          <w:fldChar w:fldCharType="separate"/>
        </w:r>
        <w:r w:rsidR="00F0113B">
          <w:rPr>
            <w:noProof/>
            <w:webHidden/>
          </w:rPr>
          <w:t>11</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709" w:history="1">
        <w:r w:rsidRPr="00EF0155">
          <w:rPr>
            <w:rStyle w:val="Hiperligao"/>
            <w:noProof/>
          </w:rPr>
          <w:t>7. Consultas de Agregação</w:t>
        </w:r>
        <w:r>
          <w:rPr>
            <w:noProof/>
            <w:webHidden/>
          </w:rPr>
          <w:tab/>
        </w:r>
        <w:r>
          <w:rPr>
            <w:noProof/>
            <w:webHidden/>
          </w:rPr>
          <w:fldChar w:fldCharType="begin"/>
        </w:r>
        <w:r>
          <w:rPr>
            <w:noProof/>
            <w:webHidden/>
          </w:rPr>
          <w:instrText xml:space="preserve"> PAGEREF _Toc230522709 \h </w:instrText>
        </w:r>
        <w:r>
          <w:rPr>
            <w:noProof/>
            <w:webHidden/>
          </w:rPr>
        </w:r>
        <w:r>
          <w:rPr>
            <w:noProof/>
            <w:webHidden/>
          </w:rPr>
          <w:fldChar w:fldCharType="separate"/>
        </w:r>
        <w:r w:rsidR="00F0113B">
          <w:rPr>
            <w:noProof/>
            <w:webHidden/>
          </w:rPr>
          <w:t>13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10" w:history="1">
        <w:r w:rsidRPr="00EF0155">
          <w:rPr>
            <w:rStyle w:val="Hiperligao"/>
            <w:noProof/>
          </w:rPr>
          <w:t>7.1. Total de Vendas por Status de Pedido</w:t>
        </w:r>
        <w:r>
          <w:rPr>
            <w:noProof/>
            <w:webHidden/>
          </w:rPr>
          <w:tab/>
        </w:r>
        <w:r>
          <w:rPr>
            <w:noProof/>
            <w:webHidden/>
          </w:rPr>
          <w:fldChar w:fldCharType="begin"/>
        </w:r>
        <w:r>
          <w:rPr>
            <w:noProof/>
            <w:webHidden/>
          </w:rPr>
          <w:instrText xml:space="preserve"> PAGEREF _Toc230522710 \h </w:instrText>
        </w:r>
        <w:r>
          <w:rPr>
            <w:noProof/>
            <w:webHidden/>
          </w:rPr>
        </w:r>
        <w:r>
          <w:rPr>
            <w:noProof/>
            <w:webHidden/>
          </w:rPr>
          <w:fldChar w:fldCharType="separate"/>
        </w:r>
        <w:r w:rsidR="00F0113B">
          <w:rPr>
            <w:noProof/>
            <w:webHidden/>
          </w:rPr>
          <w:t>13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11" w:history="1">
        <w:r w:rsidRPr="00EF0155">
          <w:rPr>
            <w:rStyle w:val="Hiperligao"/>
            <w:noProof/>
          </w:rPr>
          <w:t>7.2. Produtos Mais Vendidos</w:t>
        </w:r>
        <w:r>
          <w:rPr>
            <w:noProof/>
            <w:webHidden/>
          </w:rPr>
          <w:tab/>
        </w:r>
        <w:r>
          <w:rPr>
            <w:noProof/>
            <w:webHidden/>
          </w:rPr>
          <w:fldChar w:fldCharType="begin"/>
        </w:r>
        <w:r>
          <w:rPr>
            <w:noProof/>
            <w:webHidden/>
          </w:rPr>
          <w:instrText xml:space="preserve"> PAGEREF _Toc230522711 \h </w:instrText>
        </w:r>
        <w:r>
          <w:rPr>
            <w:noProof/>
            <w:webHidden/>
          </w:rPr>
        </w:r>
        <w:r>
          <w:rPr>
            <w:noProof/>
            <w:webHidden/>
          </w:rPr>
          <w:fldChar w:fldCharType="separate"/>
        </w:r>
        <w:r w:rsidR="00F0113B">
          <w:rPr>
            <w:noProof/>
            <w:webHidden/>
          </w:rPr>
          <w:t>13</w:t>
        </w:r>
        <w:r>
          <w:rPr>
            <w:noProof/>
            <w:webHidden/>
          </w:rPr>
          <w:fldChar w:fldCharType="end"/>
        </w:r>
      </w:hyperlink>
    </w:p>
    <w:p w:rsidR="002B491D" w:rsidRDefault="002B491D">
      <w:pPr>
        <w:pStyle w:val="ndice2"/>
        <w:tabs>
          <w:tab w:val="right" w:leader="dot" w:pos="8656"/>
        </w:tabs>
        <w:rPr>
          <w:rFonts w:asciiTheme="minorHAnsi" w:eastAsiaTheme="minorEastAsia" w:hAnsiTheme="minorHAnsi" w:cstheme="minorBidi"/>
          <w:noProof/>
          <w:color w:val="auto"/>
          <w:sz w:val="22"/>
          <w:szCs w:val="22"/>
          <w:lang w:val="en-US" w:eastAsia="en-US" w:bidi="ar-SA"/>
        </w:rPr>
      </w:pPr>
      <w:hyperlink w:anchor="_Toc230522712" w:history="1">
        <w:r w:rsidRPr="00EF0155">
          <w:rPr>
            <w:rStyle w:val="Hiperligao"/>
            <w:noProof/>
          </w:rPr>
          <w:t>7.3. Receita Total por Método de Pagamento</w:t>
        </w:r>
        <w:r>
          <w:rPr>
            <w:noProof/>
            <w:webHidden/>
          </w:rPr>
          <w:tab/>
        </w:r>
        <w:r>
          <w:rPr>
            <w:noProof/>
            <w:webHidden/>
          </w:rPr>
          <w:fldChar w:fldCharType="begin"/>
        </w:r>
        <w:r>
          <w:rPr>
            <w:noProof/>
            <w:webHidden/>
          </w:rPr>
          <w:instrText xml:space="preserve"> PAGEREF _Toc230522712 \h </w:instrText>
        </w:r>
        <w:r>
          <w:rPr>
            <w:noProof/>
            <w:webHidden/>
          </w:rPr>
        </w:r>
        <w:r>
          <w:rPr>
            <w:noProof/>
            <w:webHidden/>
          </w:rPr>
          <w:fldChar w:fldCharType="separate"/>
        </w:r>
        <w:r w:rsidR="00F0113B">
          <w:rPr>
            <w:noProof/>
            <w:webHidden/>
          </w:rPr>
          <w:t>13</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713" w:history="1">
        <w:r w:rsidRPr="00EF0155">
          <w:rPr>
            <w:rStyle w:val="Hiperligao"/>
            <w:noProof/>
          </w:rPr>
          <w:t>Conclusão</w:t>
        </w:r>
        <w:r>
          <w:rPr>
            <w:noProof/>
            <w:webHidden/>
          </w:rPr>
          <w:tab/>
        </w:r>
        <w:r>
          <w:rPr>
            <w:noProof/>
            <w:webHidden/>
          </w:rPr>
          <w:fldChar w:fldCharType="begin"/>
        </w:r>
        <w:r>
          <w:rPr>
            <w:noProof/>
            <w:webHidden/>
          </w:rPr>
          <w:instrText xml:space="preserve"> PAGEREF _Toc230522713 \h </w:instrText>
        </w:r>
        <w:r>
          <w:rPr>
            <w:noProof/>
            <w:webHidden/>
          </w:rPr>
        </w:r>
        <w:r>
          <w:rPr>
            <w:noProof/>
            <w:webHidden/>
          </w:rPr>
          <w:fldChar w:fldCharType="separate"/>
        </w:r>
        <w:r w:rsidR="00F0113B">
          <w:rPr>
            <w:noProof/>
            <w:webHidden/>
          </w:rPr>
          <w:t>14</w:t>
        </w:r>
        <w:r>
          <w:rPr>
            <w:noProof/>
            <w:webHidden/>
          </w:rPr>
          <w:fldChar w:fldCharType="end"/>
        </w:r>
      </w:hyperlink>
    </w:p>
    <w:p w:rsidR="002B491D" w:rsidRDefault="002B491D">
      <w:pPr>
        <w:pStyle w:val="ndice1"/>
        <w:tabs>
          <w:tab w:val="right" w:leader="dot" w:pos="8656"/>
        </w:tabs>
        <w:rPr>
          <w:rFonts w:asciiTheme="minorHAnsi" w:eastAsiaTheme="minorEastAsia" w:hAnsiTheme="minorHAnsi" w:cstheme="minorBidi"/>
          <w:noProof/>
          <w:color w:val="auto"/>
          <w:sz w:val="22"/>
          <w:szCs w:val="22"/>
          <w:lang w:val="en-US" w:eastAsia="en-US" w:bidi="ar-SA"/>
        </w:rPr>
      </w:pPr>
      <w:hyperlink w:anchor="_Toc230522714" w:history="1">
        <w:r w:rsidRPr="00EF0155">
          <w:rPr>
            <w:rStyle w:val="Hiperligao"/>
            <w:noProof/>
          </w:rPr>
          <w:t>Referências Bibliográficas</w:t>
        </w:r>
        <w:r>
          <w:rPr>
            <w:noProof/>
            <w:webHidden/>
          </w:rPr>
          <w:tab/>
        </w:r>
        <w:r>
          <w:rPr>
            <w:noProof/>
            <w:webHidden/>
          </w:rPr>
          <w:fldChar w:fldCharType="begin"/>
        </w:r>
        <w:r>
          <w:rPr>
            <w:noProof/>
            <w:webHidden/>
          </w:rPr>
          <w:instrText xml:space="preserve"> PAGEREF _Toc230522714 \h </w:instrText>
        </w:r>
        <w:r>
          <w:rPr>
            <w:noProof/>
            <w:webHidden/>
          </w:rPr>
        </w:r>
        <w:r>
          <w:rPr>
            <w:noProof/>
            <w:webHidden/>
          </w:rPr>
          <w:fldChar w:fldCharType="separate"/>
        </w:r>
        <w:r w:rsidR="00F0113B">
          <w:rPr>
            <w:noProof/>
            <w:webHidden/>
          </w:rPr>
          <w:t>15</w:t>
        </w:r>
        <w:r>
          <w:rPr>
            <w:noProof/>
            <w:webHidden/>
          </w:rPr>
          <w:fldChar w:fldCharType="end"/>
        </w:r>
      </w:hyperlink>
    </w:p>
    <w:p w:rsidR="002B491D" w:rsidRDefault="002B491D">
      <w:pPr>
        <w:rPr>
          <w:iCs/>
          <w:color w:val="auto"/>
          <w:sz w:val="22"/>
          <w:szCs w:val="22"/>
        </w:rPr>
      </w:pPr>
      <w:r>
        <w:rPr>
          <w:iCs/>
          <w:color w:val="auto"/>
          <w:sz w:val="22"/>
          <w:szCs w:val="22"/>
        </w:rPr>
        <w:fldChar w:fldCharType="end"/>
      </w:r>
      <w:r>
        <w:rPr>
          <w:iCs/>
          <w:color w:val="auto"/>
          <w:sz w:val="22"/>
          <w:szCs w:val="22"/>
        </w:rPr>
        <w:br w:type="page"/>
      </w:r>
    </w:p>
    <w:p w:rsidR="002F0747" w:rsidRPr="00A2144C" w:rsidRDefault="002F0747" w:rsidP="00A2144C">
      <w:pPr>
        <w:spacing w:after="160" w:line="360" w:lineRule="auto"/>
        <w:jc w:val="center"/>
        <w:rPr>
          <w:color w:val="auto"/>
        </w:rPr>
        <w:sectPr w:rsidR="002F0747" w:rsidRPr="00A2144C">
          <w:pgSz w:w="11906" w:h="16838"/>
          <w:pgMar w:top="1440" w:right="1440" w:bottom="1440" w:left="1800" w:header="0" w:footer="0" w:gutter="0"/>
          <w:cols w:space="720"/>
          <w:formProt w:val="0"/>
          <w:docGrid w:linePitch="360"/>
        </w:sectPr>
      </w:pPr>
    </w:p>
    <w:p w:rsidR="002F0747" w:rsidRPr="00A2144C" w:rsidRDefault="00F0113B" w:rsidP="002B491D">
      <w:pPr>
        <w:pStyle w:val="Cabealho1"/>
      </w:pPr>
      <w:bookmarkStart w:id="2" w:name="_Toc230522691"/>
      <w:r w:rsidRPr="00A2144C">
        <w:lastRenderedPageBreak/>
        <w:t>1. Introdução</w:t>
      </w:r>
      <w:bookmarkEnd w:id="2"/>
    </w:p>
    <w:p w:rsidR="002F0747" w:rsidRPr="00A2144C" w:rsidRDefault="00F0113B" w:rsidP="00094BF5">
      <w:pPr>
        <w:spacing w:after="160" w:line="360" w:lineRule="auto"/>
        <w:jc w:val="both"/>
        <w:rPr>
          <w:color w:val="auto"/>
        </w:rPr>
      </w:pPr>
      <w:r w:rsidRPr="00A2144C">
        <w:rPr>
          <w:color w:val="auto"/>
        </w:rPr>
        <w:t xml:space="preserve">O presente trabalho foi desenvolvido no âmbito da cadeira de Sistemas de Gestão de Bases de Dados II (SGBD II), do curso de Licenciatura em Informática da Universidade Kimpa Vita, sob orientação do Prof. Moyo </w:t>
      </w:r>
      <w:r w:rsidRPr="00A2144C">
        <w:rPr>
          <w:color w:val="auto"/>
        </w:rPr>
        <w:t>Kanivengidio. O trabalho tem como finalidade a modelação e implementação de um sistema de e-Commerce utilizando um Sistema de Gestão de Bases de Dados NoSQL, nomeadamente o MongoDB.</w:t>
      </w:r>
    </w:p>
    <w:p w:rsidR="002F0747" w:rsidRPr="00A2144C" w:rsidRDefault="00F0113B" w:rsidP="00094BF5">
      <w:pPr>
        <w:spacing w:after="160" w:line="360" w:lineRule="auto"/>
        <w:jc w:val="both"/>
        <w:rPr>
          <w:color w:val="auto"/>
        </w:rPr>
      </w:pPr>
      <w:r w:rsidRPr="00A2144C">
        <w:rPr>
          <w:color w:val="auto"/>
        </w:rPr>
        <w:t xml:space="preserve">O comércio eletrónico (e-Commerce) representa uma das aplicações mais </w:t>
      </w:r>
      <w:r w:rsidRPr="00A2144C">
        <w:rPr>
          <w:color w:val="auto"/>
        </w:rPr>
        <w:t>relevantes dos sistemas de informação na atualidade, sendo responsável por transações de bens e serviços através de plataformas digitais. A gestão eficiente dos dados num sistema desta natureza exige uma infraestrutura de base de dados robusta, escalável e</w:t>
      </w:r>
      <w:r w:rsidRPr="00A2144C">
        <w:rPr>
          <w:color w:val="auto"/>
        </w:rPr>
        <w:t xml:space="preserve"> capaz de lidar com volumes variáveis de informação — características que os sistemas NoSQL, como o MongoDB, oferecem de forma nativa.</w:t>
      </w:r>
    </w:p>
    <w:p w:rsidR="002F0747" w:rsidRPr="00A2144C" w:rsidRDefault="00F0113B" w:rsidP="00094BF5">
      <w:pPr>
        <w:spacing w:after="160" w:line="360" w:lineRule="auto"/>
        <w:jc w:val="both"/>
        <w:rPr>
          <w:color w:val="auto"/>
        </w:rPr>
      </w:pPr>
      <w:r w:rsidRPr="00A2144C">
        <w:rPr>
          <w:color w:val="auto"/>
        </w:rPr>
        <w:t>O MongoDB foi escolhido pelo grupo por ser um sistema orientado a documentos, de código aberto, que armazena dados em for</w:t>
      </w:r>
      <w:r w:rsidRPr="00A2144C">
        <w:rPr>
          <w:color w:val="auto"/>
        </w:rPr>
        <w:t>mato BSON (Binary JSON), permitindo uma modelação flexível e intuitiva que se adapta bem à natureza heterogénea dos dados de um sistema de e-Commerce.</w:t>
      </w:r>
    </w:p>
    <w:p w:rsidR="00E60EB9" w:rsidRDefault="00E60EB9">
      <w:pPr>
        <w:rPr>
          <w:color w:val="auto"/>
        </w:rPr>
      </w:pPr>
      <w:r>
        <w:rPr>
          <w:color w:val="auto"/>
        </w:rPr>
        <w:br w:type="page"/>
      </w:r>
    </w:p>
    <w:p w:rsidR="002F0747" w:rsidRPr="00A2144C" w:rsidRDefault="00F0113B" w:rsidP="002B491D">
      <w:pPr>
        <w:pStyle w:val="Cabealho1"/>
      </w:pPr>
      <w:bookmarkStart w:id="3" w:name="_Toc230522692"/>
      <w:r w:rsidRPr="00A2144C">
        <w:lastRenderedPageBreak/>
        <w:t>2. Objetivos do Trabalho</w:t>
      </w:r>
      <w:bookmarkEnd w:id="3"/>
    </w:p>
    <w:p w:rsidR="002F0747" w:rsidRPr="00A2144C" w:rsidRDefault="00F0113B" w:rsidP="00094BF5">
      <w:pPr>
        <w:spacing w:after="160" w:line="360" w:lineRule="auto"/>
        <w:jc w:val="both"/>
        <w:rPr>
          <w:color w:val="auto"/>
        </w:rPr>
      </w:pPr>
      <w:r w:rsidRPr="00A2144C">
        <w:rPr>
          <w:color w:val="auto"/>
        </w:rPr>
        <w:t>Os objetivos gerais e específicos deste trabalho são:</w:t>
      </w:r>
    </w:p>
    <w:p w:rsidR="002F0747" w:rsidRPr="00A2144C" w:rsidRDefault="00F0113B" w:rsidP="00094BF5">
      <w:pPr>
        <w:pStyle w:val="PargrafodaLista"/>
        <w:numPr>
          <w:ilvl w:val="0"/>
          <w:numId w:val="3"/>
        </w:numPr>
        <w:spacing w:after="160" w:line="360" w:lineRule="auto"/>
        <w:jc w:val="both"/>
        <w:rPr>
          <w:color w:val="auto"/>
        </w:rPr>
      </w:pPr>
      <w:r w:rsidRPr="00A2144C">
        <w:rPr>
          <w:color w:val="auto"/>
        </w:rPr>
        <w:t>Compreender e aplicar os</w:t>
      </w:r>
      <w:r w:rsidRPr="00A2144C">
        <w:rPr>
          <w:color w:val="auto"/>
        </w:rPr>
        <w:t xml:space="preserve"> conceitos de bases de dados NoSQL orientadas a documentos.</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Modelar as coleções de um sistema de e-Commerce utilizando o MongoDB.</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Implementar as operações fundamentais de CRUD (Create, Read, Update, Delete) nas quatro entidades principais do sistema.</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Desen</w:t>
      </w:r>
      <w:r w:rsidRPr="00A2144C">
        <w:rPr>
          <w:color w:val="auto"/>
        </w:rPr>
        <w:t>volver uma aplicação em Python que integre o driver PyMongo para interação com o MongoDB.</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Elaborar scripts MongoDB Shell para criação de coleções, índices e dados de exemplo.</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Documentar todo o processo de modelação, implementação e testes realizados.</w:t>
      </w:r>
    </w:p>
    <w:p w:rsidR="002F0747" w:rsidRPr="00A2144C" w:rsidRDefault="00F0113B" w:rsidP="00094BF5">
      <w:pPr>
        <w:spacing w:after="160" w:line="360" w:lineRule="auto"/>
        <w:jc w:val="both"/>
        <w:rPr>
          <w:color w:val="auto"/>
        </w:rPr>
      </w:pPr>
      <w:r w:rsidRPr="00A2144C">
        <w:rPr>
          <w:color w:val="auto"/>
        </w:rPr>
        <w:br w:type="page"/>
      </w:r>
    </w:p>
    <w:p w:rsidR="002F0747" w:rsidRPr="00A2144C" w:rsidRDefault="00F0113B" w:rsidP="002B491D">
      <w:pPr>
        <w:pStyle w:val="Cabealho1"/>
      </w:pPr>
      <w:bookmarkStart w:id="4" w:name="_Toc230522693"/>
      <w:r w:rsidRPr="00A2144C">
        <w:lastRenderedPageBreak/>
        <w:t xml:space="preserve">3. </w:t>
      </w:r>
      <w:r w:rsidRPr="00A2144C">
        <w:t>Enquadramento Teórico</w:t>
      </w:r>
      <w:bookmarkEnd w:id="4"/>
    </w:p>
    <w:p w:rsidR="002F0747" w:rsidRPr="00A2144C" w:rsidRDefault="00F0113B" w:rsidP="00094BF5">
      <w:pPr>
        <w:pStyle w:val="Cabealho2"/>
        <w:spacing w:before="0" w:line="360" w:lineRule="auto"/>
        <w:jc w:val="both"/>
        <w:rPr>
          <w:color w:val="auto"/>
        </w:rPr>
      </w:pPr>
      <w:bookmarkStart w:id="5" w:name="_Toc230522694"/>
      <w:r w:rsidRPr="00A2144C">
        <w:rPr>
          <w:color w:val="auto"/>
        </w:rPr>
        <w:t>3.1. Bases de Dados NoSQL</w:t>
      </w:r>
      <w:bookmarkEnd w:id="5"/>
    </w:p>
    <w:p w:rsidR="002F0747" w:rsidRPr="00A2144C" w:rsidRDefault="00F0113B" w:rsidP="00094BF5">
      <w:pPr>
        <w:spacing w:after="160" w:line="360" w:lineRule="auto"/>
        <w:jc w:val="both"/>
        <w:rPr>
          <w:color w:val="auto"/>
        </w:rPr>
      </w:pPr>
      <w:r w:rsidRPr="00A2144C">
        <w:rPr>
          <w:color w:val="auto"/>
        </w:rPr>
        <w:t>O termo NoSQL (Not Only SQL) refere-se a uma classe de sistemas de gestão de bases de dados que não seguem exclusivamente o modelo relacional tradicional. Estes sistemas emergiram para dar resposta às limita</w:t>
      </w:r>
      <w:r w:rsidRPr="00A2144C">
        <w:rPr>
          <w:color w:val="auto"/>
        </w:rPr>
        <w:t>ções dos SGBD relacionais perante os requisitos modernos de escalabilidade, flexibilidade e desempenho em grandes volumes de dados (Big Data).</w:t>
      </w:r>
    </w:p>
    <w:p w:rsidR="002F0747" w:rsidRPr="00A2144C" w:rsidRDefault="00F0113B" w:rsidP="00094BF5">
      <w:pPr>
        <w:spacing w:after="160" w:line="360" w:lineRule="auto"/>
        <w:jc w:val="both"/>
        <w:rPr>
          <w:color w:val="auto"/>
        </w:rPr>
      </w:pPr>
      <w:r w:rsidRPr="00A2144C">
        <w:rPr>
          <w:color w:val="auto"/>
        </w:rPr>
        <w:t>Os sistemas NoSQL classificam-se em quatro grandes categorias: orientados a documentos (MongoDB, CouchDB), basead</w:t>
      </w:r>
      <w:r w:rsidRPr="00A2144C">
        <w:rPr>
          <w:color w:val="auto"/>
        </w:rPr>
        <w:t>os em chave-valor (Redis, DynamoDB), baseados em colunas (Cassandra, HBase) e baseados em grafos (Neo4j, ArangoDB). Cada categoria é otimizada para casos de uso específicos.</w:t>
      </w:r>
    </w:p>
    <w:p w:rsidR="002F0747" w:rsidRPr="00A2144C" w:rsidRDefault="00F0113B" w:rsidP="00094BF5">
      <w:pPr>
        <w:pStyle w:val="Cabealho2"/>
        <w:spacing w:before="0" w:line="360" w:lineRule="auto"/>
        <w:jc w:val="both"/>
        <w:rPr>
          <w:color w:val="auto"/>
        </w:rPr>
      </w:pPr>
      <w:bookmarkStart w:id="6" w:name="_Toc230522695"/>
      <w:r w:rsidRPr="00A2144C">
        <w:rPr>
          <w:color w:val="auto"/>
        </w:rPr>
        <w:t>3.2. MongoDB</w:t>
      </w:r>
      <w:bookmarkEnd w:id="6"/>
    </w:p>
    <w:p w:rsidR="002F0747" w:rsidRPr="00A2144C" w:rsidRDefault="00F0113B" w:rsidP="00094BF5">
      <w:pPr>
        <w:spacing w:after="160" w:line="360" w:lineRule="auto"/>
        <w:jc w:val="both"/>
        <w:rPr>
          <w:color w:val="auto"/>
        </w:rPr>
      </w:pPr>
      <w:r w:rsidRPr="00A2144C">
        <w:rPr>
          <w:color w:val="auto"/>
        </w:rPr>
        <w:t xml:space="preserve">O MongoDB é um sistema de gestão de bases de dados NoSQL orientado a </w:t>
      </w:r>
      <w:r w:rsidRPr="00A2144C">
        <w:rPr>
          <w:color w:val="auto"/>
        </w:rPr>
        <w:t>documentos, desenvolvido pela MongoDB, Inc., lançado em 2009. É atualmente um dos SGBD NoSQL mais utilizados a nível mundial, com suporte para múltiplas plataformas.</w:t>
      </w:r>
    </w:p>
    <w:p w:rsidR="002F0747" w:rsidRPr="00A2144C" w:rsidRDefault="00F0113B" w:rsidP="00094BF5">
      <w:pPr>
        <w:spacing w:after="160" w:line="360" w:lineRule="auto"/>
        <w:jc w:val="both"/>
        <w:rPr>
          <w:color w:val="auto"/>
        </w:rPr>
      </w:pPr>
      <w:r w:rsidRPr="00A2144C">
        <w:rPr>
          <w:color w:val="auto"/>
        </w:rPr>
        <w:t>As principais características do MongoDB são:</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Armazenamento de dados em documentos BSON (B</w:t>
      </w:r>
      <w:r w:rsidRPr="00A2144C">
        <w:rPr>
          <w:color w:val="auto"/>
        </w:rPr>
        <w:t>inary JSON), flexíveis e autodescritivos.</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Ausência de esquema rígido (schema-less), permitindo documentos com estruturas distintas na mesma coleção.</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Suporte nativo para escalabilidade horizontal através de sharding.</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Replicação automática para alta disponib</w:t>
      </w:r>
      <w:r w:rsidRPr="00A2144C">
        <w:rPr>
          <w:color w:val="auto"/>
        </w:rPr>
        <w:t>ilidade através de replica sets.</w:t>
      </w:r>
    </w:p>
    <w:p w:rsidR="002F0747" w:rsidRPr="00A2144C" w:rsidRDefault="00F0113B" w:rsidP="00094BF5">
      <w:pPr>
        <w:pStyle w:val="PargrafodaLista"/>
        <w:numPr>
          <w:ilvl w:val="0"/>
          <w:numId w:val="1"/>
        </w:numPr>
        <w:spacing w:after="160" w:line="360" w:lineRule="auto"/>
        <w:jc w:val="both"/>
        <w:rPr>
          <w:color w:val="auto"/>
        </w:rPr>
      </w:pPr>
      <w:r w:rsidRPr="00A2144C">
        <w:rPr>
          <w:color w:val="auto"/>
        </w:rPr>
        <w:t>Linguagem de consulta poderosa, incluindo o pipeline de agregação.</w:t>
      </w:r>
    </w:p>
    <w:p w:rsidR="002F0747" w:rsidRDefault="00F0113B" w:rsidP="00094BF5">
      <w:pPr>
        <w:pStyle w:val="PargrafodaLista"/>
        <w:numPr>
          <w:ilvl w:val="0"/>
          <w:numId w:val="1"/>
        </w:numPr>
        <w:spacing w:after="160" w:line="360" w:lineRule="auto"/>
        <w:jc w:val="both"/>
        <w:rPr>
          <w:color w:val="auto"/>
        </w:rPr>
      </w:pPr>
      <w:r w:rsidRPr="00A2144C">
        <w:rPr>
          <w:color w:val="auto"/>
        </w:rPr>
        <w:t>Índices secundários para otimização de consultas.</w:t>
      </w:r>
    </w:p>
    <w:p w:rsidR="0073610F" w:rsidRDefault="0073610F">
      <w:pPr>
        <w:rPr>
          <w:color w:val="auto"/>
        </w:rPr>
      </w:pPr>
      <w:r>
        <w:rPr>
          <w:color w:val="auto"/>
        </w:rPr>
        <w:br w:type="page"/>
      </w:r>
    </w:p>
    <w:p w:rsidR="002F0747" w:rsidRPr="00A2144C" w:rsidRDefault="00F0113B" w:rsidP="00094BF5">
      <w:pPr>
        <w:pStyle w:val="Cabealho2"/>
        <w:spacing w:before="0" w:line="360" w:lineRule="auto"/>
        <w:jc w:val="both"/>
        <w:rPr>
          <w:color w:val="auto"/>
        </w:rPr>
      </w:pPr>
      <w:bookmarkStart w:id="7" w:name="_Toc230522696"/>
      <w:r w:rsidRPr="00A2144C">
        <w:rPr>
          <w:color w:val="auto"/>
        </w:rPr>
        <w:lastRenderedPageBreak/>
        <w:t>3.3. Modelo de Documentos</w:t>
      </w:r>
      <w:bookmarkEnd w:id="7"/>
    </w:p>
    <w:p w:rsidR="002F0747" w:rsidRPr="00A2144C" w:rsidRDefault="00F0113B" w:rsidP="00094BF5">
      <w:pPr>
        <w:spacing w:after="160" w:line="360" w:lineRule="auto"/>
        <w:jc w:val="both"/>
        <w:rPr>
          <w:color w:val="auto"/>
        </w:rPr>
      </w:pPr>
      <w:r w:rsidRPr="00A2144C">
        <w:rPr>
          <w:color w:val="auto"/>
        </w:rPr>
        <w:t>No MongoDB, os dados são organizados em coleções, equivalentes conceptualmente à</w:t>
      </w:r>
      <w:r w:rsidRPr="00A2144C">
        <w:rPr>
          <w:color w:val="auto"/>
        </w:rPr>
        <w:t>s tabelas dos SGBD relacionais. Cada coleção contém documentos, que são análogos às linhas/tuplos, mas com a diferença fundamental de poderem conter campos aninhados e arrays, eliminando a necessidade de joins complexos.</w:t>
      </w:r>
    </w:p>
    <w:p w:rsidR="002F0747" w:rsidRPr="00A2144C" w:rsidRDefault="00F0113B" w:rsidP="00094BF5">
      <w:pPr>
        <w:spacing w:after="160" w:line="360" w:lineRule="auto"/>
        <w:jc w:val="both"/>
        <w:rPr>
          <w:color w:val="auto"/>
        </w:rPr>
      </w:pPr>
      <w:r w:rsidRPr="00A2144C">
        <w:rPr>
          <w:color w:val="auto"/>
        </w:rPr>
        <w:t>Um documento MongoDB é representado</w:t>
      </w:r>
      <w:r w:rsidRPr="00A2144C">
        <w:rPr>
          <w:color w:val="auto"/>
        </w:rPr>
        <w:t xml:space="preserve"> em formato JSON/BSON, onde cada campo possui um nome e um valor. O campo _id é obrigatório e serve como chave primária única, sendo gerado automaticamente pelo MongoDB através do tipo ObjectId se não for fornecido.</w:t>
      </w:r>
    </w:p>
    <w:p w:rsidR="002F0747" w:rsidRPr="00A2144C" w:rsidRDefault="00F0113B" w:rsidP="00094BF5">
      <w:pPr>
        <w:spacing w:after="160" w:line="360" w:lineRule="auto"/>
        <w:jc w:val="both"/>
        <w:rPr>
          <w:color w:val="auto"/>
        </w:rPr>
      </w:pPr>
      <w:r w:rsidRPr="00A2144C">
        <w:rPr>
          <w:color w:val="auto"/>
        </w:rPr>
        <w:t>A grande vantagem do modelo de documento</w:t>
      </w:r>
      <w:r w:rsidRPr="00A2144C">
        <w:rPr>
          <w:color w:val="auto"/>
        </w:rPr>
        <w:t>s para um sistema de e-Commerce reside na possibilidade de embutir (embed) documentos relacionados num único documento pai — como os itens de um pedido embutidos diretamente no documento do pedido — reduzindo a necessidade de múltiplas consultas.</w:t>
      </w:r>
    </w:p>
    <w:p w:rsidR="002F0747" w:rsidRPr="00A2144C" w:rsidRDefault="00F0113B" w:rsidP="00094BF5">
      <w:pPr>
        <w:spacing w:after="160" w:line="360" w:lineRule="auto"/>
        <w:jc w:val="both"/>
        <w:rPr>
          <w:color w:val="auto"/>
        </w:rPr>
      </w:pPr>
      <w:r w:rsidRPr="00A2144C">
        <w:rPr>
          <w:color w:val="auto"/>
        </w:rPr>
        <w:br w:type="page"/>
      </w:r>
    </w:p>
    <w:p w:rsidR="002F0747" w:rsidRPr="00A2144C" w:rsidRDefault="00F0113B" w:rsidP="002B491D">
      <w:pPr>
        <w:pStyle w:val="Cabealho1"/>
      </w:pPr>
      <w:bookmarkStart w:id="8" w:name="_Toc230522697"/>
      <w:r w:rsidRPr="00A2144C">
        <w:lastRenderedPageBreak/>
        <w:t>4. Mode</w:t>
      </w:r>
      <w:r w:rsidRPr="00A2144C">
        <w:t>lação do Sistema</w:t>
      </w:r>
      <w:bookmarkEnd w:id="8"/>
    </w:p>
    <w:p w:rsidR="002F0747" w:rsidRPr="00A2144C" w:rsidRDefault="00F0113B" w:rsidP="00094BF5">
      <w:pPr>
        <w:pStyle w:val="Cabealho2"/>
        <w:spacing w:before="0" w:line="360" w:lineRule="auto"/>
        <w:jc w:val="both"/>
        <w:rPr>
          <w:color w:val="auto"/>
        </w:rPr>
      </w:pPr>
      <w:bookmarkStart w:id="9" w:name="_Toc230522698"/>
      <w:r w:rsidRPr="00A2144C">
        <w:rPr>
          <w:color w:val="auto"/>
        </w:rPr>
        <w:t>4.1. Visão Geral das Coleções</w:t>
      </w:r>
      <w:bookmarkEnd w:id="9"/>
    </w:p>
    <w:p w:rsidR="002F0747" w:rsidRPr="0073610F" w:rsidRDefault="00F0113B" w:rsidP="000D1C9F">
      <w:pPr>
        <w:spacing w:after="160" w:line="360" w:lineRule="auto"/>
        <w:jc w:val="both"/>
        <w:rPr>
          <w:color w:val="FF0000"/>
        </w:rPr>
      </w:pPr>
      <w:r w:rsidRPr="00A2144C">
        <w:rPr>
          <w:color w:val="auto"/>
        </w:rPr>
        <w:t>O sistema de e-Commerce modelado é composto por quatro coleções principais, que representam as entidades fundamentais do domínio de negócio: Clientes, Produtos, Pedidos e Pagamentos. As relações entre estas c</w:t>
      </w:r>
      <w:r w:rsidRPr="00A2144C">
        <w:rPr>
          <w:color w:val="auto"/>
        </w:rPr>
        <w:t>oleções são mantidas através de referências por ID (padrão de referência), com exceção dos itens do pedido, que são embutidos diretamente no documento de pedido (padrão de embedding).</w:t>
      </w:r>
    </w:p>
    <w:p w:rsidR="002F0747" w:rsidRPr="00A2144C" w:rsidRDefault="00F0113B" w:rsidP="00094BF5">
      <w:pPr>
        <w:pStyle w:val="Cabealho2"/>
        <w:spacing w:before="0" w:line="360" w:lineRule="auto"/>
        <w:jc w:val="both"/>
        <w:rPr>
          <w:color w:val="auto"/>
        </w:rPr>
      </w:pPr>
      <w:bookmarkStart w:id="10" w:name="_Toc230522699"/>
      <w:r w:rsidRPr="00A2144C">
        <w:rPr>
          <w:color w:val="auto"/>
        </w:rPr>
        <w:t>4.2. Estrutura das C</w:t>
      </w:r>
      <w:r w:rsidRPr="00A2144C">
        <w:rPr>
          <w:color w:val="auto"/>
        </w:rPr>
        <w:t>oleções</w:t>
      </w:r>
      <w:bookmarkEnd w:id="10"/>
    </w:p>
    <w:p w:rsidR="002F0747" w:rsidRPr="00A2144C" w:rsidRDefault="00F0113B" w:rsidP="00094BF5">
      <w:pPr>
        <w:pStyle w:val="Cabealho3"/>
        <w:spacing w:before="0" w:after="160" w:line="360" w:lineRule="auto"/>
        <w:jc w:val="both"/>
        <w:rPr>
          <w:color w:val="auto"/>
        </w:rPr>
      </w:pPr>
      <w:bookmarkStart w:id="11" w:name="_Toc230522700"/>
      <w:r w:rsidRPr="00A2144C">
        <w:rPr>
          <w:color w:val="auto"/>
        </w:rPr>
        <w:t>4.2.1. Coleção: clientes</w:t>
      </w:r>
      <w:bookmarkEnd w:id="11"/>
    </w:p>
    <w:p w:rsidR="002F0747" w:rsidRPr="00A2144C" w:rsidRDefault="00F0113B" w:rsidP="00094BF5">
      <w:pPr>
        <w:spacing w:after="160" w:line="360" w:lineRule="auto"/>
        <w:jc w:val="both"/>
        <w:rPr>
          <w:color w:val="auto"/>
        </w:rPr>
      </w:pPr>
      <w:r w:rsidRPr="00A2144C">
        <w:rPr>
          <w:color w:val="auto"/>
        </w:rPr>
        <w:t>Armazena a informação dos clientes registados na plataforma.</w:t>
      </w:r>
    </w:p>
    <w:tbl>
      <w:tblPr>
        <w:tblW w:w="8647" w:type="dxa"/>
        <w:tblInd w:w="120" w:type="dxa"/>
        <w:tblLayout w:type="fixed"/>
        <w:tblCellMar>
          <w:top w:w="80" w:type="dxa"/>
          <w:left w:w="120" w:type="dxa"/>
          <w:bottom w:w="80" w:type="dxa"/>
          <w:right w:w="120" w:type="dxa"/>
        </w:tblCellMar>
        <w:tblLook w:val="04A0" w:firstRow="1" w:lastRow="0" w:firstColumn="1" w:lastColumn="0" w:noHBand="0" w:noVBand="1"/>
      </w:tblPr>
      <w:tblGrid>
        <w:gridCol w:w="2080"/>
        <w:gridCol w:w="2199"/>
        <w:gridCol w:w="4368"/>
      </w:tblGrid>
      <w:tr w:rsidR="00A2144C" w:rsidRPr="00A2144C" w:rsidTr="0073610F">
        <w:trPr>
          <w:trHeight w:val="515"/>
        </w:trPr>
        <w:tc>
          <w:tcPr>
            <w:tcW w:w="208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bottom"/>
          </w:tcPr>
          <w:p w:rsidR="002F0747" w:rsidRPr="00A2144C" w:rsidRDefault="00F0113B" w:rsidP="0073610F">
            <w:pPr>
              <w:spacing w:after="160" w:line="360" w:lineRule="auto"/>
              <w:jc w:val="center"/>
              <w:rPr>
                <w:color w:val="auto"/>
              </w:rPr>
            </w:pPr>
            <w:r w:rsidRPr="00A2144C">
              <w:rPr>
                <w:b/>
                <w:bCs/>
                <w:color w:val="auto"/>
                <w:sz w:val="22"/>
                <w:szCs w:val="22"/>
              </w:rPr>
              <w:t>Campo</w:t>
            </w:r>
          </w:p>
        </w:tc>
        <w:tc>
          <w:tcPr>
            <w:tcW w:w="2199"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bottom"/>
          </w:tcPr>
          <w:p w:rsidR="002F0747" w:rsidRPr="00A2144C" w:rsidRDefault="00F0113B" w:rsidP="0073610F">
            <w:pPr>
              <w:spacing w:after="160" w:line="360" w:lineRule="auto"/>
              <w:jc w:val="center"/>
              <w:rPr>
                <w:color w:val="auto"/>
              </w:rPr>
            </w:pPr>
            <w:r w:rsidRPr="00A2144C">
              <w:rPr>
                <w:b/>
                <w:bCs/>
                <w:color w:val="auto"/>
                <w:sz w:val="22"/>
                <w:szCs w:val="22"/>
              </w:rPr>
              <w:t>Tipo BSON</w:t>
            </w:r>
          </w:p>
        </w:tc>
        <w:tc>
          <w:tcPr>
            <w:tcW w:w="4368"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bottom"/>
          </w:tcPr>
          <w:p w:rsidR="002F0747" w:rsidRPr="00A2144C" w:rsidRDefault="00F0113B" w:rsidP="0073610F">
            <w:pPr>
              <w:spacing w:after="160" w:line="360" w:lineRule="auto"/>
              <w:jc w:val="center"/>
              <w:rPr>
                <w:color w:val="auto"/>
              </w:rPr>
            </w:pPr>
            <w:r w:rsidRPr="00A2144C">
              <w:rPr>
                <w:b/>
                <w:bCs/>
                <w:color w:val="auto"/>
                <w:sz w:val="22"/>
                <w:szCs w:val="22"/>
              </w:rPr>
              <w:t>Descrição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_id</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ObjectId</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Identificador único gerado automaticamente</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N</w:t>
            </w:r>
            <w:r w:rsidR="00F0113B" w:rsidRPr="00A2144C">
              <w:rPr>
                <w:color w:val="auto"/>
                <w:sz w:val="20"/>
                <w:szCs w:val="20"/>
              </w:rPr>
              <w:t>ome</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Nome completo do cliente</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E</w:t>
            </w:r>
            <w:r w:rsidR="00F0113B" w:rsidRPr="00A2144C">
              <w:rPr>
                <w:color w:val="auto"/>
                <w:sz w:val="20"/>
                <w:szCs w:val="20"/>
              </w:rPr>
              <w:t>mail</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 xml:space="preserve">Endereço de email (campo </w:t>
            </w:r>
            <w:r w:rsidRPr="00A2144C">
              <w:rPr>
                <w:color w:val="auto"/>
                <w:sz w:val="20"/>
                <w:szCs w:val="20"/>
              </w:rPr>
              <w:t>único — índice único)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T</w:t>
            </w:r>
            <w:r w:rsidR="00F0113B" w:rsidRPr="00A2144C">
              <w:rPr>
                <w:color w:val="auto"/>
                <w:sz w:val="20"/>
                <w:szCs w:val="20"/>
              </w:rPr>
              <w:t>elefone</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Número de contacto telefónico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Pr>
                <w:color w:val="auto"/>
                <w:sz w:val="20"/>
                <w:szCs w:val="20"/>
              </w:rPr>
              <w:t>Endereço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Morada de entrega predefinida</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data_registo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Date</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Data e hora do registo na plataforma</w:t>
            </w:r>
          </w:p>
        </w:tc>
      </w:tr>
      <w:tr w:rsidR="0073610F"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A</w:t>
            </w:r>
            <w:r w:rsidR="00F0113B" w:rsidRPr="00A2144C">
              <w:rPr>
                <w:color w:val="auto"/>
                <w:sz w:val="20"/>
                <w:szCs w:val="20"/>
              </w:rPr>
              <w:t>tivo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Boolean</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Estado lógico (soft delete)</w:t>
            </w:r>
          </w:p>
        </w:tc>
      </w:tr>
    </w:tbl>
    <w:p w:rsidR="002F0747" w:rsidRPr="00A2144C" w:rsidRDefault="0073610F" w:rsidP="0073610F">
      <w:pPr>
        <w:rPr>
          <w:color w:val="auto"/>
        </w:rPr>
      </w:pPr>
      <w:r>
        <w:rPr>
          <w:color w:val="auto"/>
        </w:rPr>
        <w:br w:type="page"/>
      </w:r>
    </w:p>
    <w:p w:rsidR="002F0747" w:rsidRPr="00A2144C" w:rsidRDefault="00F0113B" w:rsidP="00094BF5">
      <w:pPr>
        <w:pStyle w:val="Cabealho3"/>
        <w:spacing w:before="0" w:after="160" w:line="360" w:lineRule="auto"/>
        <w:jc w:val="both"/>
        <w:rPr>
          <w:color w:val="auto"/>
        </w:rPr>
      </w:pPr>
      <w:bookmarkStart w:id="12" w:name="_Toc230522701"/>
      <w:r w:rsidRPr="00A2144C">
        <w:rPr>
          <w:color w:val="auto"/>
        </w:rPr>
        <w:lastRenderedPageBreak/>
        <w:t>4.2.2. Coleção: produtos</w:t>
      </w:r>
      <w:bookmarkEnd w:id="12"/>
    </w:p>
    <w:p w:rsidR="002F0747" w:rsidRPr="00A2144C" w:rsidRDefault="00F0113B" w:rsidP="00094BF5">
      <w:pPr>
        <w:spacing w:after="160" w:line="360" w:lineRule="auto"/>
        <w:jc w:val="both"/>
        <w:rPr>
          <w:color w:val="auto"/>
        </w:rPr>
      </w:pPr>
      <w:r w:rsidRPr="00A2144C">
        <w:rPr>
          <w:color w:val="auto"/>
        </w:rPr>
        <w:t xml:space="preserve">Armazena o </w:t>
      </w:r>
      <w:r w:rsidRPr="00A2144C">
        <w:rPr>
          <w:color w:val="auto"/>
        </w:rPr>
        <w:t>catálogo de produtos disponíveis para compra.</w:t>
      </w:r>
    </w:p>
    <w:tbl>
      <w:tblPr>
        <w:tblW w:w="8789" w:type="dxa"/>
        <w:tblInd w:w="120" w:type="dxa"/>
        <w:tblLayout w:type="fixed"/>
        <w:tblCellMar>
          <w:top w:w="80" w:type="dxa"/>
          <w:left w:w="120" w:type="dxa"/>
          <w:bottom w:w="80" w:type="dxa"/>
          <w:right w:w="120" w:type="dxa"/>
        </w:tblCellMar>
        <w:tblLook w:val="04A0" w:firstRow="1" w:lastRow="0" w:firstColumn="1" w:lastColumn="0" w:noHBand="0" w:noVBand="1"/>
      </w:tblPr>
      <w:tblGrid>
        <w:gridCol w:w="2080"/>
        <w:gridCol w:w="2199"/>
        <w:gridCol w:w="4510"/>
      </w:tblGrid>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73610F" w:rsidRDefault="00F0113B" w:rsidP="0073610F">
            <w:pPr>
              <w:spacing w:after="160" w:line="360" w:lineRule="auto"/>
              <w:jc w:val="center"/>
              <w:rPr>
                <w:b/>
                <w:bCs/>
                <w:color w:val="auto"/>
                <w:sz w:val="22"/>
                <w:szCs w:val="22"/>
              </w:rPr>
            </w:pPr>
            <w:r w:rsidRPr="00A2144C">
              <w:rPr>
                <w:b/>
                <w:bCs/>
                <w:color w:val="auto"/>
                <w:sz w:val="22"/>
                <w:szCs w:val="22"/>
              </w:rPr>
              <w:t>Campo</w:t>
            </w:r>
          </w:p>
        </w:tc>
        <w:tc>
          <w:tcPr>
            <w:tcW w:w="2199"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73610F" w:rsidRDefault="00F0113B" w:rsidP="0073610F">
            <w:pPr>
              <w:spacing w:after="160" w:line="360" w:lineRule="auto"/>
              <w:jc w:val="center"/>
              <w:rPr>
                <w:b/>
                <w:bCs/>
                <w:color w:val="auto"/>
                <w:sz w:val="22"/>
                <w:szCs w:val="22"/>
              </w:rPr>
            </w:pPr>
            <w:r w:rsidRPr="00A2144C">
              <w:rPr>
                <w:b/>
                <w:bCs/>
                <w:color w:val="auto"/>
                <w:sz w:val="22"/>
                <w:szCs w:val="22"/>
              </w:rPr>
              <w:t>Tipo BSON</w:t>
            </w:r>
          </w:p>
        </w:tc>
        <w:tc>
          <w:tcPr>
            <w:tcW w:w="451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73610F" w:rsidRDefault="00F0113B" w:rsidP="0073610F">
            <w:pPr>
              <w:spacing w:after="160" w:line="360" w:lineRule="auto"/>
              <w:jc w:val="center"/>
              <w:rPr>
                <w:b/>
                <w:bCs/>
                <w:color w:val="auto"/>
                <w:sz w:val="22"/>
                <w:szCs w:val="22"/>
              </w:rPr>
            </w:pPr>
            <w:r w:rsidRPr="00A2144C">
              <w:rPr>
                <w:b/>
                <w:bCs/>
                <w:color w:val="auto"/>
                <w:sz w:val="22"/>
                <w:szCs w:val="22"/>
              </w:rPr>
              <w:t>Descrição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_id</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ObjectId</w:t>
            </w:r>
          </w:p>
        </w:tc>
        <w:tc>
          <w:tcPr>
            <w:tcW w:w="451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Identificador único gerado automaticamente</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N</w:t>
            </w:r>
            <w:r w:rsidR="00F0113B" w:rsidRPr="00A2144C">
              <w:rPr>
                <w:color w:val="auto"/>
                <w:sz w:val="20"/>
                <w:szCs w:val="20"/>
              </w:rPr>
              <w:t>ome</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451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Nome comercial do produto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Pr>
                <w:color w:val="auto"/>
                <w:sz w:val="20"/>
                <w:szCs w:val="20"/>
              </w:rPr>
              <w:t>Descrição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451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Descrição detalhada do produto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P</w:t>
            </w:r>
            <w:r w:rsidR="00F0113B" w:rsidRPr="00A2144C">
              <w:rPr>
                <w:color w:val="auto"/>
                <w:sz w:val="20"/>
                <w:szCs w:val="20"/>
              </w:rPr>
              <w:t>reco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Double</w:t>
            </w:r>
          </w:p>
        </w:tc>
        <w:tc>
          <w:tcPr>
            <w:tcW w:w="451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 xml:space="preserve">Preço de venda em </w:t>
            </w:r>
            <w:r w:rsidRPr="00A2144C">
              <w:rPr>
                <w:color w:val="auto"/>
                <w:sz w:val="20"/>
                <w:szCs w:val="20"/>
              </w:rPr>
              <w:t>Kwanzas (AOA)</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C</w:t>
            </w:r>
            <w:r w:rsidR="00F0113B" w:rsidRPr="00A2144C">
              <w:rPr>
                <w:color w:val="auto"/>
                <w:sz w:val="20"/>
                <w:szCs w:val="20"/>
              </w:rPr>
              <w:t>ategoria</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451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Categoria do produto (índice secundário)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S</w:t>
            </w:r>
            <w:r w:rsidR="00F0113B" w:rsidRPr="00A2144C">
              <w:rPr>
                <w:color w:val="auto"/>
                <w:sz w:val="20"/>
                <w:szCs w:val="20"/>
              </w:rPr>
              <w:t>tock</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Int32</w:t>
            </w:r>
          </w:p>
        </w:tc>
        <w:tc>
          <w:tcPr>
            <w:tcW w:w="451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Quantidade disponível em armazém</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data_criacao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Date</w:t>
            </w:r>
          </w:p>
        </w:tc>
        <w:tc>
          <w:tcPr>
            <w:tcW w:w="451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 de adição ao catálogo</w:t>
            </w:r>
          </w:p>
        </w:tc>
      </w:tr>
      <w:tr w:rsidR="00A2144C" w:rsidRPr="00A2144C" w:rsidTr="0073610F">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A</w:t>
            </w:r>
            <w:r w:rsidR="00F0113B" w:rsidRPr="00A2144C">
              <w:rPr>
                <w:color w:val="auto"/>
                <w:sz w:val="20"/>
                <w:szCs w:val="20"/>
              </w:rPr>
              <w:t>tivo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Boolean</w:t>
            </w:r>
          </w:p>
        </w:tc>
        <w:tc>
          <w:tcPr>
            <w:tcW w:w="451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Disponibilidade do produto (soft delete)</w:t>
            </w:r>
          </w:p>
        </w:tc>
      </w:tr>
    </w:tbl>
    <w:p w:rsidR="002F0747" w:rsidRPr="00A2144C" w:rsidRDefault="00F0113B" w:rsidP="00094BF5">
      <w:pPr>
        <w:spacing w:after="160" w:line="360" w:lineRule="auto"/>
        <w:jc w:val="both"/>
        <w:rPr>
          <w:color w:val="auto"/>
        </w:rPr>
      </w:pPr>
      <w:r w:rsidRPr="00A2144C">
        <w:rPr>
          <w:color w:val="auto"/>
        </w:rPr>
        <w:br w:type="page"/>
      </w:r>
    </w:p>
    <w:p w:rsidR="002F0747" w:rsidRPr="00A2144C" w:rsidRDefault="00F0113B" w:rsidP="00094BF5">
      <w:pPr>
        <w:pStyle w:val="Cabealho3"/>
        <w:spacing w:before="0" w:after="160" w:line="360" w:lineRule="auto"/>
        <w:jc w:val="both"/>
        <w:rPr>
          <w:color w:val="auto"/>
        </w:rPr>
      </w:pPr>
      <w:bookmarkStart w:id="13" w:name="_Toc230522702"/>
      <w:r w:rsidRPr="00A2144C">
        <w:rPr>
          <w:color w:val="auto"/>
        </w:rPr>
        <w:lastRenderedPageBreak/>
        <w:t>4.2.3. Coleção: pedidos</w:t>
      </w:r>
      <w:bookmarkEnd w:id="13"/>
    </w:p>
    <w:p w:rsidR="002F0747" w:rsidRPr="00A2144C" w:rsidRDefault="00F0113B" w:rsidP="00094BF5">
      <w:pPr>
        <w:spacing w:after="160" w:line="360" w:lineRule="auto"/>
        <w:jc w:val="both"/>
        <w:rPr>
          <w:color w:val="auto"/>
        </w:rPr>
      </w:pPr>
      <w:r w:rsidRPr="00A2144C">
        <w:rPr>
          <w:color w:val="auto"/>
        </w:rPr>
        <w:t xml:space="preserve">Regista </w:t>
      </w:r>
      <w:r w:rsidRPr="00A2144C">
        <w:rPr>
          <w:color w:val="auto"/>
        </w:rPr>
        <w:t>os pedidos efetuados pelos clientes. Os itens do pedido são embutidos (embedded) diretamente no documento do pedido, evitando múltiplas consultas.</w:t>
      </w:r>
    </w:p>
    <w:tbl>
      <w:tblPr>
        <w:tblW w:w="8647" w:type="dxa"/>
        <w:tblInd w:w="120" w:type="dxa"/>
        <w:tblLayout w:type="fixed"/>
        <w:tblCellMar>
          <w:top w:w="80" w:type="dxa"/>
          <w:left w:w="120" w:type="dxa"/>
          <w:bottom w:w="80" w:type="dxa"/>
          <w:right w:w="120" w:type="dxa"/>
        </w:tblCellMar>
        <w:tblLook w:val="04A0" w:firstRow="1" w:lastRow="0" w:firstColumn="1" w:lastColumn="0" w:noHBand="0" w:noVBand="1"/>
      </w:tblPr>
      <w:tblGrid>
        <w:gridCol w:w="2080"/>
        <w:gridCol w:w="2199"/>
        <w:gridCol w:w="4368"/>
      </w:tblGrid>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F77D48">
            <w:pPr>
              <w:spacing w:after="160" w:line="360" w:lineRule="auto"/>
              <w:jc w:val="center"/>
              <w:rPr>
                <w:color w:val="auto"/>
              </w:rPr>
            </w:pPr>
            <w:r w:rsidRPr="00A2144C">
              <w:rPr>
                <w:b/>
                <w:bCs/>
                <w:color w:val="auto"/>
                <w:sz w:val="22"/>
                <w:szCs w:val="22"/>
              </w:rPr>
              <w:t>Campo</w:t>
            </w:r>
          </w:p>
        </w:tc>
        <w:tc>
          <w:tcPr>
            <w:tcW w:w="2199"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F77D48">
            <w:pPr>
              <w:spacing w:after="160" w:line="360" w:lineRule="auto"/>
              <w:jc w:val="center"/>
              <w:rPr>
                <w:color w:val="auto"/>
              </w:rPr>
            </w:pPr>
            <w:r w:rsidRPr="00A2144C">
              <w:rPr>
                <w:b/>
                <w:bCs/>
                <w:color w:val="auto"/>
                <w:sz w:val="22"/>
                <w:szCs w:val="22"/>
              </w:rPr>
              <w:t>Tipo BSON</w:t>
            </w:r>
          </w:p>
        </w:tc>
        <w:tc>
          <w:tcPr>
            <w:tcW w:w="4368"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F77D48">
            <w:pPr>
              <w:spacing w:after="160" w:line="360" w:lineRule="auto"/>
              <w:jc w:val="center"/>
              <w:rPr>
                <w:color w:val="auto"/>
              </w:rPr>
            </w:pPr>
            <w:r w:rsidRPr="00A2144C">
              <w:rPr>
                <w:b/>
                <w:bCs/>
                <w:color w:val="auto"/>
                <w:sz w:val="22"/>
                <w:szCs w:val="22"/>
              </w:rPr>
              <w:t>Descrição</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_id</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ObjectId</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Identificador único do pedido</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cliente_id</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 xml:space="preserve">Referência ao _id </w:t>
            </w:r>
            <w:r w:rsidRPr="00A2144C">
              <w:rPr>
                <w:color w:val="auto"/>
                <w:sz w:val="20"/>
                <w:szCs w:val="20"/>
              </w:rPr>
              <w:t>do cliente</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I</w:t>
            </w:r>
            <w:r w:rsidR="00F0113B" w:rsidRPr="00A2144C">
              <w:rPr>
                <w:color w:val="auto"/>
                <w:sz w:val="20"/>
                <w:szCs w:val="20"/>
              </w:rPr>
              <w:t>tens</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Array</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Lista de itens: {produto_id, nome, preco_unitario, quantidade}</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sidRPr="00A2144C">
              <w:rPr>
                <w:color w:val="auto"/>
                <w:sz w:val="20"/>
                <w:szCs w:val="20"/>
              </w:rPr>
              <w:t>T</w:t>
            </w:r>
            <w:r w:rsidR="00F0113B" w:rsidRPr="00A2144C">
              <w:rPr>
                <w:color w:val="auto"/>
                <w:sz w:val="20"/>
                <w:szCs w:val="20"/>
              </w:rPr>
              <w:t>otal</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Double</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Valor total calculado do pedido (em AOA)</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S</w:t>
            </w:r>
            <w:r w:rsidR="00F0113B" w:rsidRPr="00A2144C">
              <w:rPr>
                <w:color w:val="auto"/>
                <w:sz w:val="20"/>
                <w:szCs w:val="20"/>
              </w:rPr>
              <w:t>tatus</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Estado: pendente | processando | enviado | entregue | cancelado</w:t>
            </w:r>
          </w:p>
        </w:tc>
      </w:tr>
      <w:tr w:rsidR="00A2144C" w:rsidRPr="00A2144C" w:rsidTr="00F77D48">
        <w:tc>
          <w:tcPr>
            <w:tcW w:w="208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data_pedido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Date</w:t>
            </w:r>
          </w:p>
        </w:tc>
        <w:tc>
          <w:tcPr>
            <w:tcW w:w="436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 xml:space="preserve">Data e hora em </w:t>
            </w:r>
            <w:r w:rsidRPr="00A2144C">
              <w:rPr>
                <w:color w:val="auto"/>
                <w:sz w:val="20"/>
                <w:szCs w:val="20"/>
              </w:rPr>
              <w:t>que o pedido foi criado</w:t>
            </w:r>
          </w:p>
        </w:tc>
      </w:tr>
      <w:tr w:rsidR="00F77D48" w:rsidRPr="00A2144C" w:rsidTr="00F77D48">
        <w:tc>
          <w:tcPr>
            <w:tcW w:w="208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data_atualizacao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Date</w:t>
            </w:r>
          </w:p>
        </w:tc>
        <w:tc>
          <w:tcPr>
            <w:tcW w:w="436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 da última atualização do pedido</w:t>
            </w:r>
          </w:p>
        </w:tc>
      </w:tr>
    </w:tbl>
    <w:p w:rsidR="00413E0D" w:rsidRDefault="00413E0D" w:rsidP="000D1C9F">
      <w:pPr>
        <w:spacing w:line="360" w:lineRule="auto"/>
        <w:jc w:val="both"/>
        <w:rPr>
          <w:color w:val="auto"/>
        </w:rPr>
      </w:pPr>
    </w:p>
    <w:p w:rsidR="00413E0D" w:rsidRDefault="00413E0D">
      <w:pPr>
        <w:rPr>
          <w:color w:val="auto"/>
        </w:rPr>
      </w:pPr>
      <w:r>
        <w:rPr>
          <w:color w:val="auto"/>
        </w:rPr>
        <w:br w:type="page"/>
      </w:r>
    </w:p>
    <w:p w:rsidR="002F0747" w:rsidRPr="00A2144C" w:rsidRDefault="00F0113B" w:rsidP="00094BF5">
      <w:pPr>
        <w:pStyle w:val="Cabealho3"/>
        <w:spacing w:before="0" w:after="160" w:line="360" w:lineRule="auto"/>
        <w:jc w:val="both"/>
        <w:rPr>
          <w:color w:val="auto"/>
        </w:rPr>
      </w:pPr>
      <w:bookmarkStart w:id="14" w:name="_Toc230522703"/>
      <w:r w:rsidRPr="00A2144C">
        <w:rPr>
          <w:color w:val="auto"/>
        </w:rPr>
        <w:lastRenderedPageBreak/>
        <w:t>4.2.4. Coleção: pagamentos</w:t>
      </w:r>
      <w:bookmarkEnd w:id="14"/>
    </w:p>
    <w:p w:rsidR="002F0747" w:rsidRPr="00A2144C" w:rsidRDefault="00F0113B" w:rsidP="00094BF5">
      <w:pPr>
        <w:spacing w:after="160" w:line="360" w:lineRule="auto"/>
        <w:jc w:val="both"/>
        <w:rPr>
          <w:color w:val="auto"/>
        </w:rPr>
      </w:pPr>
      <w:r w:rsidRPr="00A2144C">
        <w:rPr>
          <w:color w:val="auto"/>
        </w:rPr>
        <w:t>Regista os pagamentos associados a cada pedido. Existe uma relação de um-para-um com a coleção de pedidos.</w:t>
      </w:r>
    </w:p>
    <w:tbl>
      <w:tblPr>
        <w:tblW w:w="8360" w:type="dxa"/>
        <w:tblLayout w:type="fixed"/>
        <w:tblCellMar>
          <w:top w:w="80" w:type="dxa"/>
          <w:left w:w="120" w:type="dxa"/>
          <w:bottom w:w="80" w:type="dxa"/>
          <w:right w:w="120" w:type="dxa"/>
        </w:tblCellMar>
        <w:tblLook w:val="04A0" w:firstRow="1" w:lastRow="0" w:firstColumn="1" w:lastColumn="0" w:noHBand="0" w:noVBand="1"/>
      </w:tblPr>
      <w:tblGrid>
        <w:gridCol w:w="2200"/>
        <w:gridCol w:w="2199"/>
        <w:gridCol w:w="3961"/>
      </w:tblGrid>
      <w:tr w:rsidR="00A2144C" w:rsidRPr="00A2144C" w:rsidTr="000D1C9F">
        <w:tc>
          <w:tcPr>
            <w:tcW w:w="220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0D1C9F">
            <w:pPr>
              <w:spacing w:after="160" w:line="360" w:lineRule="auto"/>
              <w:jc w:val="center"/>
              <w:rPr>
                <w:color w:val="auto"/>
              </w:rPr>
            </w:pPr>
            <w:r w:rsidRPr="00A2144C">
              <w:rPr>
                <w:b/>
                <w:bCs/>
                <w:color w:val="auto"/>
                <w:sz w:val="22"/>
                <w:szCs w:val="22"/>
              </w:rPr>
              <w:t>Campo</w:t>
            </w:r>
          </w:p>
        </w:tc>
        <w:tc>
          <w:tcPr>
            <w:tcW w:w="2199"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0D1C9F">
            <w:pPr>
              <w:spacing w:after="160" w:line="360" w:lineRule="auto"/>
              <w:jc w:val="center"/>
              <w:rPr>
                <w:color w:val="auto"/>
              </w:rPr>
            </w:pPr>
            <w:r w:rsidRPr="00A2144C">
              <w:rPr>
                <w:b/>
                <w:bCs/>
                <w:color w:val="auto"/>
                <w:sz w:val="22"/>
                <w:szCs w:val="22"/>
              </w:rPr>
              <w:t>Tipo BSON</w:t>
            </w:r>
          </w:p>
        </w:tc>
        <w:tc>
          <w:tcPr>
            <w:tcW w:w="3961"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0D1C9F">
            <w:pPr>
              <w:spacing w:after="160" w:line="360" w:lineRule="auto"/>
              <w:jc w:val="center"/>
              <w:rPr>
                <w:color w:val="auto"/>
              </w:rPr>
            </w:pPr>
            <w:r w:rsidRPr="00A2144C">
              <w:rPr>
                <w:b/>
                <w:bCs/>
                <w:color w:val="auto"/>
                <w:sz w:val="22"/>
                <w:szCs w:val="22"/>
              </w:rPr>
              <w:t>Descrição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_id</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ObjectId</w:t>
            </w:r>
          </w:p>
        </w:tc>
        <w:tc>
          <w:tcPr>
            <w:tcW w:w="3961"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Identificador único do pagamento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pedido_id</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3961"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Referência ao _id do pedido (índice único)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V</w:t>
            </w:r>
            <w:r w:rsidR="00F0113B" w:rsidRPr="00A2144C">
              <w:rPr>
                <w:color w:val="auto"/>
                <w:sz w:val="20"/>
                <w:szCs w:val="20"/>
              </w:rPr>
              <w:t>alor</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Double</w:t>
            </w:r>
          </w:p>
        </w:tc>
        <w:tc>
          <w:tcPr>
            <w:tcW w:w="3961"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Valor total pago (em AOA)</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0D1C9F" w:rsidP="00094BF5">
            <w:pPr>
              <w:spacing w:after="160" w:line="360" w:lineRule="auto"/>
              <w:jc w:val="both"/>
              <w:rPr>
                <w:color w:val="auto"/>
              </w:rPr>
            </w:pPr>
            <w:r>
              <w:rPr>
                <w:color w:val="auto"/>
                <w:sz w:val="20"/>
                <w:szCs w:val="20"/>
              </w:rPr>
              <w:t>Método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String</w:t>
            </w:r>
          </w:p>
        </w:tc>
        <w:tc>
          <w:tcPr>
            <w:tcW w:w="3961"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Método: dinheiro | transferência | multicaixa | cartão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tcPr>
          <w:p w:rsidR="002F0747" w:rsidRPr="00A2144C" w:rsidRDefault="000D1C9F" w:rsidP="00094BF5">
            <w:pPr>
              <w:spacing w:after="160" w:line="360" w:lineRule="auto"/>
              <w:jc w:val="both"/>
              <w:rPr>
                <w:color w:val="auto"/>
              </w:rPr>
            </w:pPr>
            <w:r w:rsidRPr="00A2144C">
              <w:rPr>
                <w:color w:val="auto"/>
                <w:sz w:val="20"/>
                <w:szCs w:val="20"/>
              </w:rPr>
              <w:t>S</w:t>
            </w:r>
            <w:r w:rsidR="00F0113B" w:rsidRPr="00A2144C">
              <w:rPr>
                <w:color w:val="auto"/>
                <w:sz w:val="20"/>
                <w:szCs w:val="20"/>
              </w:rPr>
              <w:t>tatus</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String</w:t>
            </w:r>
          </w:p>
        </w:tc>
        <w:tc>
          <w:tcPr>
            <w:tcW w:w="3961"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 xml:space="preserve">Estado: pendente | </w:t>
            </w:r>
            <w:r w:rsidRPr="00A2144C">
              <w:rPr>
                <w:color w:val="auto"/>
                <w:sz w:val="20"/>
                <w:szCs w:val="20"/>
              </w:rPr>
              <w:t>confirmado | falhado | reembolsado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data_pagamento</w:t>
            </w:r>
          </w:p>
        </w:tc>
        <w:tc>
          <w:tcPr>
            <w:tcW w:w="2199"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Date</w:t>
            </w:r>
          </w:p>
        </w:tc>
        <w:tc>
          <w:tcPr>
            <w:tcW w:w="3961"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Data e hora do registo do pagamento</w:t>
            </w:r>
          </w:p>
        </w:tc>
      </w:tr>
      <w:tr w:rsidR="00A2144C" w:rsidRPr="00A2144C">
        <w:tc>
          <w:tcPr>
            <w:tcW w:w="220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data_atualizacao</w:t>
            </w:r>
          </w:p>
        </w:tc>
        <w:tc>
          <w:tcPr>
            <w:tcW w:w="2199"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Date</w:t>
            </w:r>
          </w:p>
        </w:tc>
        <w:tc>
          <w:tcPr>
            <w:tcW w:w="3961"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 da última atualização</w:t>
            </w:r>
          </w:p>
        </w:tc>
      </w:tr>
    </w:tbl>
    <w:p w:rsidR="002F0747" w:rsidRPr="00A2144C" w:rsidRDefault="00F0113B" w:rsidP="00094BF5">
      <w:pPr>
        <w:spacing w:after="160" w:line="360" w:lineRule="auto"/>
        <w:jc w:val="both"/>
        <w:rPr>
          <w:color w:val="auto"/>
        </w:rPr>
      </w:pPr>
      <w:r w:rsidRPr="00A2144C">
        <w:rPr>
          <w:color w:val="auto"/>
        </w:rPr>
        <w:br w:type="page"/>
      </w:r>
    </w:p>
    <w:p w:rsidR="002F0747" w:rsidRPr="00A2144C" w:rsidRDefault="00F0113B" w:rsidP="002B491D">
      <w:pPr>
        <w:pStyle w:val="Cabealho1"/>
      </w:pPr>
      <w:bookmarkStart w:id="15" w:name="_Toc230522704"/>
      <w:r w:rsidRPr="00A2144C">
        <w:lastRenderedPageBreak/>
        <w:t>5. Implementação do CRUD</w:t>
      </w:r>
      <w:bookmarkEnd w:id="15"/>
    </w:p>
    <w:p w:rsidR="002F0747" w:rsidRPr="00A2144C" w:rsidRDefault="00F0113B" w:rsidP="00094BF5">
      <w:pPr>
        <w:spacing w:after="160" w:line="360" w:lineRule="auto"/>
        <w:jc w:val="both"/>
        <w:rPr>
          <w:color w:val="auto"/>
        </w:rPr>
      </w:pPr>
      <w:r w:rsidRPr="00A2144C">
        <w:rPr>
          <w:color w:val="auto"/>
        </w:rPr>
        <w:t xml:space="preserve">As operações CRUD foram implementadas em dois contextos complementares: (1) através </w:t>
      </w:r>
      <w:r w:rsidRPr="00A2144C">
        <w:rPr>
          <w:color w:val="auto"/>
        </w:rPr>
        <w:t>de scripts MongoDB Shell (.js) para demonstração das operações nativas do MongoDB e (2) através de módulos Python que utilizam o driver PyMongo para integração numa aplicação interativa.</w:t>
      </w:r>
    </w:p>
    <w:tbl>
      <w:tblPr>
        <w:tblW w:w="8905" w:type="dxa"/>
        <w:tblLayout w:type="fixed"/>
        <w:tblCellMar>
          <w:top w:w="80" w:type="dxa"/>
          <w:left w:w="120" w:type="dxa"/>
          <w:bottom w:w="80" w:type="dxa"/>
          <w:right w:w="120" w:type="dxa"/>
        </w:tblCellMar>
        <w:tblLook w:val="04A0" w:firstRow="1" w:lastRow="0" w:firstColumn="1" w:lastColumn="0" w:noHBand="0" w:noVBand="1"/>
      </w:tblPr>
      <w:tblGrid>
        <w:gridCol w:w="1356"/>
        <w:gridCol w:w="1937"/>
        <w:gridCol w:w="1938"/>
        <w:gridCol w:w="1938"/>
        <w:gridCol w:w="1736"/>
      </w:tblGrid>
      <w:tr w:rsidR="00A2144C" w:rsidRPr="00A2144C" w:rsidTr="00413E0D">
        <w:trPr>
          <w:trHeight w:val="555"/>
        </w:trPr>
        <w:tc>
          <w:tcPr>
            <w:tcW w:w="1356"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413E0D">
            <w:pPr>
              <w:spacing w:after="160" w:line="360" w:lineRule="auto"/>
              <w:jc w:val="center"/>
              <w:rPr>
                <w:color w:val="auto"/>
              </w:rPr>
            </w:pPr>
            <w:r w:rsidRPr="00A2144C">
              <w:rPr>
                <w:b/>
                <w:bCs/>
                <w:color w:val="auto"/>
                <w:sz w:val="22"/>
                <w:szCs w:val="22"/>
              </w:rPr>
              <w:t>Coleção</w:t>
            </w:r>
          </w:p>
        </w:tc>
        <w:tc>
          <w:tcPr>
            <w:tcW w:w="1937"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413E0D">
            <w:pPr>
              <w:spacing w:after="160" w:line="360" w:lineRule="auto"/>
              <w:jc w:val="center"/>
              <w:rPr>
                <w:color w:val="auto"/>
              </w:rPr>
            </w:pPr>
            <w:r w:rsidRPr="00A2144C">
              <w:rPr>
                <w:b/>
                <w:bCs/>
                <w:color w:val="auto"/>
                <w:sz w:val="22"/>
                <w:szCs w:val="22"/>
              </w:rPr>
              <w:t>Create</w:t>
            </w:r>
          </w:p>
        </w:tc>
        <w:tc>
          <w:tcPr>
            <w:tcW w:w="1938"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413E0D">
            <w:pPr>
              <w:spacing w:after="160" w:line="360" w:lineRule="auto"/>
              <w:jc w:val="center"/>
              <w:rPr>
                <w:color w:val="auto"/>
              </w:rPr>
            </w:pPr>
            <w:r w:rsidRPr="00A2144C">
              <w:rPr>
                <w:b/>
                <w:bCs/>
                <w:color w:val="auto"/>
                <w:sz w:val="22"/>
                <w:szCs w:val="22"/>
              </w:rPr>
              <w:t>Read</w:t>
            </w:r>
          </w:p>
        </w:tc>
        <w:tc>
          <w:tcPr>
            <w:tcW w:w="1938"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413E0D">
            <w:pPr>
              <w:spacing w:after="160" w:line="360" w:lineRule="auto"/>
              <w:jc w:val="center"/>
              <w:rPr>
                <w:color w:val="auto"/>
              </w:rPr>
            </w:pPr>
            <w:r w:rsidRPr="00A2144C">
              <w:rPr>
                <w:b/>
                <w:bCs/>
                <w:color w:val="auto"/>
                <w:sz w:val="22"/>
                <w:szCs w:val="22"/>
              </w:rPr>
              <w:t>Update</w:t>
            </w:r>
          </w:p>
        </w:tc>
        <w:tc>
          <w:tcPr>
            <w:tcW w:w="1736"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413E0D">
            <w:pPr>
              <w:spacing w:after="160" w:line="360" w:lineRule="auto"/>
              <w:jc w:val="center"/>
              <w:rPr>
                <w:color w:val="auto"/>
              </w:rPr>
            </w:pPr>
            <w:r w:rsidRPr="00A2144C">
              <w:rPr>
                <w:b/>
                <w:bCs/>
                <w:color w:val="auto"/>
                <w:sz w:val="22"/>
                <w:szCs w:val="22"/>
              </w:rPr>
              <w:t>Delete</w:t>
            </w:r>
          </w:p>
        </w:tc>
      </w:tr>
      <w:tr w:rsidR="00A2144C" w:rsidRPr="00A2144C" w:rsidTr="00413E0D">
        <w:trPr>
          <w:trHeight w:val="880"/>
        </w:trPr>
        <w:tc>
          <w:tcPr>
            <w:tcW w:w="1356"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clientes</w:t>
            </w:r>
          </w:p>
        </w:tc>
        <w:tc>
          <w:tcPr>
            <w:tcW w:w="1937"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insertOne()</w:t>
            </w:r>
          </w:p>
        </w:tc>
        <w:tc>
          <w:tcPr>
            <w:tcW w:w="193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 xml:space="preserve">find() / </w:t>
            </w:r>
            <w:r w:rsidRPr="00A2144C">
              <w:rPr>
                <w:color w:val="auto"/>
                <w:sz w:val="20"/>
                <w:szCs w:val="20"/>
              </w:rPr>
              <w:t>findOne()</w:t>
            </w:r>
          </w:p>
        </w:tc>
        <w:tc>
          <w:tcPr>
            <w:tcW w:w="193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updateOne()</w:t>
            </w:r>
          </w:p>
        </w:tc>
        <w:tc>
          <w:tcPr>
            <w:tcW w:w="1736"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updateOne() ativo:false</w:t>
            </w:r>
          </w:p>
        </w:tc>
      </w:tr>
      <w:tr w:rsidR="00A2144C" w:rsidRPr="00A2144C" w:rsidTr="00413E0D">
        <w:trPr>
          <w:trHeight w:val="864"/>
        </w:trPr>
        <w:tc>
          <w:tcPr>
            <w:tcW w:w="1356"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produtos</w:t>
            </w:r>
          </w:p>
        </w:tc>
        <w:tc>
          <w:tcPr>
            <w:tcW w:w="1937"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insertOne()</w:t>
            </w:r>
          </w:p>
        </w:tc>
        <w:tc>
          <w:tcPr>
            <w:tcW w:w="193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find() / findOne()</w:t>
            </w:r>
          </w:p>
        </w:tc>
        <w:tc>
          <w:tcPr>
            <w:tcW w:w="193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updateOne()</w:t>
            </w:r>
          </w:p>
        </w:tc>
        <w:tc>
          <w:tcPr>
            <w:tcW w:w="1736"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updateOne() ativo:false</w:t>
            </w:r>
          </w:p>
        </w:tc>
      </w:tr>
      <w:tr w:rsidR="00A2144C" w:rsidRPr="00A2144C" w:rsidTr="00413E0D">
        <w:trPr>
          <w:trHeight w:val="525"/>
        </w:trPr>
        <w:tc>
          <w:tcPr>
            <w:tcW w:w="1356"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pedidos</w:t>
            </w:r>
          </w:p>
        </w:tc>
        <w:tc>
          <w:tcPr>
            <w:tcW w:w="1937"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insertOne()</w:t>
            </w:r>
          </w:p>
        </w:tc>
        <w:tc>
          <w:tcPr>
            <w:tcW w:w="193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find() / findOne()</w:t>
            </w:r>
          </w:p>
        </w:tc>
        <w:tc>
          <w:tcPr>
            <w:tcW w:w="1938"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updateOne()</w:t>
            </w:r>
          </w:p>
        </w:tc>
        <w:tc>
          <w:tcPr>
            <w:tcW w:w="1736"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deleteOne()</w:t>
            </w:r>
          </w:p>
        </w:tc>
      </w:tr>
      <w:tr w:rsidR="00A2144C" w:rsidRPr="00A2144C" w:rsidTr="00413E0D">
        <w:trPr>
          <w:trHeight w:val="509"/>
        </w:trPr>
        <w:tc>
          <w:tcPr>
            <w:tcW w:w="1356"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pagamentos</w:t>
            </w:r>
          </w:p>
        </w:tc>
        <w:tc>
          <w:tcPr>
            <w:tcW w:w="1937"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insertOne()</w:t>
            </w:r>
          </w:p>
        </w:tc>
        <w:tc>
          <w:tcPr>
            <w:tcW w:w="193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find() / findOne()</w:t>
            </w:r>
          </w:p>
        </w:tc>
        <w:tc>
          <w:tcPr>
            <w:tcW w:w="1938"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updateOne()</w:t>
            </w:r>
          </w:p>
        </w:tc>
        <w:tc>
          <w:tcPr>
            <w:tcW w:w="1736"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deleteOne()</w:t>
            </w:r>
          </w:p>
        </w:tc>
      </w:tr>
    </w:tbl>
    <w:p w:rsidR="002F0747" w:rsidRPr="00A2144C" w:rsidRDefault="002F0747" w:rsidP="00413E0D">
      <w:pPr>
        <w:spacing w:line="360" w:lineRule="auto"/>
        <w:jc w:val="both"/>
        <w:rPr>
          <w:color w:val="auto"/>
        </w:rPr>
      </w:pPr>
    </w:p>
    <w:p w:rsidR="002F0747" w:rsidRPr="00A2144C" w:rsidRDefault="00F0113B" w:rsidP="00094BF5">
      <w:pPr>
        <w:pStyle w:val="Cabealho2"/>
        <w:spacing w:before="0" w:line="360" w:lineRule="auto"/>
        <w:jc w:val="both"/>
        <w:rPr>
          <w:color w:val="auto"/>
        </w:rPr>
      </w:pPr>
      <w:bookmarkStart w:id="16" w:name="_Toc230522705"/>
      <w:r w:rsidRPr="00A2144C">
        <w:rPr>
          <w:color w:val="auto"/>
        </w:rPr>
        <w:t>5.1. Create — Inserção de Documentos</w:t>
      </w:r>
      <w:bookmarkEnd w:id="16"/>
    </w:p>
    <w:p w:rsidR="002F0747" w:rsidRPr="00A2144C" w:rsidRDefault="00F0113B" w:rsidP="002F0894">
      <w:pPr>
        <w:spacing w:line="360" w:lineRule="auto"/>
        <w:jc w:val="both"/>
        <w:rPr>
          <w:color w:val="auto"/>
        </w:rPr>
      </w:pPr>
      <w:r w:rsidRPr="00A2144C">
        <w:rPr>
          <w:color w:val="auto"/>
        </w:rPr>
        <w:t>A operação de inserção utiliza o método insertOne() para adicionar um único documento a uma coleção. O MongoDB gera automaticamente o campo _id com um ObjectId único se não for fornecido.</w:t>
      </w:r>
    </w:p>
    <w:p w:rsidR="002F0747" w:rsidRPr="00A2144C" w:rsidRDefault="00F0113B" w:rsidP="002F0894">
      <w:pPr>
        <w:spacing w:after="120" w:line="360" w:lineRule="auto"/>
        <w:jc w:val="both"/>
        <w:rPr>
          <w:color w:val="auto"/>
        </w:rPr>
      </w:pPr>
      <w:r w:rsidRPr="00A2144C">
        <w:rPr>
          <w:color w:val="auto"/>
        </w:rPr>
        <w:t>Exemplo — Inserção de um client</w:t>
      </w:r>
      <w:r w:rsidRPr="00A2144C">
        <w:rPr>
          <w:color w:val="auto"/>
        </w:rPr>
        <w:t>e no MongoDB Shell:</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db.clientes.insertOne({</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 xml:space="preserve">  nome: "Ana Paula Lopes",</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lang w:val="en-US"/>
        </w:rPr>
      </w:pPr>
      <w:r w:rsidRPr="00413E0D">
        <w:rPr>
          <w:rFonts w:ascii="Courier New" w:eastAsia="Courier New" w:hAnsi="Courier New" w:cs="Courier New"/>
          <w:color w:val="auto"/>
          <w:sz w:val="18"/>
          <w:szCs w:val="18"/>
        </w:rPr>
        <w:t xml:space="preserve">  </w:t>
      </w:r>
      <w:r w:rsidRPr="00413E0D">
        <w:rPr>
          <w:rFonts w:ascii="Courier New" w:eastAsia="Courier New" w:hAnsi="Courier New" w:cs="Courier New"/>
          <w:color w:val="auto"/>
          <w:sz w:val="18"/>
          <w:szCs w:val="18"/>
          <w:lang w:val="en-US"/>
        </w:rPr>
        <w:t>email: "ana.lopes@gmail.com",</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lang w:val="en-US"/>
        </w:rPr>
        <w:t xml:space="preserve">  </w:t>
      </w:r>
      <w:r w:rsidRPr="00413E0D">
        <w:rPr>
          <w:rFonts w:ascii="Courier New" w:eastAsia="Courier New" w:hAnsi="Courier New" w:cs="Courier New"/>
          <w:color w:val="auto"/>
          <w:sz w:val="18"/>
          <w:szCs w:val="18"/>
        </w:rPr>
        <w:t>telefone: "+244 923 456 789",</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 xml:space="preserve">  endereco: "Rua da Liberdade, 12, Uíge",</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 xml:space="preserve">  data_registo: new Date(),</w:t>
      </w:r>
    </w:p>
    <w:p w:rsidR="002F0747" w:rsidRPr="00413E0D" w:rsidRDefault="00F0113B" w:rsidP="00413E0D">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 xml:space="preserve">  ativo: true</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413E0D">
        <w:rPr>
          <w:rFonts w:ascii="Courier New" w:eastAsia="Courier New" w:hAnsi="Courier New" w:cs="Courier New"/>
          <w:color w:val="auto"/>
          <w:sz w:val="18"/>
          <w:szCs w:val="18"/>
        </w:rPr>
        <w:t>});</w:t>
      </w:r>
    </w:p>
    <w:p w:rsidR="002F0894" w:rsidRDefault="002F0894">
      <w:pPr>
        <w:rPr>
          <w:color w:val="auto"/>
        </w:rPr>
      </w:pPr>
      <w:r>
        <w:rPr>
          <w:color w:val="auto"/>
        </w:rPr>
        <w:br w:type="page"/>
      </w:r>
    </w:p>
    <w:p w:rsidR="002F0747" w:rsidRPr="00A2144C" w:rsidRDefault="00F0113B" w:rsidP="00094BF5">
      <w:pPr>
        <w:spacing w:after="160" w:line="360" w:lineRule="auto"/>
        <w:jc w:val="both"/>
        <w:rPr>
          <w:color w:val="auto"/>
        </w:rPr>
      </w:pPr>
      <w:r w:rsidRPr="00A2144C">
        <w:rPr>
          <w:color w:val="auto"/>
        </w:rPr>
        <w:lastRenderedPageBreak/>
        <w:t>No módulo Python (clientes.py),</w:t>
      </w:r>
      <w:r w:rsidRPr="00A2144C">
        <w:rPr>
          <w:color w:val="auto"/>
        </w:rPr>
        <w:t xml:space="preserve"> a mesma operação é realizada através do driver PyMongo:</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def criar(self, nome, email, telefone, endereco):</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documento = { "nome": nome, "email": email,</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"telefone": telefone, "endereco": endereco,</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"data_registo": date</w:t>
      </w:r>
      <w:r w:rsidRPr="002F0894">
        <w:rPr>
          <w:rFonts w:ascii="Courier New" w:eastAsia="Courier New" w:hAnsi="Courier New" w:cs="Courier New"/>
          <w:color w:val="auto"/>
          <w:sz w:val="18"/>
          <w:szCs w:val="18"/>
        </w:rPr>
        <w:t>time.now(), "ativo": True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resultado = self.col.insert_one(documento)</w:t>
      </w:r>
    </w:p>
    <w:p w:rsidR="002F0747" w:rsidRPr="002F0894" w:rsidRDefault="00F0113B" w:rsidP="002F0894">
      <w:pPr>
        <w:pBdr>
          <w:left w:val="single" w:sz="8" w:space="0" w:color="1F3864"/>
        </w:pBdr>
        <w:shd w:val="clear" w:color="auto" w:fill="F0F0F0"/>
        <w:spacing w:after="240"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w:t>
      </w:r>
      <w:r w:rsidRPr="002F0894">
        <w:rPr>
          <w:rFonts w:ascii="Courier New" w:eastAsia="Courier New" w:hAnsi="Courier New" w:cs="Courier New"/>
          <w:color w:val="auto"/>
          <w:sz w:val="18"/>
          <w:szCs w:val="18"/>
        </w:rPr>
        <w:t>return str(resultado.inserted_id)</w:t>
      </w:r>
    </w:p>
    <w:p w:rsidR="002F0747" w:rsidRPr="00A2144C" w:rsidRDefault="00F0113B" w:rsidP="00094BF5">
      <w:pPr>
        <w:pStyle w:val="Cabealho2"/>
        <w:spacing w:before="0" w:line="360" w:lineRule="auto"/>
        <w:jc w:val="both"/>
        <w:rPr>
          <w:color w:val="auto"/>
        </w:rPr>
      </w:pPr>
      <w:bookmarkStart w:id="17" w:name="_Toc230522706"/>
      <w:r w:rsidRPr="00A2144C">
        <w:rPr>
          <w:color w:val="auto"/>
        </w:rPr>
        <w:t>5.2. Read — Consulta de Documentos</w:t>
      </w:r>
      <w:bookmarkEnd w:id="17"/>
    </w:p>
    <w:p w:rsidR="002F0747" w:rsidRPr="00A2144C" w:rsidRDefault="00F0113B" w:rsidP="00094BF5">
      <w:pPr>
        <w:spacing w:after="160" w:line="360" w:lineRule="auto"/>
        <w:jc w:val="both"/>
        <w:rPr>
          <w:color w:val="auto"/>
        </w:rPr>
      </w:pPr>
      <w:r w:rsidRPr="00A2144C">
        <w:rPr>
          <w:color w:val="auto"/>
        </w:rPr>
        <w:t xml:space="preserve">As operações de leitura utilizam os métodos find() para retornar múltiplos documentos e findOne() para </w:t>
      </w:r>
      <w:r w:rsidRPr="00A2144C">
        <w:rPr>
          <w:color w:val="auto"/>
        </w:rPr>
        <w:t>retornar um único documento. É possível aplicar filtros, projeções e ordenação.</w:t>
      </w:r>
    </w:p>
    <w:p w:rsidR="002F0747" w:rsidRPr="00A2144C" w:rsidRDefault="00F0113B" w:rsidP="00094BF5">
      <w:pPr>
        <w:spacing w:after="160" w:line="360" w:lineRule="auto"/>
        <w:jc w:val="both"/>
        <w:rPr>
          <w:color w:val="auto"/>
        </w:rPr>
      </w:pPr>
      <w:r w:rsidRPr="00A2144C">
        <w:rPr>
          <w:color w:val="auto"/>
        </w:rPr>
        <w:t>Exemplo — Consultar todos os clientes ativos:</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db.clientes.find({ ativo: true });</w:t>
      </w:r>
    </w:p>
    <w:p w:rsidR="002F0747" w:rsidRPr="00A2144C" w:rsidRDefault="00F0113B" w:rsidP="00094BF5">
      <w:pPr>
        <w:spacing w:after="160" w:line="360" w:lineRule="auto"/>
        <w:jc w:val="both"/>
        <w:rPr>
          <w:color w:val="auto"/>
        </w:rPr>
      </w:pPr>
      <w:r w:rsidRPr="00A2144C">
        <w:rPr>
          <w:color w:val="auto"/>
        </w:rPr>
        <w:t>Exemplo — Consultar produtos de uma categoria específica com projeção:</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db.produtos.find(</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w:t>
      </w:r>
      <w:r w:rsidRPr="002F0894">
        <w:rPr>
          <w:rFonts w:ascii="Courier New" w:eastAsia="Courier New" w:hAnsi="Courier New" w:cs="Courier New"/>
          <w:color w:val="auto"/>
          <w:sz w:val="18"/>
          <w:szCs w:val="18"/>
        </w:rPr>
        <w:t xml:space="preserve"> categoria: "Electrónica", ativo: true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nome: 1, preco: 1, stock: 1, _id: 0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w:t>
      </w:r>
    </w:p>
    <w:p w:rsidR="002F0747" w:rsidRPr="00A2144C" w:rsidRDefault="00F0113B" w:rsidP="00094BF5">
      <w:pPr>
        <w:spacing w:after="160" w:line="360" w:lineRule="auto"/>
        <w:jc w:val="both"/>
        <w:rPr>
          <w:color w:val="auto"/>
        </w:rPr>
      </w:pPr>
      <w:r w:rsidRPr="00A2144C">
        <w:rPr>
          <w:color w:val="auto"/>
        </w:rPr>
        <w:t>Exemplo — Consultar pedidos de um cliente, ordenados por data decrescente: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db.pedidos.find({ cliente_id: "ID_DO_CLIENTE" })</w:t>
      </w:r>
    </w:p>
    <w:p w:rsidR="002F0747" w:rsidRPr="002F0894" w:rsidRDefault="00F0113B" w:rsidP="002F0894">
      <w:pPr>
        <w:pBdr>
          <w:left w:val="single" w:sz="8" w:space="0" w:color="1F3864"/>
        </w:pBdr>
        <w:shd w:val="clear" w:color="auto" w:fill="F0F0F0"/>
        <w:spacing w:after="240"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.sort({ data_pedido: -1 });</w:t>
      </w:r>
    </w:p>
    <w:p w:rsidR="002F0747" w:rsidRPr="00A2144C" w:rsidRDefault="00F0113B" w:rsidP="002F0894">
      <w:pPr>
        <w:spacing w:after="160" w:line="360" w:lineRule="auto"/>
        <w:jc w:val="both"/>
        <w:rPr>
          <w:color w:val="auto"/>
        </w:rPr>
      </w:pPr>
      <w:r w:rsidRPr="00A2144C">
        <w:rPr>
          <w:b/>
          <w:bCs/>
          <w:color w:val="auto"/>
          <w:sz w:val="28"/>
          <w:szCs w:val="28"/>
        </w:rPr>
        <w:t>5.3</w:t>
      </w:r>
      <w:r w:rsidRPr="00A2144C">
        <w:rPr>
          <w:b/>
          <w:bCs/>
          <w:color w:val="auto"/>
          <w:sz w:val="28"/>
          <w:szCs w:val="28"/>
        </w:rPr>
        <w:t>. Update — Atualização de Documentos</w:t>
      </w:r>
    </w:p>
    <w:p w:rsidR="002F0747" w:rsidRPr="00A2144C" w:rsidRDefault="00F0113B" w:rsidP="00094BF5">
      <w:pPr>
        <w:spacing w:after="160" w:line="360" w:lineRule="auto"/>
        <w:jc w:val="both"/>
        <w:rPr>
          <w:color w:val="auto"/>
        </w:rPr>
      </w:pPr>
      <w:r w:rsidRPr="00A2144C">
        <w:rPr>
          <w:color w:val="auto"/>
        </w:rPr>
        <w:t>As operações de atualização utilizam updateOne() para modificar um documento ou updateMany() para modificar múltiplos documentos. O operador $set define os campos a atualizar e o operador $inc realiza incrementos/decrem</w:t>
      </w:r>
      <w:r w:rsidRPr="00A2144C">
        <w:rPr>
          <w:color w:val="auto"/>
        </w:rPr>
        <w:t>entos.</w:t>
      </w:r>
    </w:p>
    <w:p w:rsidR="002F0747" w:rsidRPr="00A2144C" w:rsidRDefault="00F0113B" w:rsidP="00094BF5">
      <w:pPr>
        <w:spacing w:after="160" w:line="360" w:lineRule="auto"/>
        <w:jc w:val="both"/>
        <w:rPr>
          <w:color w:val="auto"/>
        </w:rPr>
      </w:pPr>
      <w:r w:rsidRPr="00A2144C">
        <w:rPr>
          <w:color w:val="auto"/>
        </w:rPr>
        <w:t>Exemplo — Atualizar o status de um pedido:</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2F0894">
        <w:rPr>
          <w:rFonts w:ascii="Courier New" w:eastAsia="Courier New" w:hAnsi="Courier New" w:cs="Courier New"/>
          <w:color w:val="auto"/>
          <w:sz w:val="18"/>
          <w:szCs w:val="18"/>
        </w:rPr>
        <w:t>db.pedidos.updateOne(</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2F0894">
        <w:rPr>
          <w:rFonts w:ascii="Courier New" w:eastAsia="Courier New" w:hAnsi="Courier New" w:cs="Courier New"/>
          <w:color w:val="auto"/>
          <w:sz w:val="18"/>
          <w:szCs w:val="18"/>
        </w:rPr>
        <w:t xml:space="preserve">  { _id: ObjectId("ID_DO_PEDIDO") },</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2F0894">
        <w:rPr>
          <w:rFonts w:ascii="Courier New" w:eastAsia="Courier New" w:hAnsi="Courier New" w:cs="Courier New"/>
          <w:color w:val="auto"/>
          <w:sz w:val="18"/>
          <w:szCs w:val="18"/>
        </w:rPr>
        <w:t xml:space="preserve">  { $set: { status: "enviado",</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2F0894">
        <w:rPr>
          <w:rFonts w:ascii="Courier New" w:eastAsia="Courier New" w:hAnsi="Courier New" w:cs="Courier New"/>
          <w:color w:val="auto"/>
          <w:sz w:val="18"/>
          <w:szCs w:val="18"/>
        </w:rPr>
        <w:t xml:space="preserve">            data_atualizacao: new Date() } }</w:t>
      </w:r>
    </w:p>
    <w:p w:rsidR="002F0747" w:rsidRPr="002F0894" w:rsidRDefault="00F0113B" w:rsidP="002F0894">
      <w:pPr>
        <w:pBdr>
          <w:left w:val="single" w:sz="8" w:space="0" w:color="1F3864"/>
        </w:pBdr>
        <w:shd w:val="clear" w:color="auto" w:fill="F0F0F0"/>
        <w:spacing w:line="360" w:lineRule="auto"/>
        <w:ind w:left="360"/>
        <w:jc w:val="both"/>
        <w:rPr>
          <w:rFonts w:ascii="Courier New" w:hAnsi="Courier New" w:cs="Courier New"/>
          <w:color w:val="auto"/>
        </w:rPr>
      </w:pPr>
      <w:r w:rsidRPr="002F0894">
        <w:rPr>
          <w:rFonts w:ascii="Courier New" w:eastAsia="Courier New" w:hAnsi="Courier New" w:cs="Courier New"/>
          <w:color w:val="auto"/>
          <w:sz w:val="18"/>
          <w:szCs w:val="18"/>
        </w:rPr>
        <w:t>);</w:t>
      </w:r>
    </w:p>
    <w:p w:rsidR="002F0747" w:rsidRPr="00A2144C" w:rsidRDefault="002F0747" w:rsidP="00094BF5">
      <w:pPr>
        <w:spacing w:after="160" w:line="360" w:lineRule="auto"/>
        <w:jc w:val="both"/>
        <w:rPr>
          <w:color w:val="auto"/>
        </w:rPr>
      </w:pPr>
    </w:p>
    <w:p w:rsidR="002F0747" w:rsidRPr="00A2144C" w:rsidRDefault="00F0113B" w:rsidP="00094BF5">
      <w:pPr>
        <w:spacing w:after="160" w:line="360" w:lineRule="auto"/>
        <w:jc w:val="both"/>
        <w:rPr>
          <w:color w:val="auto"/>
        </w:rPr>
      </w:pPr>
      <w:r w:rsidRPr="00A2144C">
        <w:rPr>
          <w:color w:val="auto"/>
        </w:rPr>
        <w:lastRenderedPageBreak/>
        <w:t>Exemplo — Decrementar o stock de um produto após venda:</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db.produtos.updateOne(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_id: ObjectId("ID_DO_PRODUTO"), stock: { $gte: 1 }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$inc: { stock: -1 }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w:t>
      </w:r>
    </w:p>
    <w:p w:rsidR="002F0747" w:rsidRPr="00A2144C" w:rsidRDefault="002F0747" w:rsidP="002F0894">
      <w:pPr>
        <w:spacing w:line="360" w:lineRule="auto"/>
        <w:jc w:val="both"/>
        <w:rPr>
          <w:color w:val="auto"/>
        </w:rPr>
      </w:pPr>
    </w:p>
    <w:p w:rsidR="002F0747" w:rsidRPr="00A2144C" w:rsidRDefault="00F0113B" w:rsidP="00094BF5">
      <w:pPr>
        <w:spacing w:after="160" w:line="360" w:lineRule="auto"/>
        <w:jc w:val="both"/>
        <w:rPr>
          <w:color w:val="auto"/>
        </w:rPr>
      </w:pPr>
      <w:r w:rsidRPr="00A2144C">
        <w:rPr>
          <w:color w:val="auto"/>
        </w:rPr>
        <w:t>Exemplo — Desativar em massa todos os produtos sem stock:</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db.produtos.updateMany(</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stock: 0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$set: { ativo: false } }</w:t>
      </w:r>
    </w:p>
    <w:p w:rsidR="002F0747" w:rsidRPr="002F0894" w:rsidRDefault="00F0113B" w:rsidP="002F0894">
      <w:pPr>
        <w:pBdr>
          <w:left w:val="single" w:sz="8" w:space="0" w:color="1F3864"/>
        </w:pBdr>
        <w:shd w:val="clear" w:color="auto" w:fill="F0F0F0"/>
        <w:spacing w:after="240"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w:t>
      </w:r>
    </w:p>
    <w:p w:rsidR="002F0747" w:rsidRPr="00A2144C" w:rsidRDefault="00F0113B" w:rsidP="00094BF5">
      <w:pPr>
        <w:pStyle w:val="Cabealho2"/>
        <w:spacing w:before="0" w:line="360" w:lineRule="auto"/>
        <w:jc w:val="both"/>
        <w:rPr>
          <w:color w:val="auto"/>
        </w:rPr>
      </w:pPr>
      <w:bookmarkStart w:id="18" w:name="_Toc230522707"/>
      <w:r w:rsidRPr="00A2144C">
        <w:rPr>
          <w:color w:val="auto"/>
        </w:rPr>
        <w:t>5.4. Delete —</w:t>
      </w:r>
      <w:r w:rsidRPr="00A2144C">
        <w:rPr>
          <w:color w:val="auto"/>
        </w:rPr>
        <w:t xml:space="preserve"> Remoção de Documentos</w:t>
      </w:r>
      <w:bookmarkEnd w:id="18"/>
    </w:p>
    <w:p w:rsidR="002F0747" w:rsidRPr="00A2144C" w:rsidRDefault="00F0113B" w:rsidP="00094BF5">
      <w:pPr>
        <w:spacing w:after="160" w:line="360" w:lineRule="auto"/>
        <w:jc w:val="both"/>
        <w:rPr>
          <w:color w:val="auto"/>
        </w:rPr>
      </w:pPr>
      <w:r w:rsidRPr="00A2144C">
        <w:rPr>
          <w:color w:val="auto"/>
        </w:rPr>
        <w:t>O sistema implementa dois padrões de remoção: o soft delete (remoção lógica), que mantém o documento na coleção mas marca o campo ativo como false — utilizado em clientes e produtos para preservar o histórico — e o hard delete (remoç</w:t>
      </w:r>
      <w:r w:rsidRPr="00A2144C">
        <w:rPr>
          <w:color w:val="auto"/>
        </w:rPr>
        <w:t>ão física), utilizado em pedidos e pagamentos através do método deleteOne().</w:t>
      </w:r>
    </w:p>
    <w:p w:rsidR="002F0747" w:rsidRPr="00A2144C" w:rsidRDefault="00F0113B" w:rsidP="00094BF5">
      <w:pPr>
        <w:spacing w:after="160" w:line="360" w:lineRule="auto"/>
        <w:jc w:val="both"/>
        <w:rPr>
          <w:color w:val="auto"/>
        </w:rPr>
      </w:pPr>
      <w:r w:rsidRPr="00A2144C">
        <w:rPr>
          <w:color w:val="auto"/>
        </w:rPr>
        <w:t>Exemplo — Soft delete de um cliente: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db.clientes.updateOne(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_id: ObjectId("ID_DO_CLIENTE")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$set: { ativo: false,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data_eliminacao: new Date() } }</w:t>
      </w:r>
    </w:p>
    <w:p w:rsidR="002F0747" w:rsidRPr="002F0894" w:rsidRDefault="00F0113B" w:rsidP="002F0894">
      <w:pPr>
        <w:pBdr>
          <w:left w:val="single" w:sz="8" w:space="0" w:color="1F3864"/>
        </w:pBdr>
        <w:shd w:val="clear" w:color="auto" w:fill="F0F0F0"/>
        <w:spacing w:after="240"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w:t>
      </w:r>
    </w:p>
    <w:p w:rsidR="002F0747" w:rsidRPr="00A2144C" w:rsidRDefault="00F0113B" w:rsidP="00094BF5">
      <w:pPr>
        <w:spacing w:after="160" w:line="360" w:lineRule="auto"/>
        <w:jc w:val="both"/>
        <w:rPr>
          <w:color w:val="auto"/>
        </w:rPr>
      </w:pPr>
      <w:r w:rsidRPr="00A2144C">
        <w:rPr>
          <w:color w:val="auto"/>
        </w:rPr>
        <w:t>Exemplo — Hard delete de um pagamento:</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db.pagamentos.deleteOne(</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 xml:space="preserve">  { _id: ObjectId("ID_DO_PAGAMENTO") }</w:t>
      </w:r>
    </w:p>
    <w:p w:rsidR="002F0747" w:rsidRPr="002F0894" w:rsidRDefault="00F0113B" w:rsidP="002F0894">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rPr>
      </w:pPr>
      <w:r w:rsidRPr="002F0894">
        <w:rPr>
          <w:rFonts w:ascii="Courier New" w:eastAsia="Courier New" w:hAnsi="Courier New" w:cs="Courier New"/>
          <w:color w:val="auto"/>
          <w:sz w:val="18"/>
          <w:szCs w:val="18"/>
        </w:rPr>
        <w:t>);</w:t>
      </w:r>
    </w:p>
    <w:p w:rsidR="002F0747" w:rsidRPr="00A2144C" w:rsidRDefault="002F0747" w:rsidP="00094BF5">
      <w:pPr>
        <w:spacing w:after="160" w:line="360" w:lineRule="auto"/>
        <w:jc w:val="both"/>
        <w:rPr>
          <w:color w:val="auto"/>
        </w:rPr>
      </w:pPr>
    </w:p>
    <w:p w:rsidR="002F0747" w:rsidRPr="00A2144C" w:rsidRDefault="00F0113B" w:rsidP="002B491D">
      <w:pPr>
        <w:pStyle w:val="Cabealho1"/>
      </w:pPr>
      <w:bookmarkStart w:id="19" w:name="_Toc230522708"/>
      <w:r w:rsidRPr="00A2144C">
        <w:t>6. Arquitetura da Aplicação Python</w:t>
      </w:r>
      <w:bookmarkEnd w:id="19"/>
    </w:p>
    <w:p w:rsidR="002F0747" w:rsidRPr="00A2144C" w:rsidRDefault="00F0113B" w:rsidP="00094BF5">
      <w:pPr>
        <w:spacing w:after="160" w:line="360" w:lineRule="auto"/>
        <w:jc w:val="both"/>
        <w:rPr>
          <w:color w:val="auto"/>
        </w:rPr>
      </w:pPr>
      <w:r w:rsidRPr="00A2144C">
        <w:rPr>
          <w:color w:val="auto"/>
        </w:rPr>
        <w:t>A aplicação desenvolvida em Python segue uma arquitetura modular, onde cada coleção do MongoDB possui um módulo</w:t>
      </w:r>
      <w:r w:rsidRPr="00A2144C">
        <w:rPr>
          <w:color w:val="auto"/>
        </w:rPr>
        <w:t xml:space="preserve"> dedicado com as respetivas classes e métodos CRUD. Esta organização promove a separação de responsabilidades, a reutilização de código e a facilidade de manutenção.</w:t>
      </w:r>
    </w:p>
    <w:p w:rsidR="002F0747" w:rsidRPr="00A2144C" w:rsidRDefault="002F0747" w:rsidP="00094BF5">
      <w:pPr>
        <w:spacing w:after="160" w:line="360" w:lineRule="auto"/>
        <w:jc w:val="both"/>
        <w:rPr>
          <w:color w:val="auto"/>
        </w:rPr>
      </w:pPr>
    </w:p>
    <w:tbl>
      <w:tblPr>
        <w:tblW w:w="8704" w:type="dxa"/>
        <w:tblLayout w:type="fixed"/>
        <w:tblCellMar>
          <w:top w:w="80" w:type="dxa"/>
          <w:left w:w="120" w:type="dxa"/>
          <w:bottom w:w="80" w:type="dxa"/>
          <w:right w:w="120" w:type="dxa"/>
        </w:tblCellMar>
        <w:tblLook w:val="04A0" w:firstRow="1" w:lastRow="0" w:firstColumn="1" w:lastColumn="0" w:noHBand="0" w:noVBand="1"/>
      </w:tblPr>
      <w:tblGrid>
        <w:gridCol w:w="2290"/>
        <w:gridCol w:w="6414"/>
      </w:tblGrid>
      <w:tr w:rsidR="00A2144C" w:rsidRPr="00A2144C" w:rsidTr="002F0894">
        <w:trPr>
          <w:trHeight w:val="542"/>
        </w:trPr>
        <w:tc>
          <w:tcPr>
            <w:tcW w:w="2290"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2F0894">
            <w:pPr>
              <w:spacing w:after="160" w:line="360" w:lineRule="auto"/>
              <w:jc w:val="center"/>
              <w:rPr>
                <w:color w:val="auto"/>
              </w:rPr>
            </w:pPr>
            <w:r w:rsidRPr="00A2144C">
              <w:rPr>
                <w:b/>
                <w:bCs/>
                <w:color w:val="auto"/>
                <w:sz w:val="22"/>
                <w:szCs w:val="22"/>
              </w:rPr>
              <w:lastRenderedPageBreak/>
              <w:t>Ficheiro</w:t>
            </w:r>
          </w:p>
        </w:tc>
        <w:tc>
          <w:tcPr>
            <w:tcW w:w="6414" w:type="dxa"/>
            <w:tcBorders>
              <w:top w:val="single" w:sz="2" w:space="0" w:color="CCCCCC"/>
              <w:left w:val="single" w:sz="2" w:space="0" w:color="CCCCCC"/>
              <w:bottom w:val="single" w:sz="2" w:space="0" w:color="CCCCCC"/>
              <w:right w:val="single" w:sz="2" w:space="0" w:color="CCCCCC"/>
            </w:tcBorders>
            <w:shd w:val="clear" w:color="auto" w:fill="BFBFBF" w:themeFill="background2" w:themeFillShade="BF"/>
            <w:vAlign w:val="center"/>
          </w:tcPr>
          <w:p w:rsidR="002F0747" w:rsidRPr="00A2144C" w:rsidRDefault="00F0113B" w:rsidP="002F0894">
            <w:pPr>
              <w:spacing w:after="160" w:line="360" w:lineRule="auto"/>
              <w:jc w:val="center"/>
              <w:rPr>
                <w:color w:val="auto"/>
              </w:rPr>
            </w:pPr>
            <w:r w:rsidRPr="00A2144C">
              <w:rPr>
                <w:b/>
                <w:bCs/>
                <w:color w:val="auto"/>
                <w:sz w:val="22"/>
                <w:szCs w:val="22"/>
              </w:rPr>
              <w:t>Responsabilidade</w:t>
            </w:r>
          </w:p>
        </w:tc>
      </w:tr>
      <w:tr w:rsidR="00A2144C" w:rsidRPr="00A2144C" w:rsidTr="002F0894">
        <w:trPr>
          <w:trHeight w:val="858"/>
        </w:trPr>
        <w:tc>
          <w:tcPr>
            <w:tcW w:w="229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database.py</w:t>
            </w:r>
          </w:p>
        </w:tc>
        <w:tc>
          <w:tcPr>
            <w:tcW w:w="6414"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 xml:space="preserve">Ligação ao MongoDB (MongoClient). Retorna a </w:t>
            </w:r>
            <w:r w:rsidRPr="00A2144C">
              <w:rPr>
                <w:color w:val="auto"/>
                <w:sz w:val="20"/>
                <w:szCs w:val="20"/>
              </w:rPr>
              <w:t>instância da base de dados.</w:t>
            </w:r>
          </w:p>
        </w:tc>
      </w:tr>
      <w:tr w:rsidR="00A2144C" w:rsidRPr="00A2144C" w:rsidTr="002F0894">
        <w:trPr>
          <w:trHeight w:val="843"/>
        </w:trPr>
        <w:tc>
          <w:tcPr>
            <w:tcW w:w="229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clientes.py</w:t>
            </w:r>
          </w:p>
        </w:tc>
        <w:tc>
          <w:tcPr>
            <w:tcW w:w="6414"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Classe ClientesCRUD com métodos: criar, listar_todos, buscar_por_email, buscar_por_id, atualizar, eliminar.</w:t>
            </w:r>
          </w:p>
        </w:tc>
      </w:tr>
      <w:tr w:rsidR="00A2144C" w:rsidRPr="00A2144C" w:rsidTr="002F0894">
        <w:trPr>
          <w:trHeight w:val="1205"/>
        </w:trPr>
        <w:tc>
          <w:tcPr>
            <w:tcW w:w="229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produtos.py</w:t>
            </w:r>
          </w:p>
        </w:tc>
        <w:tc>
          <w:tcPr>
            <w:tcW w:w="6414"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 xml:space="preserve">Classe ProdutosCRUD com métodos: criar, listar_todos, buscar_por_categoria, buscar_por_id, </w:t>
            </w:r>
            <w:r w:rsidRPr="00A2144C">
              <w:rPr>
                <w:color w:val="auto"/>
                <w:sz w:val="20"/>
                <w:szCs w:val="20"/>
              </w:rPr>
              <w:t>atualizar, decrementar_stock, eliminar.</w:t>
            </w:r>
          </w:p>
        </w:tc>
      </w:tr>
      <w:tr w:rsidR="00A2144C" w:rsidRPr="00A2144C" w:rsidTr="002F0894">
        <w:trPr>
          <w:trHeight w:val="858"/>
        </w:trPr>
        <w:tc>
          <w:tcPr>
            <w:tcW w:w="229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pedidos.py</w:t>
            </w:r>
          </w:p>
        </w:tc>
        <w:tc>
          <w:tcPr>
            <w:tcW w:w="6414"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Classe PedidosCRUD com métodos: criar, listar_todos, buscar_por_cliente, buscar_por_id, atualizar_status, eliminar.</w:t>
            </w:r>
          </w:p>
        </w:tc>
      </w:tr>
      <w:tr w:rsidR="00A2144C" w:rsidRPr="00A2144C" w:rsidTr="002F0894">
        <w:trPr>
          <w:trHeight w:val="843"/>
        </w:trPr>
        <w:tc>
          <w:tcPr>
            <w:tcW w:w="2290"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pagamentos.py</w:t>
            </w:r>
          </w:p>
        </w:tc>
        <w:tc>
          <w:tcPr>
            <w:tcW w:w="6414" w:type="dxa"/>
            <w:tcBorders>
              <w:top w:val="single" w:sz="2" w:space="0" w:color="CCCCCC"/>
              <w:left w:val="single" w:sz="2" w:space="0" w:color="CCCCCC"/>
              <w:bottom w:val="single" w:sz="2" w:space="0" w:color="CCCCCC"/>
              <w:right w:val="single" w:sz="2" w:space="0" w:color="CCCCCC"/>
            </w:tcBorders>
          </w:tcPr>
          <w:p w:rsidR="002F0747" w:rsidRPr="00A2144C" w:rsidRDefault="00F0113B" w:rsidP="00094BF5">
            <w:pPr>
              <w:spacing w:after="160" w:line="360" w:lineRule="auto"/>
              <w:jc w:val="both"/>
              <w:rPr>
                <w:color w:val="auto"/>
              </w:rPr>
            </w:pPr>
            <w:r w:rsidRPr="00A2144C">
              <w:rPr>
                <w:color w:val="auto"/>
                <w:sz w:val="20"/>
                <w:szCs w:val="20"/>
              </w:rPr>
              <w:t>Classe PagamentosCRUD com métodos: criar, listar_todos, buscar_por_pedido</w:t>
            </w:r>
            <w:r w:rsidRPr="00A2144C">
              <w:rPr>
                <w:color w:val="auto"/>
                <w:sz w:val="20"/>
                <w:szCs w:val="20"/>
              </w:rPr>
              <w:t>, buscar_por_id, atualizar_status, eliminar.</w:t>
            </w:r>
          </w:p>
        </w:tc>
      </w:tr>
      <w:tr w:rsidR="00A2144C" w:rsidRPr="00A2144C" w:rsidTr="002F0894">
        <w:trPr>
          <w:trHeight w:val="843"/>
        </w:trPr>
        <w:tc>
          <w:tcPr>
            <w:tcW w:w="2290"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main.py</w:t>
            </w:r>
          </w:p>
        </w:tc>
        <w:tc>
          <w:tcPr>
            <w:tcW w:w="6414" w:type="dxa"/>
            <w:tcBorders>
              <w:top w:val="single" w:sz="2" w:space="0" w:color="CCCCCC"/>
              <w:left w:val="single" w:sz="2" w:space="0" w:color="CCCCCC"/>
              <w:bottom w:val="single" w:sz="2" w:space="0" w:color="CCCCCC"/>
              <w:right w:val="single" w:sz="2" w:space="0" w:color="CCCCCC"/>
            </w:tcBorders>
            <w:shd w:val="clear" w:color="auto" w:fill="F2F2F2"/>
          </w:tcPr>
          <w:p w:rsidR="002F0747" w:rsidRPr="00A2144C" w:rsidRDefault="00F0113B" w:rsidP="00094BF5">
            <w:pPr>
              <w:spacing w:after="160" w:line="360" w:lineRule="auto"/>
              <w:jc w:val="both"/>
              <w:rPr>
                <w:color w:val="auto"/>
              </w:rPr>
            </w:pPr>
            <w:r w:rsidRPr="00A2144C">
              <w:rPr>
                <w:color w:val="auto"/>
                <w:sz w:val="20"/>
                <w:szCs w:val="20"/>
              </w:rPr>
              <w:t>Ponto de entrada da aplicação. Menus interativos para operações CRUD em todas as coleções.</w:t>
            </w:r>
          </w:p>
        </w:tc>
      </w:tr>
    </w:tbl>
    <w:p w:rsidR="002F0747" w:rsidRPr="00A2144C" w:rsidRDefault="002F0747" w:rsidP="002F0894">
      <w:pPr>
        <w:spacing w:line="360" w:lineRule="auto"/>
        <w:jc w:val="both"/>
        <w:rPr>
          <w:color w:val="auto"/>
        </w:rPr>
      </w:pPr>
    </w:p>
    <w:p w:rsidR="002F0747" w:rsidRPr="00A2144C" w:rsidRDefault="00F0113B" w:rsidP="00094BF5">
      <w:pPr>
        <w:spacing w:after="160" w:line="360" w:lineRule="auto"/>
        <w:jc w:val="both"/>
        <w:rPr>
          <w:color w:val="auto"/>
        </w:rPr>
      </w:pPr>
      <w:r w:rsidRPr="00A2144C">
        <w:rPr>
          <w:color w:val="auto"/>
        </w:rPr>
        <w:t xml:space="preserve">A comunicação com o MongoDB é realizada através da biblioteca PyMongo (versão 4.7.2), que disponibiliza uma </w:t>
      </w:r>
      <w:r w:rsidRPr="00A2144C">
        <w:rPr>
          <w:color w:val="auto"/>
        </w:rPr>
        <w:t>API Python completa e idiomática para todas as operações do MongoDB. A ligação é gerida pelo módulo database.py, que inicializa o MongoClient e verifica a disponibilidade do servidor antes de retornar a instância da base de dados.</w:t>
      </w:r>
    </w:p>
    <w:p w:rsidR="002F0747" w:rsidRPr="00A2144C" w:rsidRDefault="00F0113B" w:rsidP="00094BF5">
      <w:pPr>
        <w:spacing w:after="160" w:line="360" w:lineRule="auto"/>
        <w:jc w:val="both"/>
        <w:rPr>
          <w:color w:val="auto"/>
        </w:rPr>
      </w:pPr>
      <w:r w:rsidRPr="00A2144C">
        <w:rPr>
          <w:color w:val="auto"/>
        </w:rPr>
        <w:t>Para execução da aplicaçã</w:t>
      </w:r>
      <w:r w:rsidRPr="00A2144C">
        <w:rPr>
          <w:color w:val="auto"/>
        </w:rPr>
        <w:t>o, é necessário ter o MongoDB instalado e em execução na máquina local (porta 27017), instalar as dependências Python listadas no ficheiro requirements.txt, executar o script de configuração setup.js no MongoDB Shell para criar as coleções e índices, e fin</w:t>
      </w:r>
      <w:r w:rsidRPr="00A2144C">
        <w:rPr>
          <w:color w:val="auto"/>
        </w:rPr>
        <w:t>almente executar o ficheiro main.py.</w:t>
      </w:r>
    </w:p>
    <w:p w:rsidR="002F0747" w:rsidRPr="00A2144C" w:rsidRDefault="00F0113B" w:rsidP="00094BF5">
      <w:pPr>
        <w:spacing w:after="160" w:line="360" w:lineRule="auto"/>
        <w:jc w:val="both"/>
        <w:rPr>
          <w:color w:val="auto"/>
        </w:rPr>
      </w:pPr>
      <w:r w:rsidRPr="00A2144C">
        <w:rPr>
          <w:color w:val="auto"/>
        </w:rPr>
        <w:br w:type="page"/>
      </w:r>
    </w:p>
    <w:p w:rsidR="002F0747" w:rsidRPr="00A2144C" w:rsidRDefault="00F0113B" w:rsidP="002B491D">
      <w:pPr>
        <w:pStyle w:val="Cabealho1"/>
      </w:pPr>
      <w:bookmarkStart w:id="20" w:name="_Toc230522709"/>
      <w:r w:rsidRPr="00A2144C">
        <w:lastRenderedPageBreak/>
        <w:t>7. Consultas de Agregação</w:t>
      </w:r>
      <w:bookmarkEnd w:id="20"/>
    </w:p>
    <w:p w:rsidR="002F0747" w:rsidRPr="00A2144C" w:rsidRDefault="00F0113B" w:rsidP="00094BF5">
      <w:pPr>
        <w:spacing w:after="160" w:line="360" w:lineRule="auto"/>
        <w:jc w:val="both"/>
        <w:rPr>
          <w:color w:val="auto"/>
        </w:rPr>
      </w:pPr>
      <w:r w:rsidRPr="00A2144C">
        <w:rPr>
          <w:color w:val="auto"/>
        </w:rPr>
        <w:t>Para além das operações CRUD básicas, o sistema implementa consultas de agregação utilizando o pipeline de agregação do MongoDB. Este mecanismo permite realizar operações de agrupamento, fil</w:t>
      </w:r>
      <w:r w:rsidRPr="00A2144C">
        <w:rPr>
          <w:color w:val="auto"/>
        </w:rPr>
        <w:t>tragem, ordenação e cálculos sobre os documentos das coleções.</w:t>
      </w:r>
    </w:p>
    <w:p w:rsidR="002F0747" w:rsidRPr="00A2144C" w:rsidRDefault="00F0113B" w:rsidP="00094BF5">
      <w:pPr>
        <w:pStyle w:val="Cabealho2"/>
        <w:spacing w:before="0" w:line="360" w:lineRule="auto"/>
        <w:jc w:val="both"/>
        <w:rPr>
          <w:color w:val="auto"/>
        </w:rPr>
      </w:pPr>
      <w:bookmarkStart w:id="21" w:name="_Toc230522710"/>
      <w:r w:rsidRPr="00A2144C">
        <w:rPr>
          <w:color w:val="auto"/>
        </w:rPr>
        <w:t>7.1. Total de Vendas por Status de Pedido</w:t>
      </w:r>
      <w:bookmarkEnd w:id="21"/>
    </w:p>
    <w:p w:rsidR="002F0747" w:rsidRPr="00A2144C" w:rsidRDefault="00F0113B" w:rsidP="00094BF5">
      <w:pPr>
        <w:spacing w:after="160" w:line="360" w:lineRule="auto"/>
        <w:jc w:val="both"/>
        <w:rPr>
          <w:color w:val="auto"/>
        </w:rPr>
      </w:pPr>
      <w:r w:rsidRPr="00A2144C">
        <w:rPr>
          <w:color w:val="auto"/>
        </w:rPr>
        <w:t>Esta consulta agrupa os pedidos pelo campo status, contabilizando o número de pedidos e o valor total em cada estado:</w:t>
      </w:r>
    </w:p>
    <w:p w:rsidR="002F0747" w:rsidRPr="00351158" w:rsidRDefault="00F0113B" w:rsidP="00351158">
      <w:pPr>
        <w:pBdr>
          <w:left w:val="single" w:sz="8" w:space="0" w:color="1F3864"/>
        </w:pBdr>
        <w:shd w:val="clear" w:color="auto" w:fill="F0F0F0"/>
        <w:spacing w:line="360" w:lineRule="auto"/>
        <w:ind w:left="360"/>
        <w:jc w:val="both"/>
        <w:rPr>
          <w:rFonts w:ascii="Courier New" w:hAnsi="Courier New" w:cs="Courier New"/>
          <w:color w:val="auto"/>
          <w:lang w:val="en-US"/>
        </w:rPr>
      </w:pPr>
      <w:r w:rsidRPr="00351158">
        <w:rPr>
          <w:rFonts w:ascii="Courier New" w:eastAsia="Courier New" w:hAnsi="Courier New" w:cs="Courier New"/>
          <w:color w:val="auto"/>
          <w:sz w:val="18"/>
          <w:szCs w:val="18"/>
          <w:lang w:val="en-US"/>
        </w:rPr>
        <w:t>db.pedidos.aggregate([</w:t>
      </w:r>
    </w:p>
    <w:p w:rsidR="002F0747" w:rsidRPr="00351158" w:rsidRDefault="00F0113B" w:rsidP="00351158">
      <w:pPr>
        <w:pBdr>
          <w:left w:val="single" w:sz="8" w:space="0" w:color="1F3864"/>
        </w:pBdr>
        <w:shd w:val="clear" w:color="auto" w:fill="F0F0F0"/>
        <w:spacing w:line="360" w:lineRule="auto"/>
        <w:ind w:left="360"/>
        <w:jc w:val="both"/>
        <w:rPr>
          <w:rFonts w:ascii="Courier New" w:hAnsi="Courier New" w:cs="Courier New"/>
          <w:color w:val="auto"/>
          <w:lang w:val="en-US"/>
        </w:rPr>
      </w:pPr>
      <w:r w:rsidRPr="00351158">
        <w:rPr>
          <w:rFonts w:ascii="Courier New" w:eastAsia="Courier New" w:hAnsi="Courier New" w:cs="Courier New"/>
          <w:color w:val="auto"/>
          <w:sz w:val="18"/>
          <w:szCs w:val="18"/>
          <w:lang w:val="en-US"/>
        </w:rPr>
        <w:t xml:space="preserve">  { $grou</w:t>
      </w:r>
      <w:r w:rsidRPr="00351158">
        <w:rPr>
          <w:rFonts w:ascii="Courier New" w:eastAsia="Courier New" w:hAnsi="Courier New" w:cs="Courier New"/>
          <w:color w:val="auto"/>
          <w:sz w:val="18"/>
          <w:szCs w:val="18"/>
          <w:lang w:val="en-US"/>
        </w:rPr>
        <w:t>p: { _id: "$status",</w:t>
      </w:r>
    </w:p>
    <w:p w:rsidR="002F0747" w:rsidRPr="00351158" w:rsidRDefault="00F0113B" w:rsidP="00351158">
      <w:pPr>
        <w:pBdr>
          <w:left w:val="single" w:sz="8" w:space="0" w:color="1F3864"/>
        </w:pBdr>
        <w:shd w:val="clear" w:color="auto" w:fill="F0F0F0"/>
        <w:spacing w:line="360" w:lineRule="auto"/>
        <w:ind w:left="360"/>
        <w:jc w:val="both"/>
        <w:rPr>
          <w:rFonts w:ascii="Courier New" w:hAnsi="Courier New" w:cs="Courier New"/>
          <w:color w:val="auto"/>
        </w:rPr>
      </w:pPr>
      <w:r w:rsidRPr="00351158">
        <w:rPr>
          <w:rFonts w:ascii="Courier New" w:eastAsia="Courier New" w:hAnsi="Courier New" w:cs="Courier New"/>
          <w:color w:val="auto"/>
          <w:sz w:val="18"/>
          <w:szCs w:val="18"/>
          <w:lang w:val="en-US"/>
        </w:rPr>
        <w:t xml:space="preserve">              </w:t>
      </w:r>
      <w:r w:rsidRPr="00351158">
        <w:rPr>
          <w:rFonts w:ascii="Courier New" w:eastAsia="Courier New" w:hAnsi="Courier New" w:cs="Courier New"/>
          <w:color w:val="auto"/>
          <w:sz w:val="18"/>
          <w:szCs w:val="18"/>
        </w:rPr>
        <w:t>total_pedidos: { $sum: 1 },</w:t>
      </w:r>
    </w:p>
    <w:p w:rsidR="002F0747" w:rsidRPr="00351158" w:rsidRDefault="00F0113B" w:rsidP="00351158">
      <w:pPr>
        <w:pBdr>
          <w:left w:val="single" w:sz="8" w:space="0" w:color="1F3864"/>
        </w:pBdr>
        <w:shd w:val="clear" w:color="auto" w:fill="F0F0F0"/>
        <w:spacing w:line="360" w:lineRule="auto"/>
        <w:ind w:left="360"/>
        <w:jc w:val="both"/>
        <w:rPr>
          <w:rFonts w:ascii="Courier New" w:hAnsi="Courier New" w:cs="Courier New"/>
          <w:color w:val="auto"/>
        </w:rPr>
      </w:pPr>
      <w:r w:rsidRPr="00351158">
        <w:rPr>
          <w:rFonts w:ascii="Courier New" w:eastAsia="Courier New" w:hAnsi="Courier New" w:cs="Courier New"/>
          <w:color w:val="auto"/>
          <w:sz w:val="18"/>
          <w:szCs w:val="18"/>
        </w:rPr>
        <w:t xml:space="preserve">              valor_total:   { $sum: "$total" } } },</w:t>
      </w:r>
    </w:p>
    <w:p w:rsidR="002F0747" w:rsidRPr="00351158" w:rsidRDefault="00F0113B" w:rsidP="00351158">
      <w:pPr>
        <w:pBdr>
          <w:left w:val="single" w:sz="8" w:space="0" w:color="1F3864"/>
        </w:pBdr>
        <w:shd w:val="clear" w:color="auto" w:fill="F0F0F0"/>
        <w:spacing w:line="360" w:lineRule="auto"/>
        <w:ind w:left="360"/>
        <w:jc w:val="both"/>
        <w:rPr>
          <w:rFonts w:ascii="Courier New" w:hAnsi="Courier New" w:cs="Courier New"/>
          <w:color w:val="auto"/>
        </w:rPr>
      </w:pPr>
      <w:r w:rsidRPr="00351158">
        <w:rPr>
          <w:rFonts w:ascii="Courier New" w:eastAsia="Courier New" w:hAnsi="Courier New" w:cs="Courier New"/>
          <w:color w:val="auto"/>
          <w:sz w:val="18"/>
          <w:szCs w:val="18"/>
        </w:rPr>
        <w:t xml:space="preserve">  { $sort: { total_pedidos: -1 } }</w:t>
      </w:r>
    </w:p>
    <w:p w:rsidR="002F0747" w:rsidRPr="00351158" w:rsidRDefault="00F0113B" w:rsidP="00351158">
      <w:pPr>
        <w:pBdr>
          <w:left w:val="single" w:sz="8" w:space="0" w:color="1F3864"/>
        </w:pBdr>
        <w:shd w:val="clear" w:color="auto" w:fill="F0F0F0"/>
        <w:spacing w:after="160" w:line="360" w:lineRule="auto"/>
        <w:ind w:left="360"/>
        <w:jc w:val="both"/>
        <w:rPr>
          <w:rFonts w:ascii="Courier New" w:hAnsi="Courier New" w:cs="Courier New"/>
          <w:color w:val="auto"/>
        </w:rPr>
      </w:pPr>
      <w:r w:rsidRPr="00351158">
        <w:rPr>
          <w:rFonts w:ascii="Courier New" w:eastAsia="Courier New" w:hAnsi="Courier New" w:cs="Courier New"/>
          <w:color w:val="auto"/>
          <w:sz w:val="18"/>
          <w:szCs w:val="18"/>
        </w:rPr>
        <w:t>]);</w:t>
      </w:r>
    </w:p>
    <w:p w:rsidR="002F0747" w:rsidRPr="00A2144C" w:rsidRDefault="00F0113B" w:rsidP="00094BF5">
      <w:pPr>
        <w:pStyle w:val="Cabealho2"/>
        <w:spacing w:before="0" w:line="360" w:lineRule="auto"/>
        <w:jc w:val="both"/>
        <w:rPr>
          <w:color w:val="auto"/>
        </w:rPr>
      </w:pPr>
      <w:bookmarkStart w:id="22" w:name="_Toc230522711"/>
      <w:r w:rsidRPr="00A2144C">
        <w:rPr>
          <w:color w:val="auto"/>
        </w:rPr>
        <w:t>7.2. Produtos Mais Vendidos</w:t>
      </w:r>
      <w:bookmarkEnd w:id="22"/>
    </w:p>
    <w:p w:rsidR="002F0747" w:rsidRPr="00A2144C" w:rsidRDefault="00F0113B" w:rsidP="00094BF5">
      <w:pPr>
        <w:spacing w:after="160" w:line="360" w:lineRule="auto"/>
        <w:jc w:val="both"/>
        <w:rPr>
          <w:color w:val="auto"/>
        </w:rPr>
      </w:pPr>
      <w:r w:rsidRPr="00A2144C">
        <w:rPr>
          <w:color w:val="auto"/>
        </w:rPr>
        <w:t xml:space="preserve">Esta consulta utiliza o estágio $unwind para desdobrar o array de itens </w:t>
      </w:r>
      <w:r w:rsidRPr="00A2144C">
        <w:rPr>
          <w:color w:val="auto"/>
        </w:rPr>
        <w:t>de cada pedido e depois agrupa por produto para calcular o total de unidades vendidas:</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db.pedidos.aggregate([</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$unwind: "$itens"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$group: { _id: "$itens.nome",</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total_vendido: { $sum: "$itens.quantidade" } }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$sort: { </w:t>
      </w:r>
      <w:r w:rsidRPr="00351158">
        <w:rPr>
          <w:rFonts w:ascii="Courier New" w:eastAsia="Courier New" w:hAnsi="Courier New" w:cs="Courier New"/>
          <w:color w:val="auto"/>
          <w:sz w:val="18"/>
          <w:szCs w:val="18"/>
          <w:lang w:val="en-US"/>
        </w:rPr>
        <w:t>total_vendido: -1 }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$limit: 5 }</w:t>
      </w:r>
    </w:p>
    <w:p w:rsidR="002F0747" w:rsidRPr="00351158" w:rsidRDefault="00F0113B" w:rsidP="00351158">
      <w:pPr>
        <w:pBdr>
          <w:left w:val="single" w:sz="8" w:space="0" w:color="1F3864"/>
        </w:pBdr>
        <w:shd w:val="clear" w:color="auto" w:fill="F0F0F0"/>
        <w:spacing w:after="160"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w:t>
      </w:r>
    </w:p>
    <w:p w:rsidR="002F0747" w:rsidRPr="00A2144C" w:rsidRDefault="00F0113B" w:rsidP="00094BF5">
      <w:pPr>
        <w:pStyle w:val="Cabealho2"/>
        <w:spacing w:before="0" w:line="360" w:lineRule="auto"/>
        <w:jc w:val="both"/>
        <w:rPr>
          <w:color w:val="auto"/>
        </w:rPr>
      </w:pPr>
      <w:bookmarkStart w:id="23" w:name="_Toc230522712"/>
      <w:r w:rsidRPr="00A2144C">
        <w:rPr>
          <w:color w:val="auto"/>
        </w:rPr>
        <w:t>7.3. Receita Total por Método de Pagamento</w:t>
      </w:r>
      <w:bookmarkEnd w:id="23"/>
    </w:p>
    <w:p w:rsidR="002F0747" w:rsidRPr="00A2144C" w:rsidRDefault="00F0113B" w:rsidP="00094BF5">
      <w:pPr>
        <w:spacing w:after="160" w:line="360" w:lineRule="auto"/>
        <w:jc w:val="both"/>
        <w:rPr>
          <w:color w:val="auto"/>
        </w:rPr>
      </w:pPr>
      <w:r w:rsidRPr="00A2144C">
        <w:rPr>
          <w:color w:val="auto"/>
        </w:rPr>
        <w:t>Esta consulta agrupa os pagamentos confirmados pelo método utilizado:</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db.pagamentos.aggregate([</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$match: { status: "confirmado" }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$group: { _id: "$metodo",</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receita: { $sum: "$valor"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n_pagamentos: { $sum: 1 } } },</w:t>
      </w:r>
    </w:p>
    <w:p w:rsidR="002F0747" w:rsidRPr="00351158" w:rsidRDefault="00F0113B" w:rsidP="00351158">
      <w:pPr>
        <w:pBdr>
          <w:left w:val="single" w:sz="8" w:space="0" w:color="1F3864"/>
        </w:pBdr>
        <w:shd w:val="clear" w:color="auto" w:fill="F0F0F0"/>
        <w:spacing w:line="360" w:lineRule="auto"/>
        <w:ind w:left="360"/>
        <w:jc w:val="both"/>
        <w:rPr>
          <w:rFonts w:ascii="Courier New" w:eastAsia="Courier New" w:hAnsi="Courier New" w:cs="Courier New"/>
          <w:color w:val="auto"/>
          <w:sz w:val="18"/>
          <w:szCs w:val="18"/>
          <w:lang w:val="en-US"/>
        </w:rPr>
      </w:pPr>
      <w:r w:rsidRPr="00351158">
        <w:rPr>
          <w:rFonts w:ascii="Courier New" w:eastAsia="Courier New" w:hAnsi="Courier New" w:cs="Courier New"/>
          <w:color w:val="auto"/>
          <w:sz w:val="18"/>
          <w:szCs w:val="18"/>
          <w:lang w:val="en-US"/>
        </w:rPr>
        <w:t xml:space="preserve">  { $sort: { receita: -1 } }</w:t>
      </w:r>
    </w:p>
    <w:p w:rsidR="002F0747" w:rsidRPr="00A2144C" w:rsidRDefault="00F0113B" w:rsidP="00351158">
      <w:pPr>
        <w:pBdr>
          <w:left w:val="single" w:sz="8" w:space="0" w:color="1F3864"/>
        </w:pBdr>
        <w:shd w:val="clear" w:color="auto" w:fill="F0F0F0"/>
        <w:spacing w:after="160" w:line="360" w:lineRule="auto"/>
        <w:ind w:left="360"/>
        <w:jc w:val="both"/>
        <w:rPr>
          <w:color w:val="auto"/>
        </w:rPr>
      </w:pPr>
      <w:r w:rsidRPr="00A2144C">
        <w:rPr>
          <w:rFonts w:eastAsia="Courier New"/>
          <w:color w:val="auto"/>
          <w:sz w:val="18"/>
          <w:szCs w:val="18"/>
        </w:rPr>
        <w:t>]);</w:t>
      </w:r>
      <w:r w:rsidRPr="00A2144C">
        <w:rPr>
          <w:color w:val="auto"/>
        </w:rPr>
        <w:br w:type="page"/>
      </w:r>
    </w:p>
    <w:p w:rsidR="002F0747" w:rsidRPr="00A2144C" w:rsidRDefault="00351158" w:rsidP="002B491D">
      <w:pPr>
        <w:pStyle w:val="Cabealho1"/>
      </w:pPr>
      <w:bookmarkStart w:id="24" w:name="_Toc230522713"/>
      <w:r>
        <w:lastRenderedPageBreak/>
        <w:t>Conclusão</w:t>
      </w:r>
      <w:bookmarkEnd w:id="24"/>
    </w:p>
    <w:p w:rsidR="002F0747" w:rsidRPr="00A2144C" w:rsidRDefault="00F0113B" w:rsidP="00094BF5">
      <w:pPr>
        <w:spacing w:after="160" w:line="360" w:lineRule="auto"/>
        <w:jc w:val="both"/>
        <w:rPr>
          <w:color w:val="auto"/>
        </w:rPr>
      </w:pPr>
      <w:r w:rsidRPr="00A2144C">
        <w:rPr>
          <w:color w:val="auto"/>
        </w:rPr>
        <w:t>O presente trabalho permitiu ao grupo adquirir e consolidar conhecimentos práticos sobre a modelação e imple</w:t>
      </w:r>
      <w:r w:rsidRPr="00A2144C">
        <w:rPr>
          <w:color w:val="auto"/>
        </w:rPr>
        <w:t>mentação de bases de dados NoSQL, com enfoque no MongoDB. Através do desenvolvimento do sistema de e-Commerce, foi possível compreender as diferenças fundamentais entre o paradigma relacional e o paradigma orientado a documentos, bem como as vantagens e li</w:t>
      </w:r>
      <w:r w:rsidRPr="00A2144C">
        <w:rPr>
          <w:color w:val="auto"/>
        </w:rPr>
        <w:t>mitações de cada abordagem.</w:t>
      </w:r>
    </w:p>
    <w:p w:rsidR="002F0747" w:rsidRPr="00A2144C" w:rsidRDefault="00F0113B" w:rsidP="00094BF5">
      <w:pPr>
        <w:spacing w:after="160" w:line="360" w:lineRule="auto"/>
        <w:jc w:val="both"/>
        <w:rPr>
          <w:color w:val="auto"/>
        </w:rPr>
      </w:pPr>
      <w:r w:rsidRPr="00A2144C">
        <w:rPr>
          <w:color w:val="auto"/>
        </w:rPr>
        <w:t xml:space="preserve">A flexibilidade do modelo de documentos do MongoDB revelou-se particularmente vantajosa na representação dos itens dos pedidos, que foram embutidos diretamente no documento do pedido, eliminando a necessidade de operações de </w:t>
      </w:r>
      <w:r w:rsidRPr="00A2144C">
        <w:rPr>
          <w:color w:val="auto"/>
        </w:rPr>
        <w:t>join e simplificando as consultas mais frequentes do sistema.</w:t>
      </w:r>
    </w:p>
    <w:p w:rsidR="002F0747" w:rsidRPr="00A2144C" w:rsidRDefault="00F0113B" w:rsidP="00094BF5">
      <w:pPr>
        <w:spacing w:after="160" w:line="360" w:lineRule="auto"/>
        <w:jc w:val="both"/>
        <w:rPr>
          <w:color w:val="auto"/>
        </w:rPr>
      </w:pPr>
      <w:r w:rsidRPr="00A2144C">
        <w:rPr>
          <w:color w:val="auto"/>
        </w:rPr>
        <w:t>A implementação das operações CRUD em dois contextos — MongoDB Shell e Python/PyMongo — demonstrou a versatilidade do MongoDB e a facilidade de integração com linguagens de programação de propós</w:t>
      </w:r>
      <w:r w:rsidRPr="00A2144C">
        <w:rPr>
          <w:color w:val="auto"/>
        </w:rPr>
        <w:t>ito geral. O padrão de soft delete adotado para clientes e produtos, em detrimento da remoção física dos documentos, garante a integridade do histórico de transações, o que é fundamental num contexto de e-Commerce.</w:t>
      </w:r>
    </w:p>
    <w:p w:rsidR="002F0747" w:rsidRPr="00A2144C" w:rsidRDefault="00F0113B" w:rsidP="00094BF5">
      <w:pPr>
        <w:spacing w:after="160" w:line="360" w:lineRule="auto"/>
        <w:jc w:val="both"/>
        <w:rPr>
          <w:color w:val="auto"/>
        </w:rPr>
      </w:pPr>
      <w:r w:rsidRPr="00A2144C">
        <w:rPr>
          <w:color w:val="auto"/>
        </w:rPr>
        <w:t>Como trabalhos futuros, o grupo considera</w:t>
      </w:r>
      <w:r w:rsidRPr="00A2144C">
        <w:rPr>
          <w:color w:val="auto"/>
        </w:rPr>
        <w:t xml:space="preserve"> a implementação de autenticação de utilizadores, a adição de coleções para categorias e avaliações de produtos, a integração com APIs de pagamento, e o desenvolvimento de uma interface gráfica web utilizando Flask ou FastAPI.</w:t>
      </w:r>
    </w:p>
    <w:p w:rsidR="00351158" w:rsidRDefault="00351158">
      <w:pPr>
        <w:rPr>
          <w:color w:val="auto"/>
        </w:rPr>
      </w:pPr>
      <w:r>
        <w:rPr>
          <w:color w:val="auto"/>
        </w:rPr>
        <w:br w:type="page"/>
      </w:r>
    </w:p>
    <w:p w:rsidR="002F0747" w:rsidRPr="00A2144C" w:rsidRDefault="00F0113B" w:rsidP="002B491D">
      <w:pPr>
        <w:pStyle w:val="Cabealho1"/>
      </w:pPr>
      <w:bookmarkStart w:id="25" w:name="_Toc230522714"/>
      <w:r w:rsidRPr="00A2144C">
        <w:lastRenderedPageBreak/>
        <w:t>Referências Bibliográfica</w:t>
      </w:r>
      <w:r w:rsidRPr="00A2144C">
        <w:t>s</w:t>
      </w:r>
      <w:bookmarkEnd w:id="25"/>
    </w:p>
    <w:p w:rsidR="002F0747" w:rsidRPr="00351158" w:rsidRDefault="00F0113B" w:rsidP="00351158">
      <w:pPr>
        <w:pStyle w:val="PargrafodaLista"/>
        <w:numPr>
          <w:ilvl w:val="0"/>
          <w:numId w:val="5"/>
        </w:numPr>
        <w:spacing w:after="160" w:line="360" w:lineRule="auto"/>
        <w:jc w:val="both"/>
        <w:rPr>
          <w:color w:val="auto"/>
          <w:lang w:val="en-US"/>
        </w:rPr>
      </w:pPr>
      <w:r w:rsidRPr="00351158">
        <w:rPr>
          <w:color w:val="auto"/>
        </w:rPr>
        <w:t xml:space="preserve">Chodorow, K. (2013). MongoDB: The Definitive Guide (2.ª ed.). </w:t>
      </w:r>
      <w:r w:rsidRPr="00351158">
        <w:rPr>
          <w:color w:val="auto"/>
          <w:lang w:val="en-US"/>
        </w:rPr>
        <w:t>O'Reilly Media.</w:t>
      </w:r>
    </w:p>
    <w:p w:rsidR="002F0747" w:rsidRPr="00351158" w:rsidRDefault="00F0113B" w:rsidP="00351158">
      <w:pPr>
        <w:pStyle w:val="PargrafodaLista"/>
        <w:numPr>
          <w:ilvl w:val="0"/>
          <w:numId w:val="5"/>
        </w:numPr>
        <w:spacing w:after="160" w:line="360" w:lineRule="auto"/>
        <w:jc w:val="both"/>
        <w:rPr>
          <w:color w:val="auto"/>
          <w:lang w:val="en-US"/>
        </w:rPr>
      </w:pPr>
      <w:r w:rsidRPr="00351158">
        <w:rPr>
          <w:color w:val="auto"/>
          <w:lang w:val="en-US"/>
        </w:rPr>
        <w:t>Elmasri, R., &amp; Navathe, S. B. (2016). Fundamentals of Database Systems (7.ª ed.). Pearson.</w:t>
      </w:r>
    </w:p>
    <w:p w:rsidR="002F0747" w:rsidRPr="00351158" w:rsidRDefault="00F0113B" w:rsidP="00351158">
      <w:pPr>
        <w:pStyle w:val="PargrafodaLista"/>
        <w:numPr>
          <w:ilvl w:val="0"/>
          <w:numId w:val="5"/>
        </w:numPr>
        <w:spacing w:after="160" w:line="360" w:lineRule="auto"/>
        <w:jc w:val="both"/>
        <w:rPr>
          <w:color w:val="auto"/>
          <w:lang w:val="en-US"/>
        </w:rPr>
      </w:pPr>
      <w:r w:rsidRPr="00351158">
        <w:rPr>
          <w:color w:val="auto"/>
          <w:lang w:val="en-US"/>
        </w:rPr>
        <w:t>Fowler, M., &amp; Sadalage, P. J. (2012). NoSQL Distilled: A Brief Guide to the Emerging</w:t>
      </w:r>
      <w:r w:rsidRPr="00351158">
        <w:rPr>
          <w:color w:val="auto"/>
          <w:lang w:val="en-US"/>
        </w:rPr>
        <w:t xml:space="preserve"> World of Polyglot Persistence. Addison-Wesley.</w:t>
      </w:r>
    </w:p>
    <w:p w:rsidR="002F0747" w:rsidRPr="00351158" w:rsidRDefault="00F0113B" w:rsidP="00351158">
      <w:pPr>
        <w:pStyle w:val="PargrafodaLista"/>
        <w:numPr>
          <w:ilvl w:val="0"/>
          <w:numId w:val="5"/>
        </w:numPr>
        <w:spacing w:after="160" w:line="360" w:lineRule="auto"/>
        <w:jc w:val="both"/>
        <w:rPr>
          <w:color w:val="auto"/>
          <w:lang w:val="en-US"/>
        </w:rPr>
      </w:pPr>
      <w:r w:rsidRPr="00351158">
        <w:rPr>
          <w:color w:val="auto"/>
          <w:lang w:val="en-US"/>
        </w:rPr>
        <w:t>MongoDB, Inc. (2024). MongoDB Manual (v7.0). https://www.mongodb.com/docs/manual/</w:t>
      </w:r>
    </w:p>
    <w:p w:rsidR="002F0747" w:rsidRPr="00351158" w:rsidRDefault="00F0113B" w:rsidP="00351158">
      <w:pPr>
        <w:pStyle w:val="PargrafodaLista"/>
        <w:numPr>
          <w:ilvl w:val="0"/>
          <w:numId w:val="5"/>
        </w:numPr>
        <w:spacing w:after="160" w:line="360" w:lineRule="auto"/>
        <w:jc w:val="both"/>
        <w:rPr>
          <w:color w:val="auto"/>
          <w:lang w:val="en-US"/>
        </w:rPr>
      </w:pPr>
      <w:r w:rsidRPr="00351158">
        <w:rPr>
          <w:color w:val="auto"/>
          <w:lang w:val="en-US"/>
        </w:rPr>
        <w:t>MongoDB, Inc. (2024). PyMongo Documentation (v4.7). https://pymongo.readthedocs.io/</w:t>
      </w:r>
    </w:p>
    <w:p w:rsidR="002F0747" w:rsidRDefault="00F0113B" w:rsidP="00351158">
      <w:pPr>
        <w:pStyle w:val="PargrafodaLista"/>
        <w:numPr>
          <w:ilvl w:val="0"/>
          <w:numId w:val="5"/>
        </w:numPr>
        <w:spacing w:after="160" w:line="360" w:lineRule="auto"/>
        <w:jc w:val="both"/>
        <w:rPr>
          <w:color w:val="auto"/>
          <w:lang w:val="en-US"/>
        </w:rPr>
      </w:pPr>
      <w:r w:rsidRPr="00351158">
        <w:rPr>
          <w:color w:val="auto"/>
          <w:lang w:val="en-US"/>
        </w:rPr>
        <w:t>Python Software Foundation. (2024). Python</w:t>
      </w:r>
      <w:r w:rsidRPr="00351158">
        <w:rPr>
          <w:color w:val="auto"/>
          <w:lang w:val="en-US"/>
        </w:rPr>
        <w:t xml:space="preserve"> 3 Documentation. </w:t>
      </w:r>
      <w:r w:rsidRPr="00351158">
        <w:rPr>
          <w:color w:val="auto"/>
          <w:lang w:val="en-US"/>
        </w:rPr>
        <w:t>https://docs.python.org/3/</w:t>
      </w:r>
    </w:p>
    <w:p w:rsidR="003370D0" w:rsidRPr="00437FFC" w:rsidRDefault="009440E8" w:rsidP="00437FFC">
      <w:pPr>
        <w:pStyle w:val="PargrafodaLista"/>
        <w:numPr>
          <w:ilvl w:val="0"/>
          <w:numId w:val="5"/>
        </w:numPr>
        <w:spacing w:after="160" w:line="360" w:lineRule="auto"/>
        <w:jc w:val="both"/>
        <w:rPr>
          <w:color w:val="auto"/>
        </w:rPr>
      </w:pPr>
      <w:r w:rsidRPr="009440E8">
        <w:rPr>
          <w:color w:val="auto"/>
        </w:rPr>
        <w:t>Anthropic. (2026). </w:t>
      </w:r>
      <w:r w:rsidRPr="009440E8">
        <w:rPr>
          <w:i/>
          <w:iCs/>
          <w:color w:val="auto"/>
        </w:rPr>
        <w:t>Claude</w:t>
      </w:r>
      <w:r w:rsidRPr="009440E8">
        <w:rPr>
          <w:color w:val="auto"/>
        </w:rPr>
        <w:t> (Versão 4.6 Sonnet) [Modelo de linguagem grande]. https://claude.ai</w:t>
      </w:r>
    </w:p>
    <w:sectPr w:rsidR="003370D0" w:rsidRPr="00437FFC" w:rsidSect="002B491D">
      <w:headerReference w:type="default" r:id="rId9"/>
      <w:footerReference w:type="default" r:id="rId10"/>
      <w:pgSz w:w="11906" w:h="16838"/>
      <w:pgMar w:top="1440" w:right="1440" w:bottom="1440" w:left="180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0113B">
      <w:r>
        <w:separator/>
      </w:r>
    </w:p>
  </w:endnote>
  <w:endnote w:type="continuationSeparator" w:id="0">
    <w:p w:rsidR="00000000" w:rsidRDefault="00F01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Noto Sans Devanagari">
    <w:panose1 w:val="00000000000000000000"/>
    <w:charset w:val="00"/>
    <w:family w:val="roman"/>
    <w:notTrueType/>
    <w:pitch w:val="default"/>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512691"/>
      <w:docPartObj>
        <w:docPartGallery w:val="Page Numbers (Bottom of Page)"/>
        <w:docPartUnique/>
      </w:docPartObj>
    </w:sdtPr>
    <w:sdtContent>
      <w:p w:rsidR="002B491D" w:rsidRDefault="002B491D">
        <w:pPr>
          <w:pStyle w:val="Rodap"/>
          <w:jc w:val="right"/>
        </w:pPr>
        <w:r>
          <w:fldChar w:fldCharType="begin"/>
        </w:r>
        <w:r>
          <w:instrText>PAGE   \* MERGEFORMAT</w:instrText>
        </w:r>
        <w:r>
          <w:fldChar w:fldCharType="separate"/>
        </w:r>
        <w:r w:rsidR="00F0113B">
          <w:rPr>
            <w:noProof/>
          </w:rPr>
          <w:t>15</w:t>
        </w:r>
        <w:r>
          <w:fldChar w:fldCharType="end"/>
        </w:r>
      </w:p>
    </w:sdtContent>
  </w:sdt>
  <w:p w:rsidR="002F0747" w:rsidRPr="00E60EB9" w:rsidRDefault="002F0747" w:rsidP="00E60EB9">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0113B">
      <w:r>
        <w:separator/>
      </w:r>
    </w:p>
  </w:footnote>
  <w:footnote w:type="continuationSeparator" w:id="0">
    <w:p w:rsidR="00000000" w:rsidRDefault="00F011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747" w:rsidRPr="0073610F" w:rsidRDefault="002F0747" w:rsidP="0073610F">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C2735"/>
    <w:multiLevelType w:val="hybridMultilevel"/>
    <w:tmpl w:val="BB401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02281"/>
    <w:multiLevelType w:val="hybridMultilevel"/>
    <w:tmpl w:val="CCC2EE1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ED36E9C"/>
    <w:multiLevelType w:val="multilevel"/>
    <w:tmpl w:val="5BAA17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1937F27"/>
    <w:multiLevelType w:val="multilevel"/>
    <w:tmpl w:val="C0982CC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2"/>
  </w:num>
  <w:num w:numId="3">
    <w:abstractNumId w:val="3"/>
    <w:lvlOverride w:ilvl="0">
      <w:startOverride w:val="1"/>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2F0747"/>
    <w:rsid w:val="00094BF5"/>
    <w:rsid w:val="000D1C9F"/>
    <w:rsid w:val="002B491D"/>
    <w:rsid w:val="002F0747"/>
    <w:rsid w:val="002F0894"/>
    <w:rsid w:val="003370D0"/>
    <w:rsid w:val="00351158"/>
    <w:rsid w:val="00413E0D"/>
    <w:rsid w:val="00437FFC"/>
    <w:rsid w:val="005513FE"/>
    <w:rsid w:val="0073610F"/>
    <w:rsid w:val="007672CD"/>
    <w:rsid w:val="007B6671"/>
    <w:rsid w:val="008628E4"/>
    <w:rsid w:val="009440E8"/>
    <w:rsid w:val="00A2144C"/>
    <w:rsid w:val="00CC0ACE"/>
    <w:rsid w:val="00CC2A24"/>
    <w:rsid w:val="00D9252D"/>
    <w:rsid w:val="00E60EB9"/>
    <w:rsid w:val="00F0113B"/>
    <w:rsid w:val="00F77D4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3AFB9EB"/>
  <w15:docId w15:val="{477CAA46-17FB-4C35-914F-EF333D09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pt-PT"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basedOn w:val="Normal"/>
    <w:autoRedefine/>
    <w:qFormat/>
    <w:rsid w:val="002B491D"/>
    <w:pPr>
      <w:spacing w:after="120" w:line="360" w:lineRule="auto"/>
      <w:outlineLvl w:val="0"/>
    </w:pPr>
    <w:rPr>
      <w:b/>
      <w:color w:val="auto"/>
      <w:sz w:val="32"/>
    </w:rPr>
  </w:style>
  <w:style w:type="paragraph" w:styleId="Cabealho2">
    <w:name w:val="heading 2"/>
    <w:basedOn w:val="Normal"/>
    <w:qFormat/>
    <w:pPr>
      <w:spacing w:before="300" w:after="160"/>
      <w:outlineLvl w:val="1"/>
    </w:pPr>
    <w:rPr>
      <w:b/>
      <w:bCs/>
      <w:color w:val="1F3864"/>
      <w:sz w:val="28"/>
      <w:szCs w:val="28"/>
    </w:rPr>
  </w:style>
  <w:style w:type="paragraph" w:styleId="Cabealho3">
    <w:name w:val="heading 3"/>
    <w:basedOn w:val="Normal"/>
    <w:qFormat/>
    <w:pPr>
      <w:spacing w:before="200" w:after="120"/>
      <w:outlineLvl w:val="2"/>
    </w:pPr>
    <w:rPr>
      <w:b/>
      <w:bCs/>
    </w:rPr>
  </w:style>
  <w:style w:type="paragraph" w:styleId="Cabealho4">
    <w:name w:val="heading 4"/>
    <w:basedOn w:val="Normal"/>
    <w:qFormat/>
    <w:pPr>
      <w:outlineLvl w:val="3"/>
    </w:pPr>
    <w:rPr>
      <w:i/>
      <w:iCs/>
      <w:color w:val="2E74B5"/>
    </w:rPr>
  </w:style>
  <w:style w:type="paragraph" w:styleId="Cabealho5">
    <w:name w:val="heading 5"/>
    <w:basedOn w:val="Normal"/>
    <w:qFormat/>
    <w:pPr>
      <w:outlineLvl w:val="4"/>
    </w:pPr>
    <w:rPr>
      <w:color w:val="2E74B5"/>
    </w:rPr>
  </w:style>
  <w:style w:type="paragraph" w:styleId="Cabealho6">
    <w:name w:val="heading 6"/>
    <w:basedOn w:val="Normal"/>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uiPriority w:val="99"/>
    <w:unhideWhenUsed/>
    <w:rPr>
      <w:color w:val="0563C1"/>
      <w:u w:val="single"/>
    </w:rPr>
  </w:style>
  <w:style w:type="character" w:customStyle="1" w:styleId="Caracteresdanotaderodap">
    <w:name w:val="Caracteres da nota de rodapé"/>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arter">
    <w:name w:val="Texto de nota de rodapé Caráter"/>
    <w:link w:val="Textodenotaderodap"/>
    <w:uiPriority w:val="99"/>
    <w:semiHidden/>
    <w:unhideWhenUsed/>
    <w:qFormat/>
    <w:rPr>
      <w:sz w:val="20"/>
      <w:szCs w:val="20"/>
    </w:rPr>
  </w:style>
  <w:style w:type="character" w:customStyle="1" w:styleId="Caracteresdanotafinal">
    <w:name w:val="Caracteres da nota final"/>
    <w:uiPriority w:val="99"/>
    <w:semiHidden/>
    <w:unhideWhenUsed/>
    <w:qFormat/>
    <w:rPr>
      <w:vertAlign w:val="superscript"/>
    </w:rPr>
  </w:style>
  <w:style w:type="character" w:styleId="Refdenotadefim">
    <w:name w:val="endnote reference"/>
    <w:rPr>
      <w:vertAlign w:val="superscript"/>
    </w:rPr>
  </w:style>
  <w:style w:type="character" w:customStyle="1" w:styleId="TextodenotadefimCarter">
    <w:name w:val="Texto de nota de fim Caráter"/>
    <w:link w:val="Textodenotadefim"/>
    <w:uiPriority w:val="99"/>
    <w:semiHidden/>
    <w:unhideWhenUsed/>
    <w:qFormat/>
    <w:rPr>
      <w:sz w:val="20"/>
      <w:szCs w:val="20"/>
    </w:rPr>
  </w:style>
  <w:style w:type="paragraph" w:styleId="Ttulo">
    <w:name w:val="Title"/>
    <w:basedOn w:val="Normal"/>
    <w:next w:val="Corpodetexto"/>
    <w:qFormat/>
    <w:rPr>
      <w:sz w:val="56"/>
      <w:szCs w:val="56"/>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StrongEmphasis">
    <w:name w:val="Strong Emphasis"/>
    <w:qFormat/>
    <w:rPr>
      <w:b/>
      <w:bCs/>
    </w:rPr>
  </w:style>
  <w:style w:type="paragraph" w:styleId="PargrafodaLista">
    <w:name w:val="List Paragraph"/>
    <w:qFormat/>
  </w:style>
  <w:style w:type="paragraph" w:styleId="Textodenotaderodap">
    <w:name w:val="footnote text"/>
    <w:basedOn w:val="Normal"/>
    <w:link w:val="TextodenotaderodapCarter"/>
    <w:uiPriority w:val="99"/>
    <w:semiHidden/>
    <w:unhideWhenUsed/>
    <w:rPr>
      <w:sz w:val="20"/>
      <w:szCs w:val="20"/>
    </w:rPr>
  </w:style>
  <w:style w:type="paragraph" w:styleId="Textodenotadefim">
    <w:name w:val="endnote text"/>
    <w:basedOn w:val="Normal"/>
    <w:link w:val="TextodenotadefimCarter"/>
    <w:uiPriority w:val="99"/>
    <w:semiHidden/>
    <w:unhideWhenUsed/>
    <w:rPr>
      <w:sz w:val="20"/>
      <w:szCs w:val="20"/>
    </w:rPr>
  </w:style>
  <w:style w:type="paragraph" w:customStyle="1" w:styleId="HeaderandFooter">
    <w:name w:val="Header and Footer"/>
    <w:basedOn w:val="Normal"/>
    <w:qFormat/>
  </w:style>
  <w:style w:type="paragraph" w:styleId="Cabealho">
    <w:name w:val="header"/>
    <w:basedOn w:val="HeaderandFooter"/>
  </w:style>
  <w:style w:type="paragraph" w:styleId="Rodap">
    <w:name w:val="footer"/>
    <w:basedOn w:val="HeaderandFooter"/>
    <w:link w:val="RodapCarter"/>
    <w:uiPriority w:val="99"/>
  </w:style>
  <w:style w:type="paragraph" w:styleId="ndice1">
    <w:name w:val="toc 1"/>
    <w:basedOn w:val="Normal"/>
    <w:next w:val="Normal"/>
    <w:autoRedefine/>
    <w:uiPriority w:val="39"/>
    <w:unhideWhenUsed/>
    <w:rsid w:val="00CC0ACE"/>
    <w:pPr>
      <w:spacing w:after="100"/>
    </w:pPr>
    <w:rPr>
      <w:rFonts w:cs="Mangal"/>
      <w:szCs w:val="21"/>
    </w:rPr>
  </w:style>
  <w:style w:type="paragraph" w:styleId="ndice3">
    <w:name w:val="toc 3"/>
    <w:basedOn w:val="Normal"/>
    <w:next w:val="Normal"/>
    <w:autoRedefine/>
    <w:uiPriority w:val="39"/>
    <w:unhideWhenUsed/>
    <w:rsid w:val="00CC0ACE"/>
    <w:pPr>
      <w:spacing w:after="100"/>
      <w:ind w:left="480"/>
    </w:pPr>
    <w:rPr>
      <w:rFonts w:cs="Mangal"/>
      <w:szCs w:val="21"/>
    </w:rPr>
  </w:style>
  <w:style w:type="paragraph" w:styleId="ndice2">
    <w:name w:val="toc 2"/>
    <w:basedOn w:val="Normal"/>
    <w:next w:val="Normal"/>
    <w:autoRedefine/>
    <w:uiPriority w:val="39"/>
    <w:unhideWhenUsed/>
    <w:rsid w:val="00CC0ACE"/>
    <w:pPr>
      <w:spacing w:after="100"/>
      <w:ind w:left="240"/>
    </w:pPr>
    <w:rPr>
      <w:rFonts w:cs="Mangal"/>
      <w:szCs w:val="21"/>
    </w:rPr>
  </w:style>
  <w:style w:type="character" w:customStyle="1" w:styleId="RodapCarter">
    <w:name w:val="Rodapé Caráter"/>
    <w:basedOn w:val="Tipodeletrapredefinidodopargrafo"/>
    <w:link w:val="Rodap"/>
    <w:uiPriority w:val="99"/>
    <w:rsid w:val="002B4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367942">
      <w:bodyDiv w:val="1"/>
      <w:marLeft w:val="0"/>
      <w:marRight w:val="0"/>
      <w:marTop w:val="0"/>
      <w:marBottom w:val="0"/>
      <w:divBdr>
        <w:top w:val="none" w:sz="0" w:space="0" w:color="auto"/>
        <w:left w:val="none" w:sz="0" w:space="0" w:color="auto"/>
        <w:bottom w:val="none" w:sz="0" w:space="0" w:color="auto"/>
        <w:right w:val="none" w:sz="0" w:space="0" w:color="auto"/>
      </w:divBdr>
    </w:div>
    <w:div w:id="969091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E5AB4-89BC-480E-93A8-9D4A1B9C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2693</Words>
  <Characters>15352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Hermenegildo</cp:lastModifiedBy>
  <cp:revision>19</cp:revision>
  <cp:lastPrinted>2026-05-24T12:44:00Z</cp:lastPrinted>
  <dcterms:created xsi:type="dcterms:W3CDTF">2026-05-19T11:48:00Z</dcterms:created>
  <dcterms:modified xsi:type="dcterms:W3CDTF">2026-05-24T12:45:00Z</dcterms:modified>
  <dc:language>pt-PT</dc:language>
</cp:coreProperties>
</file>