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C1F46" w14:textId="77777777" w:rsidR="00000000" w:rsidRDefault="00855F6A">
      <w:pPr>
        <w:pStyle w:val="doctitle"/>
        <w:rPr>
          <w:rFonts w:ascii="Calibri" w:hAnsi="Calibri" w:cs="Calibri"/>
        </w:rPr>
      </w:pPr>
      <w:r>
        <w:rPr>
          <w:rFonts w:ascii="Calibri" w:hAnsi="Calibri" w:cs="Calibri"/>
        </w:rPr>
        <w:t>Documentação do Projeto — Dropdown Table Widget (SAP Analytics Cloud)</w:t>
      </w:r>
    </w:p>
    <w:p w14:paraId="0C28C4E8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Fonts w:ascii="Calibri" w:hAnsi="Calibri" w:cs="Calibri"/>
          <w:color w:val="1D2D3E"/>
        </w:rPr>
        <w:t xml:space="preserve">Versão documentada: </w:t>
      </w:r>
      <w:r>
        <w:rPr>
          <w:rFonts w:ascii="Calibri" w:hAnsi="Calibri" w:cs="Calibri"/>
          <w:b/>
          <w:bCs/>
          <w:color w:val="1D2D3E"/>
        </w:rPr>
        <w:t>v2.15.0</w:t>
      </w:r>
      <w:r>
        <w:rPr>
          <w:rFonts w:ascii="Calibri" w:hAnsi="Calibri" w:cs="Calibri"/>
          <w:color w:val="1D2D3E"/>
        </w:rPr>
        <w:t xml:space="preserve"> (tag </w:t>
      </w:r>
      <w:r>
        <w:rPr>
          <w:rStyle w:val="CdigoHTML"/>
        </w:rPr>
        <w:t>v2.​15.​0</w:t>
      </w:r>
      <w:r>
        <w:rPr>
          <w:rFonts w:ascii="Calibri" w:hAnsi="Calibri" w:cs="Calibri"/>
          <w:color w:val="1D2D3E"/>
        </w:rPr>
        <w:t>).</w:t>
      </w:r>
      <w:r>
        <w:rPr>
          <w:rFonts w:ascii="Calibri" w:hAnsi="Calibri" w:cs="Calibri"/>
          <w:color w:val="1D2D3E"/>
        </w:rPr>
        <w:br/>
        <w:t>Base: código real do repositório (</w:t>
      </w:r>
      <w:r>
        <w:rPr>
          <w:rStyle w:val="CdigoHTML"/>
        </w:rPr>
        <w:t>dropdown-table-widget-v2.​js</w:t>
      </w:r>
      <w:r>
        <w:rPr>
          <w:rFonts w:ascii="Calibri" w:hAnsi="Calibri" w:cs="Calibri"/>
          <w:color w:val="1D2D3E"/>
        </w:rPr>
        <w:t xml:space="preserve">, </w:t>
      </w:r>
      <w:r>
        <w:rPr>
          <w:rStyle w:val="CdigoHTML"/>
        </w:rPr>
        <w:t>style-panel.​js</w:t>
      </w:r>
      <w:r>
        <w:rPr>
          <w:rFonts w:ascii="Calibri" w:hAnsi="Calibri" w:cs="Calibri"/>
          <w:color w:val="1D2D3E"/>
        </w:rPr>
        <w:t xml:space="preserve">, </w:t>
      </w:r>
      <w:r>
        <w:rPr>
          <w:rStyle w:val="CdigoHTML"/>
        </w:rPr>
        <w:t>dropdowntable.​json</w:t>
      </w:r>
      <w:r>
        <w:rPr>
          <w:rFonts w:ascii="Calibri" w:hAnsi="Calibri" w:cs="Calibri"/>
          <w:color w:val="1D2D3E"/>
        </w:rPr>
        <w:t xml:space="preserve">, </w:t>
      </w:r>
      <w:r>
        <w:rPr>
          <w:rStyle w:val="CdigoHTML"/>
        </w:rPr>
        <w:t>tools/​</w:t>
      </w:r>
      <w:r>
        <w:rPr>
          <w:rFonts w:ascii="Calibri" w:hAnsi="Calibri" w:cs="Calibri"/>
          <w:color w:val="1D2D3E"/>
        </w:rPr>
        <w:t xml:space="preserve">, </w:t>
      </w:r>
      <w:r>
        <w:rPr>
          <w:rStyle w:val="CdigoHTML"/>
        </w:rPr>
        <w:t>test/​</w:t>
      </w:r>
      <w:r>
        <w:rPr>
          <w:rFonts w:ascii="Calibri" w:hAnsi="Calibri" w:cs="Calibri"/>
          <w:color w:val="1D2D3E"/>
        </w:rPr>
        <w:t xml:space="preserve">) e </w:t>
      </w:r>
      <w:r>
        <w:rPr>
          <w:rStyle w:val="CdigoHTML"/>
        </w:rPr>
        <w:t>README.​md</w:t>
      </w:r>
      <w:r>
        <w:rPr>
          <w:rFonts w:ascii="Calibri" w:hAnsi="Calibri" w:cs="Calibri"/>
          <w:color w:val="1D2D3E"/>
        </w:rPr>
        <w:t>.</w:t>
      </w:r>
      <w:r>
        <w:rPr>
          <w:rFonts w:ascii="Calibri" w:hAnsi="Calibri" w:cs="Calibri"/>
          <w:color w:val="1D2D3E"/>
        </w:rPr>
        <w:br/>
        <w:t>As referências de linha (</w:t>
      </w:r>
      <w:r>
        <w:rPr>
          <w:rStyle w:val="CdigoHTML"/>
        </w:rPr>
        <w:t>#Lnnn</w:t>
      </w:r>
      <w:r>
        <w:rPr>
          <w:rFonts w:ascii="Calibri" w:hAnsi="Calibri" w:cs="Calibri"/>
          <w:color w:val="1D2D3E"/>
        </w:rPr>
        <w:t xml:space="preserve">) valem para a v2.15.0 e mudam com o tempo: procure sempre pelo </w:t>
      </w:r>
      <w:r>
        <w:rPr>
          <w:rFonts w:ascii="Calibri" w:hAnsi="Calibri" w:cs="Calibri"/>
          <w:b/>
          <w:bCs/>
          <w:color w:val="1D2D3E"/>
        </w:rPr>
        <w:t>nome da função</w:t>
      </w:r>
      <w:r>
        <w:rPr>
          <w:rFonts w:ascii="Calibri" w:hAnsi="Calibri" w:cs="Calibri"/>
          <w:color w:val="1D2D3E"/>
        </w:rPr>
        <w:t>.</w:t>
      </w:r>
    </w:p>
    <w:p w14:paraId="1316B128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0" w:name="_Toc242886760"/>
      <w:r>
        <w:rPr>
          <w:rFonts w:ascii="Calibri" w:eastAsia="Times New Roman" w:hAnsi="Calibri" w:cs="Calibri"/>
        </w:rPr>
        <w:t>Convenções desta documentação</w:t>
      </w:r>
      <w:bookmarkEnd w:id="0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079"/>
        <w:gridCol w:w="6544"/>
      </w:tblGrid>
      <w:tr w:rsidR="00000000" w14:paraId="022AB4FE" w14:textId="77777777" w:rsidTr="00855F6A">
        <w:trPr>
          <w:tblHeader/>
        </w:trPr>
        <w:tc>
          <w:tcPr>
            <w:tcW w:w="16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96F9D6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Marcação</w:t>
            </w:r>
          </w:p>
        </w:tc>
        <w:tc>
          <w:tcPr>
            <w:tcW w:w="34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FB6A53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000000" w14:paraId="69A9C39A" w14:textId="77777777" w:rsidTr="00855F6A">
        <w:tc>
          <w:tcPr>
            <w:tcW w:w="16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6E28A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Fato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(sem marcação)</w:t>
            </w:r>
          </w:p>
        </w:tc>
        <w:tc>
          <w:tcPr>
            <w:tcW w:w="34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1A57D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Está explícito no código ou no JSON do widget.</w:t>
            </w:r>
          </w:p>
        </w:tc>
      </w:tr>
      <w:tr w:rsidR="00000000" w14:paraId="7AACCE69" w14:textId="77777777" w:rsidTr="00855F6A">
        <w:tc>
          <w:tcPr>
            <w:tcW w:w="16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C1D0A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README</w:t>
            </w:r>
          </w:p>
        </w:tc>
        <w:tc>
          <w:tcPr>
            <w:tcW w:w="34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6D504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Está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</w:t>
            </w:r>
            <w:r>
              <w:rPr>
                <w:rStyle w:val="CdigoHTML"/>
              </w:rPr>
              <w:t>README.​md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(scripts de exemplo da story), não no código do widget.</w:t>
            </w:r>
          </w:p>
        </w:tc>
      </w:tr>
      <w:tr w:rsidR="00000000" w14:paraId="4603CA0C" w14:textId="77777777" w:rsidTr="00855F6A">
        <w:tc>
          <w:tcPr>
            <w:tcW w:w="16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779B9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Informado em sessão</w:t>
            </w:r>
          </w:p>
        </w:tc>
        <w:tc>
          <w:tcPr>
            <w:tcW w:w="34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97C23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Foi informado pelo responsável durante o desenvolvimento; não aparece no código.</w:t>
            </w:r>
          </w:p>
        </w:tc>
      </w:tr>
      <w:tr w:rsidR="00000000" w14:paraId="6D69A1A0" w14:textId="77777777" w:rsidTr="00855F6A">
        <w:tc>
          <w:tcPr>
            <w:tcW w:w="16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6AFC1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🔎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Inferência</w:t>
            </w:r>
          </w:p>
        </w:tc>
        <w:tc>
          <w:tcPr>
            <w:tcW w:w="34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54B32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Interpretação a partir do código; precisa ser confirmada.</w:t>
            </w:r>
          </w:p>
        </w:tc>
      </w:tr>
      <w:tr w:rsidR="00000000" w14:paraId="2171691F" w14:textId="77777777" w:rsidTr="00855F6A">
        <w:tc>
          <w:tcPr>
            <w:tcW w:w="16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6A7BC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id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entificado no código analisado.</w:t>
            </w:r>
          </w:p>
        </w:tc>
        <w:tc>
          <w:tcPr>
            <w:tcW w:w="34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1A3BB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 é possível determinar a partir do projeto.</w:t>
            </w:r>
          </w:p>
        </w:tc>
      </w:tr>
    </w:tbl>
    <w:p w14:paraId="16DA8023" w14:textId="77777777" w:rsidR="00000000" w:rsidRDefault="00855F6A">
      <w:pPr>
        <w:pStyle w:val="Ttulo1"/>
        <w:pageBreakBefore/>
        <w:rPr>
          <w:rFonts w:ascii="Calibri" w:eastAsia="Times New Roman" w:hAnsi="Calibri" w:cs="Calibri"/>
        </w:rPr>
      </w:pPr>
      <w:bookmarkStart w:id="1" w:name="_Toc242886761"/>
      <w:r>
        <w:rPr>
          <w:rFonts w:ascii="Calibri" w:eastAsia="Times New Roman" w:hAnsi="Calibri" w:cs="Calibri"/>
        </w:rPr>
        <w:lastRenderedPageBreak/>
        <w:t>Visão executiva</w:t>
      </w:r>
      <w:bookmarkEnd w:id="1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8262"/>
      </w:tblGrid>
      <w:tr w:rsidR="00000000" w14:paraId="62FE5EC7" w14:textId="77777777" w:rsidTr="00855F6A">
        <w:trPr>
          <w:tblHeader/>
        </w:trPr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728931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060BC5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Resumo</w:t>
            </w:r>
          </w:p>
        </w:tc>
      </w:tr>
      <w:tr w:rsidR="00000000" w14:paraId="3F1BE4A5" w14:textId="77777777" w:rsidTr="00855F6A"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86ECC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Projeto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3785F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Dropdown Table Widget (</w:t>
            </w:r>
            <w:r>
              <w:rPr>
                <w:rStyle w:val="CdigoHTML"/>
              </w:rPr>
              <w:t>id: dropdowntable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versão 2.15.0)</w:t>
            </w:r>
          </w:p>
        </w:tc>
      </w:tr>
      <w:tr w:rsidR="00000000" w14:paraId="4514EB11" w14:textId="77777777" w:rsidTr="00855F6A"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1F6E8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Objetivo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DFE9B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Permitir o planejamento de despesas por conta numa tabela em que as dimensões de cada linha (ex.: Periodicidade, Fonte da Informação, Responsabilidade) são escolhidas numa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lista suspensa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como a validação de dados do Excel, e as medidas são digitadas na própria tabela.</w:t>
            </w:r>
          </w:p>
        </w:tc>
      </w:tr>
      <w:tr w:rsidR="00000000" w14:paraId="0C896EBE" w14:textId="77777777" w:rsidTr="00855F6A"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8AB4C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Tecnologia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45383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Custom Widget do SAP Analytics Cloud (Web Component em JavaScript puro, Shadow DOM, sem bibliotecas). Painel de estilo próprio. Contrato SAC em JSON. Ferramenta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 de release e testes em Node.js.</w:t>
            </w:r>
          </w:p>
        </w:tc>
      </w:tr>
      <w:tr w:rsidR="00000000" w14:paraId="0A8C9304" w14:textId="77777777" w:rsidTr="00855F6A"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6A38A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Componentes principais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0D33E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1) Widget </w:t>
            </w:r>
            <w:r>
              <w:rPr>
                <w:rStyle w:val="CdigoHTML"/>
              </w:rPr>
              <w:t>dropdown-table-widget-v2.​js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(tabela, regras, lista de gravação). 2) Painel </w:t>
            </w:r>
            <w:r>
              <w:rPr>
                <w:rStyle w:val="CdigoHTML"/>
              </w:rPr>
              <w:t>style-panel.​js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(cores, dropdowns, regras de gravação). 3) Contrato </w:t>
            </w:r>
            <w:r>
              <w:rPr>
                <w:rStyle w:val="CdigoHTML"/>
              </w:rPr>
              <w:t>dropdowntable.​json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(propriedades, métodos,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eventos, bindings). 4) Scripts da story (salvar, criar/excluir membro). 5) Ferramentas </w:t>
            </w:r>
            <w:r>
              <w:rPr>
                <w:rStyle w:val="CdigoHTML"/>
              </w:rPr>
              <w:t>tools/​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 testes </w:t>
            </w:r>
            <w:r>
              <w:rPr>
                <w:rStyle w:val="CdigoHTML"/>
              </w:rPr>
              <w:t>test/​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2B77ABB4" w14:textId="77777777" w:rsidTr="00855F6A"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F0A43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Fluxo resumido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D7DE4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 SAC entrega os dados (bindings) → o widget monta as linhas (uma por conta), descobre o valor gravado de cada dimensão e as opç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ões das listas → o usuário troca dimensões e digita valores → o widget registra alterações pendentes e aplica as regras → ao clicar em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Salvar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o script da story pede ao widget a lista de gravação e chama </w:t>
            </w:r>
            <w:r>
              <w:rPr>
                <w:rStyle w:val="CdigoHTML"/>
              </w:rPr>
              <w:t>setUserInput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+ </w:t>
            </w:r>
            <w:r>
              <w:rPr>
                <w:rStyle w:val="CdigoHTML"/>
              </w:rPr>
              <w:t>submitData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numa Tabela de planejament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 → o widget limpa as pendências (ou mantém as que falharam).</w:t>
            </w:r>
          </w:p>
        </w:tc>
      </w:tr>
      <w:tr w:rsidR="00000000" w14:paraId="1F366DFE" w14:textId="77777777" w:rsidTr="00855F6A"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02E4A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Principais regras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0B4A8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Membro padrão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APLICAVEL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em células sem valor; Responsabilidade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CLIENTE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grava 0 e trava as medidas; todas as dimensões em NÃO APLICÁVEL bloqueiam as medidas; trocar a combinação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move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o valor (zera a antiga); célula apagada grava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0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; falhas continuam pendentes; troca de contexto descarta pendências com aviso; exclusão de conta c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om valor é bloqueada.</w:t>
            </w:r>
          </w:p>
        </w:tc>
      </w:tr>
      <w:tr w:rsidR="00000000" w14:paraId="6DC63B8F" w14:textId="77777777" w:rsidTr="00855F6A"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265A0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Pontos críticos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59881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 gravação depende de uma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Tabela de planejamento na story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filtrada no mesmo contexto do widget; IDs e hierarquias das dimensões (</w:t>
            </w:r>
            <w:r>
              <w:rPr>
                <w:rStyle w:val="CdigoHTML"/>
              </w:rPr>
              <w:t>writeHierarchies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); nomes </w:t>
            </w:r>
            <w:r>
              <w:rPr>
                <w:rStyle w:val="CdigoHTML"/>
              </w:rPr>
              <w:t>RESPONSABILIDADE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CLIENTE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 </w:t>
            </w:r>
            <w:r>
              <w:rPr>
                <w:rStyle w:val="CdigoHTML"/>
              </w:rPr>
              <w:t>NÃO APLICAVEL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como regras padrão; in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tegridade (hash) do JSON na publicação; formato de endereço com separadores </w:t>
            </w:r>
            <w:r>
              <w:rPr>
                <w:rStyle w:val="CdigoHTML"/>
              </w:rPr>
              <w:t>|​~|​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|​|​|​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§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###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571B6A1F" w14:textId="77777777" w:rsidTr="00855F6A"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E7C40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Dependências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58FE2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SAC (API de Custom Widget, bindings, </w:t>
            </w:r>
            <w:r>
              <w:rPr>
                <w:rStyle w:val="CdigoHTML"/>
              </w:rPr>
              <w:t>getMembers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API de planejamento da Tabela (</w:t>
            </w:r>
            <w:r>
              <w:rPr>
                <w:rStyle w:val="CdigoHTML"/>
              </w:rPr>
              <w:t>setUserInput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submitData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 e do modelo (</w:t>
            </w:r>
            <w:r>
              <w:rPr>
                <w:rStyle w:val="CdigoHTML"/>
              </w:rPr>
              <w:t>createMembers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deleteMe</w:t>
            </w:r>
            <w:r>
              <w:rPr>
                <w:rStyle w:val="CdigoHTML"/>
              </w:rPr>
              <w:t>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 nos scripts da story. Hospedagem dos arquivos: jsDelivr (tag fixa) ou pacote JSON + zip hospedado no próprio SAC.</w:t>
            </w:r>
          </w:p>
        </w:tc>
      </w:tr>
      <w:tr w:rsidR="00000000" w14:paraId="3C1CC874" w14:textId="77777777" w:rsidTr="00855F6A">
        <w:tc>
          <w:tcPr>
            <w:tcW w:w="70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C3116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Status</w:t>
            </w:r>
          </w:p>
        </w:tc>
        <w:tc>
          <w:tcPr>
            <w:tcW w:w="429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80B7E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Em produção na v2.15.0 (inclui a base NÃO APLICÁVEL pré-definida,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29 a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32). 82 testes automáticos passando (harness no na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vegador), teste de convivência PROD + DEV e validação do usuário no SAC (DEV).</w:t>
            </w:r>
          </w:p>
        </w:tc>
      </w:tr>
    </w:tbl>
    <w:p w14:paraId="3742DD50" w14:textId="77777777" w:rsidR="00000000" w:rsidRDefault="00855F6A">
      <w:pPr>
        <w:pStyle w:val="toctitle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Sumário</w:t>
      </w:r>
    </w:p>
    <w:p w14:paraId="20207F98" w14:textId="3C341034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>
        <w:rPr>
          <w:rFonts w:ascii="Calibri" w:hAnsi="Calibri" w:cs="Calibri"/>
          <w:color w:val="1D2D3E"/>
          <w:sz w:val="21"/>
          <w:szCs w:val="21"/>
        </w:rPr>
        <w:fldChar w:fldCharType="begin"/>
      </w:r>
      <w:r>
        <w:rPr>
          <w:rFonts w:ascii="Calibri" w:hAnsi="Calibri" w:cs="Calibri"/>
          <w:color w:val="1D2D3E"/>
          <w:sz w:val="21"/>
          <w:szCs w:val="21"/>
        </w:rPr>
        <w:instrText xml:space="preserve"> TOC \o "1-3" </w:instrText>
      </w:r>
      <w:r>
        <w:rPr>
          <w:rFonts w:ascii="Calibri" w:hAnsi="Calibri" w:cs="Calibri"/>
          <w:color w:val="1D2D3E"/>
          <w:sz w:val="21"/>
          <w:szCs w:val="21"/>
        </w:rPr>
        <w:fldChar w:fldCharType="separate"/>
      </w:r>
      <w:r w:rsidRPr="008F285F">
        <w:rPr>
          <w:rFonts w:ascii="Calibri" w:eastAsia="Times New Roman" w:hAnsi="Calibri" w:cs="Calibri"/>
          <w:noProof/>
        </w:rPr>
        <w:t>Convenções desta documentação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9CBA231" w14:textId="26663EF8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Visão executiva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3419FF94" w14:textId="4B9875FB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1. Visão Geral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46E9912" w14:textId="2E3E8E8F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Arquivos do repositório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1F32C3F" w14:textId="7C9DE5BE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2. 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8F52528" w14:textId="648297B2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Problema que resolve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F9F592F" w14:textId="584B8B05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Por que existe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F2D2EE6" w14:textId="41FDDF31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Processo automatizado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36D0AB1" w14:textId="117E74D2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Quem utiliza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93FF9AC" w14:textId="2C9BE2D8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Resultado esperado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65A1F5D" w14:textId="66126C0C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3. Arquitetura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A72117F" w14:textId="7367D4B5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3.1 Componentes e responsabilidades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515FF64" w14:textId="5AFB5BAF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3.2 Diagrama de arquitetura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7F37964" w14:textId="2DD1F55A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3.3 Fluxo real de alto nível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284D7E7" w14:textId="1F8D9E58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4. Fluxo Principal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D5BAC62" w14:textId="059D7795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 Fluxogramas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0F101EB" w14:textId="1E8CED27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5.1 Fluxo A — Carregamento e renderização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8E377CD" w14:textId="0E39C790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5.2 </w:t>
      </w:r>
      <w:r w:rsidRPr="008F285F">
        <w:rPr>
          <w:rFonts w:ascii="Consolas" w:hAnsi="Consolas" w:cs="Courier New"/>
          <w:noProof/>
        </w:rPr>
        <w:t>_render</w:t>
      </w:r>
      <w:r w:rsidRPr="008F285F">
        <w:rPr>
          <w:rFonts w:ascii="Calibri" w:eastAsia="Times New Roman" w:hAnsi="Calibri" w:cs="Calibri"/>
          <w:noProof/>
        </w:rPr>
        <w:t xml:space="preserve"> — montagem da tabela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977CEBC" w14:textId="597CA089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5.3 Valor exibido numa célula de dimensão (modo explícito)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442E546" w14:textId="12DA2A5C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5.4 Resolução das opções da lista (</w:t>
      </w:r>
      <w:r w:rsidRPr="008F285F">
        <w:rPr>
          <w:rFonts w:ascii="Consolas" w:hAnsi="Consolas" w:cs="Courier New"/>
          <w:noProof/>
        </w:rPr>
        <w:t>_resolveDropdownOptions</w:t>
      </w:r>
      <w:r w:rsidRPr="008F285F">
        <w:rPr>
          <w:rFonts w:ascii="Calibri" w:eastAsia="Times New Roman" w:hAnsi="Calibri" w:cs="Calibri"/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562AC9B" w14:textId="180A3DA4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5.5 Fluxo B — Troca de dimensão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584B203" w14:textId="746441AA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5.6 </w:t>
      </w:r>
      <w:r w:rsidRPr="008F285F">
        <w:rPr>
          <w:rFonts w:ascii="Consolas" w:hAnsi="Consolas" w:cs="Courier New"/>
          <w:noProof/>
        </w:rPr>
        <w:t>_registerDropdownMove</w:t>
      </w:r>
      <w:r w:rsidRPr="008F285F">
        <w:rPr>
          <w:rFonts w:ascii="Calibri" w:eastAsia="Times New Roman" w:hAnsi="Calibri" w:cs="Calibri"/>
          <w:noProof/>
        </w:rPr>
        <w:t xml:space="preserve"> — mover valores na troca de combinação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2EAE1919" w14:textId="14B0234A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5.7 Fluxo C — Edição de medida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8059F28" w14:textId="5FE617B4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5.8 Fluxo D — Salvar (sequência completa)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3AB7C1E2" w14:textId="39569302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5.9 </w:t>
      </w:r>
      <w:r w:rsidRPr="008F285F">
        <w:rPr>
          <w:rFonts w:ascii="Consolas" w:hAnsi="Consolas" w:cs="Courier New"/>
          <w:noProof/>
        </w:rPr>
        <w:t>_buildWriteList</w:t>
      </w:r>
      <w:r w:rsidRPr="008F285F">
        <w:rPr>
          <w:rFonts w:ascii="Calibri" w:eastAsia="Times New Roman" w:hAnsi="Calibri" w:cs="Calibri"/>
          <w:noProof/>
        </w:rPr>
        <w:t xml:space="preserve"> — lista de gravação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695DAB6" w14:textId="7B5C0FE4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5.10 </w:t>
      </w:r>
      <w:r w:rsidRPr="008F285F">
        <w:rPr>
          <w:rFonts w:ascii="Consolas" w:hAnsi="Consolas" w:cs="Courier New"/>
          <w:noProof/>
        </w:rPr>
        <w:t>clearPendingChanges</w:t>
      </w:r>
      <w:r w:rsidRPr="008F285F">
        <w:rPr>
          <w:rFonts w:ascii="Calibri" w:eastAsia="Times New Roman" w:hAnsi="Calibri" w:cs="Calibri"/>
          <w:noProof/>
        </w:rPr>
        <w:t xml:space="preserve"> — pós-gravação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2DF44944" w14:textId="00D334BA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5.11 Bloqueio da linha (</w:t>
      </w:r>
      <w:r w:rsidRPr="008F285F">
        <w:rPr>
          <w:rFonts w:ascii="Consolas" w:hAnsi="Consolas" w:cs="Courier New"/>
          <w:noProof/>
        </w:rPr>
        <w:t>_getRowLockState</w:t>
      </w:r>
      <w:r w:rsidRPr="008F285F">
        <w:rPr>
          <w:rFonts w:ascii="Calibri" w:eastAsia="Times New Roman" w:hAnsi="Calibri" w:cs="Calibri"/>
          <w:noProof/>
        </w:rPr>
        <w:t xml:space="preserve"> / </w:t>
      </w:r>
      <w:r w:rsidRPr="008F285F">
        <w:rPr>
          <w:rFonts w:ascii="Consolas" w:hAnsi="Consolas" w:cs="Courier New"/>
          <w:noProof/>
        </w:rPr>
        <w:t>_applyRowLock</w:t>
      </w:r>
      <w:r w:rsidRPr="008F285F">
        <w:rPr>
          <w:rFonts w:ascii="Calibri" w:eastAsia="Times New Roman" w:hAnsi="Calibri" w:cs="Calibri"/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0FAB84AE" w14:textId="5CE18406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5.12 Fluxo E — Adicionar membro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420DCBEC" w14:textId="637819D0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5.13 Fluxo F — Excluir membro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2654E5DE" w14:textId="6D98B316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5.14 Troca de contexto (cliente/filtro) com alterações pendentes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220333EA" w14:textId="314237B0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5.15 Fluxo G — Configuração pelo painel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6FEB6FAC" w14:textId="62677440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6. Fluxo de Dados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36280741" w14:textId="77F7F839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6.1 Visão geral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38AB2680" w14:textId="6C91211F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6.2 Caminho de um valor (do modelo à tela e de volta)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18F0C6D5" w14:textId="0EBA9EFC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6.3 Estruturas de dados internas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6808940C" w14:textId="33C01AC6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lastRenderedPageBreak/>
        <w:t>7. Componentes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2C2472D1" w14:textId="2407F640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7.1 Widget — </w:t>
      </w:r>
      <w:r w:rsidRPr="008F285F">
        <w:rPr>
          <w:rFonts w:ascii="Consolas" w:hAnsi="Consolas" w:cs="Courier New"/>
          <w:noProof/>
        </w:rPr>
        <w:t>DropdownTableWidget</w:t>
      </w:r>
      <w:r w:rsidRPr="008F285F">
        <w:rPr>
          <w:rFonts w:ascii="Calibri" w:eastAsia="Times New Roman" w:hAnsi="Calibri" w:cs="Calibri"/>
          <w:noProof/>
        </w:rPr>
        <w:t xml:space="preserve"> (</w:t>
      </w:r>
      <w:r w:rsidRPr="008F285F">
        <w:rPr>
          <w:rFonts w:ascii="Consolas" w:hAnsi="Consolas" w:cs="Courier New"/>
          <w:noProof/>
        </w:rPr>
        <w:t>dropdown-table-widget-v2.​js</w:t>
      </w:r>
      <w:r w:rsidRPr="008F285F">
        <w:rPr>
          <w:rFonts w:ascii="Calibri" w:eastAsia="Times New Roman" w:hAnsi="Calibri" w:cs="Calibri"/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0D558955" w14:textId="77F32408" w:rsidR="00855F6A" w:rsidRDefault="00855F6A" w:rsidP="00855F6A">
      <w:pPr>
        <w:pStyle w:val="Sumrio3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Estrutura interna do arquivo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25822758" w14:textId="12A93891" w:rsidR="00855F6A" w:rsidRDefault="00855F6A" w:rsidP="00855F6A">
      <w:pPr>
        <w:pStyle w:val="Sumrio3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Elementos de interface (IDs no Shadow DOM)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0D2C2DEB" w14:textId="6EBC07BF" w:rsidR="00855F6A" w:rsidRDefault="00855F6A" w:rsidP="00855F6A">
      <w:pPr>
        <w:pStyle w:val="Sumrio3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Classes CSS de estado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72EA46C4" w14:textId="1E1114F7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7.2 Painel — </w:t>
      </w:r>
      <w:r w:rsidRPr="008F285F">
        <w:rPr>
          <w:rFonts w:ascii="Consolas" w:hAnsi="Consolas" w:cs="Courier New"/>
          <w:noProof/>
        </w:rPr>
        <w:t>DropdownTableStyling</w:t>
      </w:r>
      <w:r w:rsidRPr="008F285F">
        <w:rPr>
          <w:rFonts w:ascii="Calibri" w:eastAsia="Times New Roman" w:hAnsi="Calibri" w:cs="Calibri"/>
          <w:noProof/>
        </w:rPr>
        <w:t xml:space="preserve"> (</w:t>
      </w:r>
      <w:r w:rsidRPr="008F285F">
        <w:rPr>
          <w:rFonts w:ascii="Consolas" w:hAnsi="Consolas" w:cs="Courier New"/>
          <w:noProof/>
        </w:rPr>
        <w:t>style-panel.​js</w:t>
      </w:r>
      <w:r w:rsidRPr="008F285F">
        <w:rPr>
          <w:rFonts w:ascii="Calibri" w:eastAsia="Times New Roman" w:hAnsi="Calibri" w:cs="Calibri"/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20A9C876" w14:textId="7FE298C7" w:rsidR="00855F6A" w:rsidRDefault="00855F6A" w:rsidP="00855F6A">
      <w:pPr>
        <w:pStyle w:val="Sumrio3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Conteúdo do </w:t>
      </w:r>
      <w:r w:rsidRPr="008F285F">
        <w:rPr>
          <w:rFonts w:ascii="Consolas" w:hAnsi="Consolas" w:cs="Courier New"/>
          <w:noProof/>
          <w:color w:val="0A3D78"/>
        </w:rPr>
        <w:t>styleConfig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2C7C2911" w14:textId="6E26F0E3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7.3 Contrato — </w:t>
      </w:r>
      <w:r w:rsidRPr="008F285F">
        <w:rPr>
          <w:rFonts w:ascii="Consolas" w:hAnsi="Consolas" w:cs="Courier New"/>
          <w:noProof/>
        </w:rPr>
        <w:t>dropdowntable.​json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32402E9E" w14:textId="3EB2972E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7.4 Ferramentas — </w:t>
      </w:r>
      <w:r w:rsidRPr="008F285F">
        <w:rPr>
          <w:rFonts w:ascii="Consolas" w:hAnsi="Consolas" w:cs="Courier New"/>
          <w:noProof/>
        </w:rPr>
        <w:t>tools/​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63493B23" w14:textId="1BF92A9D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 xml:space="preserve">7.5 Testes — </w:t>
      </w:r>
      <w:r w:rsidRPr="008F285F">
        <w:rPr>
          <w:rFonts w:ascii="Consolas" w:hAnsi="Consolas" w:cs="Courier New"/>
          <w:noProof/>
        </w:rPr>
        <w:t>test/​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0B6EA275" w14:textId="19F0CF19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8. Scripts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2E5B15D5" w14:textId="7C262B80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8.1 Scripts da story (</w:t>
      </w:r>
      <w:r w:rsidRPr="008F285F">
        <w:rPr>
          <w:rFonts w:ascii="Segoe UI Emoji" w:eastAsia="Times New Roman" w:hAnsi="Segoe UI Emoji" w:cs="Segoe UI Emoji"/>
          <w:noProof/>
        </w:rPr>
        <w:t>📄</w:t>
      </w:r>
      <w:r w:rsidRPr="008F285F">
        <w:rPr>
          <w:rFonts w:ascii="Calibri" w:eastAsia="Times New Roman" w:hAnsi="Calibri" w:cs="Calibri"/>
          <w:noProof/>
        </w:rPr>
        <w:t xml:space="preserve"> README)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7761501C" w14:textId="7A4C1995" w:rsidR="00855F6A" w:rsidRDefault="00855F6A" w:rsidP="00855F6A">
      <w:pPr>
        <w:pStyle w:val="Sumrio3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onsolas" w:hAnsi="Consolas" w:cs="Courier New"/>
          <w:noProof/>
          <w:color w:val="0A3D78"/>
        </w:rPr>
        <w:t>onSaveRequested</w:t>
      </w:r>
      <w:r w:rsidRPr="008F285F">
        <w:rPr>
          <w:rFonts w:ascii="Calibri" w:eastAsia="Times New Roman" w:hAnsi="Calibri" w:cs="Calibri"/>
          <w:noProof/>
        </w:rPr>
        <w:t xml:space="preserve"> (evento do widget)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6B4B4A2A" w14:textId="124240B1" w:rsidR="00855F6A" w:rsidRDefault="00855F6A" w:rsidP="00855F6A">
      <w:pPr>
        <w:pStyle w:val="Sumrio3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onsolas" w:hAnsi="Consolas" w:cs="Courier New"/>
          <w:noProof/>
          <w:color w:val="0A3D78"/>
        </w:rPr>
        <w:t>onAddMemberRequested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4269212C" w14:textId="4D5D93D9" w:rsidR="00855F6A" w:rsidRDefault="00855F6A" w:rsidP="00855F6A">
      <w:pPr>
        <w:pStyle w:val="Sumrio3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onsolas" w:hAnsi="Consolas" w:cs="Courier New"/>
          <w:noProof/>
          <w:color w:val="0A3D78"/>
        </w:rPr>
        <w:t>onDeleteMemberRequested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562A6ED3" w14:textId="387DFEAE" w:rsidR="00855F6A" w:rsidRDefault="00855F6A" w:rsidP="00855F6A">
      <w:pPr>
        <w:pStyle w:val="Sumrio3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Outros eventos (</w:t>
      </w:r>
      <w:r w:rsidRPr="008F285F">
        <w:rPr>
          <w:rFonts w:ascii="Consolas" w:hAnsi="Consolas" w:cs="Courier New"/>
          <w:noProof/>
          <w:color w:val="0A3D78"/>
        </w:rPr>
        <w:t>onFilterMemberRequested</w:t>
      </w:r>
      <w:r w:rsidRPr="008F285F">
        <w:rPr>
          <w:rFonts w:ascii="Calibri" w:eastAsia="Times New Roman" w:hAnsi="Calibri" w:cs="Calibri"/>
          <w:noProof/>
        </w:rPr>
        <w:t xml:space="preserve">, </w:t>
      </w:r>
      <w:r w:rsidRPr="008F285F">
        <w:rPr>
          <w:rFonts w:ascii="Consolas" w:hAnsi="Consolas" w:cs="Courier New"/>
          <w:noProof/>
          <w:color w:val="0A3D78"/>
        </w:rPr>
        <w:t>onExcludeRowRequested</w:t>
      </w:r>
      <w:r w:rsidRPr="008F285F">
        <w:rPr>
          <w:rFonts w:ascii="Calibri" w:eastAsia="Times New Roman" w:hAnsi="Calibri" w:cs="Calibri"/>
          <w:noProof/>
        </w:rPr>
        <w:t xml:space="preserve">, </w:t>
      </w:r>
      <w:r w:rsidRPr="008F285F">
        <w:rPr>
          <w:rFonts w:ascii="Consolas" w:hAnsi="Consolas" w:cs="Courier New"/>
          <w:noProof/>
          <w:color w:val="0A3D78"/>
        </w:rPr>
        <w:t>onCellsDeleteRequested</w:t>
      </w:r>
      <w:r w:rsidRPr="008F285F">
        <w:rPr>
          <w:rFonts w:ascii="Calibri" w:eastAsia="Times New Roman" w:hAnsi="Calibri" w:cs="Calibri"/>
          <w:noProof/>
        </w:rPr>
        <w:t xml:space="preserve">, </w:t>
      </w:r>
      <w:r w:rsidRPr="008F285F">
        <w:rPr>
          <w:rFonts w:ascii="Consolas" w:hAnsi="Consolas" w:cs="Courier New"/>
          <w:noProof/>
          <w:color w:val="0A3D78"/>
        </w:rPr>
        <w:t>onDropdownChanged</w:t>
      </w:r>
      <w:r w:rsidRPr="008F285F">
        <w:rPr>
          <w:rFonts w:ascii="Calibri" w:eastAsia="Times New Roman" w:hAnsi="Calibri" w:cs="Calibri"/>
          <w:noProof/>
        </w:rPr>
        <w:t xml:space="preserve">, </w:t>
      </w:r>
      <w:r w:rsidRPr="008F285F">
        <w:rPr>
          <w:rFonts w:ascii="Consolas" w:hAnsi="Consolas" w:cs="Courier New"/>
          <w:noProof/>
          <w:color w:val="0A3D78"/>
        </w:rPr>
        <w:t>onMeasureChanged</w:t>
      </w:r>
      <w:r w:rsidRPr="008F285F">
        <w:rPr>
          <w:rFonts w:ascii="Calibri" w:eastAsia="Times New Roman" w:hAnsi="Calibri" w:cs="Calibri"/>
          <w:noProof/>
        </w:rPr>
        <w:t xml:space="preserve">, </w:t>
      </w:r>
      <w:r w:rsidRPr="008F285F">
        <w:rPr>
          <w:rFonts w:ascii="Consolas" w:hAnsi="Consolas" w:cs="Courier New"/>
          <w:noProof/>
          <w:color w:val="0A3D78"/>
        </w:rPr>
        <w:t>onPendingChangesDiscarded</w:t>
      </w:r>
      <w:r w:rsidRPr="008F285F">
        <w:rPr>
          <w:rFonts w:ascii="Calibri" w:eastAsia="Times New Roman" w:hAnsi="Calibri" w:cs="Calibri"/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34EA6653" w14:textId="2279D863" w:rsidR="00855F6A" w:rsidRDefault="00855F6A" w:rsidP="00855F6A">
      <w:pPr>
        <w:pStyle w:val="Sumrio3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Scripts legados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1F64578B" w14:textId="39B970A9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8.2 Scripts do repositório (Node.js)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677F3DB8" w14:textId="6DB72F49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8.3 API pública chamável pelo script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176FADF6" w14:textId="7055AC2A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 Funções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32718258" w14:textId="162C6410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9.1 Ciclo de vida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47A24ADA" w14:textId="780CA0A5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9.2 Binding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381E61B7" w14:textId="06C85F78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9.3 Modo e opções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00977F21" w14:textId="25964EDC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9.4 Configuração e propriedades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4EF4B9B4" w14:textId="71B3B4EF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9.5 Regras e endereço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1D850862" w14:textId="79533948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9.6 Gravação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139F5C50" w14:textId="36E54A33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9.7 Edição e números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63A53231" w14:textId="1231FB9C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9.8 Membros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5383666E" w14:textId="49229E6A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9.9 Interface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72FD61A0" w14:textId="136C3758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9.10 Painel (</w:t>
      </w:r>
      <w:r w:rsidRPr="008F285F">
        <w:rPr>
          <w:rFonts w:ascii="Consolas" w:hAnsi="Consolas" w:cs="Courier New"/>
          <w:noProof/>
        </w:rPr>
        <w:t>style-panel.​js</w:t>
      </w:r>
      <w:r w:rsidRPr="008F285F">
        <w:rPr>
          <w:rFonts w:ascii="Calibri" w:eastAsia="Times New Roman" w:hAnsi="Calibri" w:cs="Calibri"/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7D9724E4" w14:textId="7CE2BDE1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10. Regras de Negócio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2A6F4314" w14:textId="5F9DFDFC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11. Modelos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096D20AC" w14:textId="7C72D52C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Modelo de planejamento de despesas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3A8B281F" w14:textId="4251D66E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12. Dimensões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078F0B9A" w14:textId="7457AC2C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13. Medidas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15BCBA5C" w14:textId="3D5B4C3A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lastRenderedPageBreak/>
        <w:t>14. Widgets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044623BB" w14:textId="6B3E3657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14.1 Componentes SAC identificados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11D57B47" w14:textId="3C90C33D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14.2 APIs do SAC utilizadas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45E70B10" w14:textId="21C58282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14.3 Bindings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4BA04E76" w14:textId="12F28DF3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14.4 Eventos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5FEEE30D" w14:textId="6CC1D14F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14.5 Propriedades (resumo)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6A894FEC" w14:textId="095CF5BE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15. Data Actions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30CC07A6" w14:textId="5D09E732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16. Dependências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1E4E28E6" w14:textId="2C25AB49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16.1 Mapa de dependências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3783BEDF" w14:textId="07D26881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16.2 Funções usadas por vários fluxos (núcleo)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543E3725" w14:textId="49BD4D38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16.3 Dependências externas e críticas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71D660E1" w14:textId="312C9242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17. Pontos Críticos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484F7ACB" w14:textId="4456ADD2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18. Troubleshooting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2C269CAF" w14:textId="49184BE6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19. Manutenção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59</w:t>
      </w:r>
      <w:r>
        <w:rPr>
          <w:noProof/>
        </w:rPr>
        <w:fldChar w:fldCharType="end"/>
      </w:r>
    </w:p>
    <w:p w14:paraId="60559E5E" w14:textId="4A3CFEEE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Como realizar manutenção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59</w:t>
      </w:r>
      <w:r>
        <w:rPr>
          <w:noProof/>
        </w:rPr>
        <w:fldChar w:fldCharType="end"/>
      </w:r>
    </w:p>
    <w:p w14:paraId="4FA97036" w14:textId="05771E18" w:rsidR="00855F6A" w:rsidRDefault="00855F6A" w:rsidP="00855F6A">
      <w:pPr>
        <w:pStyle w:val="Sumrio2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Processo de publicação (resumo)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3242AF52" w14:textId="77ACC893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20. Matriz de Impacto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434C9F40" w14:textId="69918F89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21. Guia para Novos Desenvolvedores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6D863882" w14:textId="7721C3D9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22. Considerações Técnicas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5132C065" w14:textId="2DA98FA5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23. Glossário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62</w:t>
      </w:r>
      <w:r>
        <w:rPr>
          <w:noProof/>
        </w:rPr>
        <w:fldChar w:fldCharType="end"/>
      </w:r>
    </w:p>
    <w:p w14:paraId="230BD58F" w14:textId="4280390C" w:rsidR="00855F6A" w:rsidRDefault="00855F6A" w:rsidP="00855F6A">
      <w:pPr>
        <w:pStyle w:val="Sumrio1"/>
        <w:tabs>
          <w:tab w:val="right" w:leader="dot" w:pos="9629"/>
        </w:tabs>
        <w:rPr>
          <w:rFonts w:asciiTheme="minorHAnsi" w:hAnsiTheme="minorHAnsi" w:cstheme="minorBidi"/>
          <w:noProof/>
          <w:sz w:val="22"/>
          <w:szCs w:val="22"/>
        </w:rPr>
      </w:pPr>
      <w:r w:rsidRPr="008F285F">
        <w:rPr>
          <w:rFonts w:ascii="Calibri" w:eastAsia="Times New Roman" w:hAnsi="Calibri" w:cs="Calibri"/>
          <w:noProof/>
        </w:rPr>
        <w:t>Revisão final (checklist aplicado)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_Toc242886850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63</w:t>
      </w:r>
      <w:r>
        <w:rPr>
          <w:noProof/>
        </w:rPr>
        <w:fldChar w:fldCharType="end"/>
      </w:r>
    </w:p>
    <w:p w14:paraId="1B31115E" w14:textId="180C93E3" w:rsidR="00000000" w:rsidRDefault="00855F6A" w:rsidP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color w:val="1D2D3E"/>
          <w:sz w:val="21"/>
          <w:szCs w:val="21"/>
        </w:rPr>
        <w:fldChar w:fldCharType="end"/>
      </w:r>
    </w:p>
    <w:p w14:paraId="44740BAE" w14:textId="77777777" w:rsidR="00000000" w:rsidRDefault="00855F6A">
      <w:pPr>
        <w:pStyle w:val="Ttulo1"/>
        <w:pageBreakBefore/>
        <w:rPr>
          <w:rFonts w:ascii="Calibri" w:eastAsia="Times New Roman" w:hAnsi="Calibri" w:cs="Calibri"/>
        </w:rPr>
      </w:pPr>
      <w:bookmarkStart w:id="2" w:name="_Toc242886762"/>
      <w:r>
        <w:rPr>
          <w:rFonts w:ascii="Calibri" w:eastAsia="Times New Roman" w:hAnsi="Calibri" w:cs="Calibri"/>
        </w:rPr>
        <w:lastRenderedPageBreak/>
        <w:t>1. Visão Geral</w:t>
      </w:r>
      <w:bookmarkEnd w:id="2"/>
    </w:p>
    <w:p w14:paraId="32F0E575" w14:textId="7777777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color w:val="1D2D3E"/>
          <w:sz w:val="21"/>
          <w:szCs w:val="21"/>
        </w:rPr>
        <w:t xml:space="preserve">O projeto é um </w:t>
      </w:r>
      <w:r>
        <w:rPr>
          <w:rFonts w:ascii="Calibri" w:hAnsi="Calibri" w:cs="Calibri"/>
          <w:b/>
          <w:bCs/>
          <w:color w:val="1D2D3E"/>
          <w:sz w:val="21"/>
          <w:szCs w:val="21"/>
        </w:rPr>
        <w:t>Custom Widget do SAP Analytics Cloud</w:t>
      </w:r>
      <w:r>
        <w:rPr>
          <w:rFonts w:ascii="Calibri" w:hAnsi="Calibri" w:cs="Calibri"/>
          <w:color w:val="1D2D3E"/>
          <w:sz w:val="21"/>
          <w:szCs w:val="21"/>
        </w:rPr>
        <w:t xml:space="preserve"> </w:t>
      </w:r>
      <w:r>
        <w:rPr>
          <w:rFonts w:ascii="Calibri" w:hAnsi="Calibri" w:cs="Calibri"/>
          <w:color w:val="1D2D3E"/>
          <w:sz w:val="21"/>
          <w:szCs w:val="21"/>
        </w:rPr>
        <w:t>que substitui, para o planejamento de despesas por conta, a combinação "tabela do SAC + scripts que carregam dimensões". Ele mostra uma tabela em que:</w:t>
      </w:r>
    </w:p>
    <w:p w14:paraId="5E9F8BC6" w14:textId="77777777" w:rsidR="00000000" w:rsidRDefault="00855F6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cada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linha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é uma conta (</w:t>
      </w:r>
      <w:r>
        <w:rPr>
          <w:rStyle w:val="CdigoHTML"/>
        </w:rPr>
        <w:t>dimensions_0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do binding — no modelo, a dimensão de conta; o README usa </w:t>
      </w:r>
      <w:r>
        <w:rPr>
          <w:rStyle w:val="CdigoHTML"/>
        </w:rPr>
        <w:t>DESCRICAO_</w:t>
      </w:r>
      <w:r>
        <w:rPr>
          <w:rStyle w:val="CdigoHTML"/>
        </w:rPr>
        <w:t>DA_CONTA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); </w:t>
      </w:r>
    </w:p>
    <w:p w14:paraId="29C215B4" w14:textId="77777777" w:rsidR="00000000" w:rsidRDefault="00855F6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as demais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dimensões da linha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aparecem como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listas suspensas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(dropdowns) com os membros possíveis; </w:t>
      </w:r>
    </w:p>
    <w:p w14:paraId="15C76E03" w14:textId="77777777" w:rsidR="00000000" w:rsidRDefault="00855F6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as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medidas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aparecem como campos editáveis; </w:t>
      </w:r>
    </w:p>
    <w:p w14:paraId="1ED437D8" w14:textId="77777777" w:rsidR="00000000" w:rsidRDefault="00855F6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contas-pai aparecem como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títulos de grupo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subgrupo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; grupos de "netos" podem virar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uma linha com sel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etor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4E6F0946" w14:textId="7777777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color w:val="1D2D3E"/>
          <w:sz w:val="21"/>
          <w:szCs w:val="21"/>
        </w:rPr>
        <w:t xml:space="preserve">O widget </w:t>
      </w:r>
      <w:r>
        <w:rPr>
          <w:rFonts w:ascii="Calibri" w:hAnsi="Calibri" w:cs="Calibri"/>
          <w:b/>
          <w:bCs/>
          <w:color w:val="1D2D3E"/>
          <w:sz w:val="21"/>
          <w:szCs w:val="21"/>
        </w:rPr>
        <w:t>não grava sozinho no modelo</w:t>
      </w:r>
      <w:r>
        <w:rPr>
          <w:rFonts w:ascii="Calibri" w:hAnsi="Calibri" w:cs="Calibri"/>
          <w:color w:val="1D2D3E"/>
          <w:sz w:val="21"/>
          <w:szCs w:val="21"/>
        </w:rPr>
        <w:t xml:space="preserve">: a API de Custom Widget do SAC não oferece escrita em modelos de planejamento. Por isso, ele monta uma </w:t>
      </w:r>
      <w:r>
        <w:rPr>
          <w:rFonts w:ascii="Calibri" w:hAnsi="Calibri" w:cs="Calibri"/>
          <w:b/>
          <w:bCs/>
          <w:color w:val="1D2D3E"/>
          <w:sz w:val="21"/>
          <w:szCs w:val="21"/>
        </w:rPr>
        <w:t>lista de gravação pronta</w:t>
      </w:r>
      <w:r>
        <w:rPr>
          <w:rFonts w:ascii="Calibri" w:hAnsi="Calibri" w:cs="Calibri"/>
          <w:color w:val="1D2D3E"/>
          <w:sz w:val="21"/>
          <w:szCs w:val="21"/>
        </w:rPr>
        <w:t xml:space="preserve"> e a story executa um script curto que chama </w:t>
      </w:r>
      <w:r>
        <w:rPr>
          <w:rStyle w:val="CdigoHTML"/>
        </w:rPr>
        <w:t>Table.​getPlanning(​).​setUserInput(​)</w:t>
      </w:r>
      <w:r>
        <w:rPr>
          <w:rFonts w:ascii="Calibri" w:hAnsi="Calibri" w:cs="Calibri"/>
          <w:color w:val="1D2D3E"/>
          <w:sz w:val="21"/>
          <w:szCs w:val="21"/>
        </w:rPr>
        <w:t xml:space="preserve"> e</w:t>
      </w:r>
      <w:r>
        <w:rPr>
          <w:rFonts w:ascii="Calibri" w:hAnsi="Calibri" w:cs="Calibri"/>
          <w:color w:val="1D2D3E"/>
          <w:sz w:val="21"/>
          <w:szCs w:val="21"/>
        </w:rPr>
        <w:t xml:space="preserve"> </w:t>
      </w:r>
      <w:r>
        <w:rPr>
          <w:rStyle w:val="CdigoHTML"/>
        </w:rPr>
        <w:t>submitData(​)</w:t>
      </w:r>
      <w:r>
        <w:rPr>
          <w:rFonts w:ascii="Calibri" w:hAnsi="Calibri" w:cs="Calibri"/>
          <w:color w:val="1D2D3E"/>
          <w:sz w:val="21"/>
          <w:szCs w:val="21"/>
        </w:rPr>
        <w:t xml:space="preserve"> numa Tabela de planejamento (</w:t>
      </w:r>
      <w:r>
        <w:rPr>
          <w:rFonts w:ascii="Segoe UI Emoji" w:hAnsi="Segoe UI Emoji" w:cs="Segoe UI Emoji"/>
          <w:color w:val="1D2D3E"/>
          <w:sz w:val="21"/>
          <w:szCs w:val="21"/>
        </w:rPr>
        <w:t>📄</w:t>
      </w:r>
      <w:r>
        <w:rPr>
          <w:rFonts w:ascii="Calibri" w:hAnsi="Calibri" w:cs="Calibri"/>
          <w:color w:val="1D2D3E"/>
          <w:sz w:val="21"/>
          <w:szCs w:val="21"/>
        </w:rPr>
        <w:t xml:space="preserve"> README).</w:t>
      </w:r>
    </w:p>
    <w:p w14:paraId="14C397ED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3" w:name="_Toc242886763"/>
      <w:r>
        <w:rPr>
          <w:rFonts w:ascii="Calibri" w:eastAsia="Times New Roman" w:hAnsi="Calibri" w:cs="Calibri"/>
        </w:rPr>
        <w:t>Arquivos do repositório</w:t>
      </w:r>
      <w:bookmarkEnd w:id="3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2161"/>
        <w:gridCol w:w="4140"/>
        <w:gridCol w:w="3322"/>
      </w:tblGrid>
      <w:tr w:rsidR="00000000" w14:paraId="6A95DAA1" w14:textId="77777777" w:rsidTr="00855F6A">
        <w:trPr>
          <w:tblHeader/>
        </w:trPr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A81C3E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Arquivo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503265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Papel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AA0530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000000" w14:paraId="275F61DF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F13B5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dropdown-table-widget-v2.​js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7D4A5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Widget principal (Web Component </w:t>
            </w:r>
            <w:r>
              <w:rPr>
                <w:rStyle w:val="CdigoHTML"/>
              </w:rPr>
              <w:t>dropdowntable-widget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9918F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~3.350 linhas. Contém CSS, HTML do template, regras e renderização.</w:t>
            </w:r>
          </w:p>
        </w:tc>
      </w:tr>
      <w:tr w:rsidR="00000000" w14:paraId="0846AC4A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3A6CF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style-panel.​js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725D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Painel de estilo/configuração (Web Component </w:t>
            </w:r>
            <w:r>
              <w:rPr>
                <w:rStyle w:val="CdigoHTML"/>
              </w:rPr>
              <w:t>dropdowntable-styling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8B0B8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Publica </w:t>
            </w:r>
            <w:r>
              <w:rPr>
                <w:rStyle w:val="CdigoHTML"/>
              </w:rPr>
              <w:t>styleConfig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 propriedades de cor.</w:t>
            </w:r>
          </w:p>
        </w:tc>
      </w:tr>
      <w:tr w:rsidR="00000000" w14:paraId="5AB9A4E4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4C4FB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dropdowntable.​json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9B58E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Contrato do widget de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produção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(propriedades, métodos, eventos, bindings, URLs e hashes).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AF6B7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Importado no SAC.</w:t>
            </w:r>
          </w:p>
        </w:tc>
      </w:tr>
      <w:tr w:rsidR="00000000" w14:paraId="2D1DC548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F7ACC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dropdowntable-dev.​json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AB072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Contrato do widget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DEV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id: dropdowntable_dev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tags </w:t>
            </w:r>
            <w:r>
              <w:rPr>
                <w:rStyle w:val="CdigoHTML"/>
              </w:rPr>
              <w:t>-dev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3D84D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Gerado por </w:t>
            </w:r>
            <w:r>
              <w:rPr>
                <w:rStyle w:val="CdigoHTML"/>
              </w:rPr>
              <w:t>tools/​release-dev.​js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19457FD4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26363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releases/​dropdowntable-v2.​11.​25.​json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F9EA3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Contrato da versão anterior (rollback), apontando para jsDelivr na tag </w:t>
            </w:r>
            <w:r>
              <w:rPr>
                <w:rStyle w:val="CdigoHTML"/>
              </w:rPr>
              <w:t>v2.​11.​25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9C0A5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60E8062B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45A1C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releases/​dropdowntable-v2.​14.​0.​json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5C779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Contrato de produção v2.14.0 (rollback).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6467A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4FD86216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417D6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releases/​dropdowntable-v2.​15.​0.​json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75E5B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Contr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ato de produção v2.15.0 (jsDelivr). Para hospedar no SAC: </w:t>
            </w:r>
            <w:r>
              <w:rPr>
                <w:rStyle w:val="CdigoHTML"/>
              </w:rPr>
              <w:t>node tools/​release-sac.​js v2.​15.​0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(JSON + zip em </w:t>
            </w:r>
            <w:r>
              <w:rPr>
                <w:rStyle w:val="CdigoHTML"/>
              </w:rPr>
              <w:t>dist/​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F96D0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18EBCA6E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37B6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tools/​lib.​js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6E2F9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Funções comuns de release (git, hash SRI, URL do CDN, conferência).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23C93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41DC961B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C1AA5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tools/​release-dev.​js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AF9C6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Gera o JSON DEV apontand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 para o commit atual (jsDelivr).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10C18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6E06EE23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7769A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tools/​release-prod.​js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1C9EA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Gera o JSON de produção apontando para uma tag (jsDelivr).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FE6F7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5E02753D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EAA09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tools/​release-sac.​js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20701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Gera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JSON + zip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para hospedar o widget no próprio SAC.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79000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Presente na pasta;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ainda não versionado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momento desta documentação. Saída em </w:t>
            </w:r>
            <w:r>
              <w:rPr>
                <w:rStyle w:val="CdigoHTML"/>
              </w:rPr>
              <w:t>dist/​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(ignorada pelo git).</w:t>
            </w:r>
          </w:p>
        </w:tc>
      </w:tr>
      <w:tr w:rsidR="00000000" w14:paraId="1FED7B86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58928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test/​server.​js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FB32E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Servidor local de testes (porta 5180).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DD395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45AB358A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A8911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test/​harness.​html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D29E7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82 testes automáticos no navegador.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15C17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52773F98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31DB0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test/​mock-binding.​js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AC2E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Simula os bindings e a Da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taSource do SAC.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91FB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Dados fictícios (C1, C2, Ana, Bruno, QTDE, CUSTO).</w:t>
            </w:r>
          </w:p>
        </w:tc>
      </w:tr>
      <w:tr w:rsidR="00000000" w14:paraId="3EC28DA0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CF97E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test/​coexist.​html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03C2D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Verifica PROD + DEV carregados na mesma página.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56ECA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1570A443" w14:textId="77777777" w:rsidTr="00855F6A">
        <w:tc>
          <w:tcPr>
            <w:tcW w:w="112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C018B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README.​md</w:t>
            </w:r>
          </w:p>
        </w:tc>
        <w:tc>
          <w:tcPr>
            <w:tcW w:w="21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817D1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Configuração, scripts da story e processo de release.</w:t>
            </w:r>
          </w:p>
        </w:tc>
        <w:tc>
          <w:tcPr>
            <w:tcW w:w="17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A906A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</w:tbl>
    <w:p w14:paraId="1D5A5A49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Fonts w:ascii="Calibri" w:hAnsi="Calibri" w:cs="Calibri"/>
          <w:color w:val="1D2D3E"/>
        </w:rPr>
        <w:lastRenderedPageBreak/>
        <w:t>Na pasta pai (</w:t>
      </w:r>
      <w:r>
        <w:rPr>
          <w:rStyle w:val="CdigoHTML"/>
        </w:rPr>
        <w:t>Documentos_CAP/​files/​</w:t>
      </w:r>
      <w:r>
        <w:rPr>
          <w:rFonts w:ascii="Calibri" w:hAnsi="Calibri" w:cs="Calibri"/>
          <w:color w:val="1D2D3E"/>
        </w:rPr>
        <w:t xml:space="preserve">) existem </w:t>
      </w:r>
      <w:r>
        <w:rPr>
          <w:rStyle w:val="CdigoHTML"/>
        </w:rPr>
        <w:t>d</w:t>
      </w:r>
      <w:r>
        <w:rPr>
          <w:rStyle w:val="CdigoHTML"/>
        </w:rPr>
        <w:t>ropdown-table-widget.​js</w:t>
      </w:r>
      <w:r>
        <w:rPr>
          <w:rFonts w:ascii="Calibri" w:hAnsi="Calibri" w:cs="Calibri"/>
          <w:color w:val="1D2D3E"/>
        </w:rPr>
        <w:t xml:space="preserve">, </w:t>
      </w:r>
      <w:r>
        <w:rPr>
          <w:rStyle w:val="CdigoHTML"/>
        </w:rPr>
        <w:t>dropdowntable.​json</w:t>
      </w:r>
      <w:r>
        <w:rPr>
          <w:rFonts w:ascii="Calibri" w:hAnsi="Calibri" w:cs="Calibri"/>
          <w:color w:val="1D2D3E"/>
        </w:rPr>
        <w:t xml:space="preserve"> (v2.5.2, apontando para GitHub Pages) e </w:t>
      </w:r>
      <w:r>
        <w:rPr>
          <w:rStyle w:val="CdigoHTML"/>
        </w:rPr>
        <w:t>style-panel.​js</w:t>
      </w:r>
      <w:r>
        <w:rPr>
          <w:rFonts w:ascii="Calibri" w:hAnsi="Calibri" w:cs="Calibri"/>
          <w:color w:val="1D2D3E"/>
        </w:rPr>
        <w:t xml:space="preserve">. São </w:t>
      </w:r>
      <w:r>
        <w:rPr>
          <w:rFonts w:ascii="Calibri" w:hAnsi="Calibri" w:cs="Calibri"/>
          <w:b/>
          <w:bCs/>
          <w:color w:val="1D2D3E"/>
        </w:rPr>
        <w:t>versões antigas fora do repositório</w:t>
      </w:r>
      <w:r>
        <w:rPr>
          <w:rFonts w:ascii="Calibri" w:hAnsi="Calibri" w:cs="Calibri"/>
          <w:color w:val="1D2D3E"/>
        </w:rPr>
        <w:t xml:space="preserve"> e não fazem parte da solução atual.</w:t>
      </w:r>
    </w:p>
    <w:p w14:paraId="2E4661FC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4" w:name="_Toc242886764"/>
      <w:r>
        <w:rPr>
          <w:rFonts w:ascii="Calibri" w:eastAsia="Times New Roman" w:hAnsi="Calibri" w:cs="Calibri"/>
        </w:rPr>
        <w:t>2. Objetivo</w:t>
      </w:r>
      <w:bookmarkEnd w:id="4"/>
    </w:p>
    <w:p w14:paraId="5D29D49D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5" w:name="_Toc242886765"/>
      <w:r>
        <w:rPr>
          <w:rFonts w:ascii="Calibri" w:eastAsia="Times New Roman" w:hAnsi="Calibri" w:cs="Calibri"/>
        </w:rPr>
        <w:t>Problema que resolve</w:t>
      </w:r>
      <w:bookmarkEnd w:id="5"/>
    </w:p>
    <w:p w14:paraId="28CE8399" w14:textId="7777777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  <w:r>
        <w:rPr>
          <w:rFonts w:ascii="Segoe UI Emoji" w:hAnsi="Segoe UI Emoji" w:cs="Segoe UI Emoji"/>
          <w:color w:val="1D2D3E"/>
          <w:sz w:val="21"/>
          <w:szCs w:val="21"/>
        </w:rPr>
        <w:t>🔎</w:t>
      </w:r>
      <w:r>
        <w:rPr>
          <w:rFonts w:ascii="Calibri" w:hAnsi="Calibri" w:cs="Calibri"/>
          <w:color w:val="1D2D3E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color w:val="1D2D3E"/>
          <w:sz w:val="21"/>
          <w:szCs w:val="21"/>
        </w:rPr>
        <w:t>Inferência (apoiada no código e no README):</w:t>
      </w:r>
      <w:r>
        <w:rPr>
          <w:rFonts w:ascii="Calibri" w:hAnsi="Calibri" w:cs="Calibri"/>
          <w:color w:val="1D2D3E"/>
          <w:sz w:val="21"/>
          <w:szCs w:val="21"/>
        </w:rPr>
        <w:t xml:space="preserve"> na tabela padrão do SAC, informar a combinação de dimensões de uma conta (Periodicidade, Fonte, Responsabilidade) exige abrir hierarquias e cruzar membros. Antes deste widget, a story precisava de scripts para ca</w:t>
      </w:r>
      <w:r>
        <w:rPr>
          <w:rFonts w:ascii="Calibri" w:hAnsi="Calibri" w:cs="Calibri"/>
          <w:color w:val="1D2D3E"/>
          <w:sz w:val="21"/>
          <w:szCs w:val="21"/>
        </w:rPr>
        <w:t>rregar os valores atuais (</w:t>
      </w:r>
      <w:r>
        <w:rPr>
          <w:rStyle w:val="CdigoHTML"/>
        </w:rPr>
        <w:t>setRowValues</w:t>
      </w:r>
      <w:r>
        <w:rPr>
          <w:rFonts w:ascii="Calibri" w:hAnsi="Calibri" w:cs="Calibri"/>
          <w:color w:val="1D2D3E"/>
          <w:sz w:val="21"/>
          <w:szCs w:val="21"/>
        </w:rPr>
        <w:t>), as opções (</w:t>
      </w:r>
      <w:r>
        <w:rPr>
          <w:rStyle w:val="CdigoHTML"/>
        </w:rPr>
        <w:t>setDropdownOptions</w:t>
      </w:r>
      <w:r>
        <w:rPr>
          <w:rFonts w:ascii="Calibri" w:hAnsi="Calibri" w:cs="Calibri"/>
          <w:color w:val="1D2D3E"/>
          <w:sz w:val="21"/>
          <w:szCs w:val="21"/>
        </w:rPr>
        <w:t>) e de uma "tabela espelho". O widget concentra isso numa tabela com listas de seleção e regras embutidas.</w:t>
      </w:r>
    </w:p>
    <w:p w14:paraId="159B4207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6" w:name="_Toc242886766"/>
      <w:r>
        <w:rPr>
          <w:rFonts w:ascii="Calibri" w:eastAsia="Times New Roman" w:hAnsi="Calibri" w:cs="Calibri"/>
        </w:rPr>
        <w:t>Por que existe</w:t>
      </w:r>
      <w:bookmarkEnd w:id="6"/>
    </w:p>
    <w:p w14:paraId="0040B7ED" w14:textId="77777777" w:rsidR="00000000" w:rsidRDefault="00855F6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Tornar o preenchimento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parecido com a validação de dados do Exce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l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(comentário do topo do arquivo e README). </w:t>
      </w:r>
    </w:p>
    <w:p w14:paraId="4DDCA71C" w14:textId="77777777" w:rsidR="00000000" w:rsidRDefault="00855F6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Retirar da story a lógica de negócio (carregar dimensões, regras de gravação, validação de membros) e deixar só o mínimo que a API do SAC exige em script. </w:t>
      </w:r>
    </w:p>
    <w:p w14:paraId="2503B6DD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7" w:name="_Toc242886767"/>
      <w:r>
        <w:rPr>
          <w:rFonts w:ascii="Calibri" w:eastAsia="Times New Roman" w:hAnsi="Calibri" w:cs="Calibri"/>
        </w:rPr>
        <w:t>Processo automatizado</w:t>
      </w:r>
      <w:bookmarkEnd w:id="7"/>
    </w:p>
    <w:p w14:paraId="1A8B0E69" w14:textId="77777777" w:rsidR="00000000" w:rsidRDefault="00855F6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>Descobrir, por conta, qual combin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ação de dimensões já está gravada. </w:t>
      </w:r>
    </w:p>
    <w:p w14:paraId="63B4889E" w14:textId="77777777" w:rsidR="00000000" w:rsidRDefault="00855F6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Montar as opções de cada lista. </w:t>
      </w:r>
    </w:p>
    <w:p w14:paraId="1FE9F143" w14:textId="77777777" w:rsidR="00000000" w:rsidRDefault="00855F6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Registrar trocas de combinação e valores digitados. </w:t>
      </w:r>
    </w:p>
    <w:p w14:paraId="6CD96556" w14:textId="77777777" w:rsidR="00000000" w:rsidRDefault="00855F6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Aplicar as regras (CLIENTE = 0, bloqueios, mover valores, zerar combinação antiga). </w:t>
      </w:r>
    </w:p>
    <w:p w14:paraId="6B1197D0" w14:textId="77777777" w:rsidR="00000000" w:rsidRDefault="00855F6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Montar a lista de gravação para o </w:t>
      </w:r>
      <w:r>
        <w:rPr>
          <w:rStyle w:val="CdigoHTML"/>
        </w:rPr>
        <w:t>setUserInput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1CFA0545" w14:textId="77777777" w:rsidR="00000000" w:rsidRDefault="00855F6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Validar a criação e a exclusão de contas. </w:t>
      </w:r>
    </w:p>
    <w:p w14:paraId="3EA8E189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8" w:name="_Toc242886768"/>
      <w:r>
        <w:rPr>
          <w:rFonts w:ascii="Calibri" w:eastAsia="Times New Roman" w:hAnsi="Calibri" w:cs="Calibri"/>
        </w:rPr>
        <w:t>Quem utiliza</w:t>
      </w:r>
      <w:bookmarkEnd w:id="8"/>
    </w:p>
    <w:p w14:paraId="6FE12AD2" w14:textId="77777777" w:rsidR="00000000" w:rsidRDefault="00855F6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Usuários de planejamento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que preenchem despesas por conta e cliente na story. </w:t>
      </w:r>
    </w:p>
    <w:p w14:paraId="2C34A344" w14:textId="77777777" w:rsidR="00000000" w:rsidRDefault="00855F6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Desenvolvedores SAC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que configuram bindings, painel e scripts. </w:t>
      </w:r>
    </w:p>
    <w:p w14:paraId="7A682D9C" w14:textId="77777777" w:rsidR="00000000" w:rsidRDefault="00855F6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Segoe UI Emoji" w:eastAsia="Times New Roman" w:hAnsi="Segoe UI Emoji" w:cs="Segoe UI Emoji"/>
          <w:color w:val="1D2D3E"/>
          <w:sz w:val="21"/>
          <w:szCs w:val="21"/>
        </w:rPr>
        <w:t>💬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Informado em sessão: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o cliente é escolhido por um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Inpu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t Control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da story; o contexto (Version/Date) é filtrado no binding e na tabela de gravação. </w:t>
      </w:r>
    </w:p>
    <w:p w14:paraId="09AAA592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9" w:name="_Toc242886769"/>
      <w:r>
        <w:rPr>
          <w:rFonts w:ascii="Calibri" w:eastAsia="Times New Roman" w:hAnsi="Calibri" w:cs="Calibri"/>
        </w:rPr>
        <w:t>Resultado esperado</w:t>
      </w:r>
      <w:bookmarkEnd w:id="9"/>
    </w:p>
    <w:p w14:paraId="729E9B17" w14:textId="7777777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color w:val="1D2D3E"/>
          <w:sz w:val="21"/>
          <w:szCs w:val="21"/>
        </w:rPr>
        <w:t>Valores gravados no modelo de planejamento na combinação de dimensões correta, sem duplicar combinações por conta, com as regras de Responsabil</w:t>
      </w:r>
      <w:r>
        <w:rPr>
          <w:rFonts w:ascii="Calibri" w:hAnsi="Calibri" w:cs="Calibri"/>
          <w:color w:val="1D2D3E"/>
          <w:sz w:val="21"/>
          <w:szCs w:val="21"/>
        </w:rPr>
        <w:t>idade e "não aplicável" respeitadas.</w:t>
      </w:r>
    </w:p>
    <w:p w14:paraId="49B0C561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10" w:name="_Toc242886770"/>
      <w:r>
        <w:rPr>
          <w:rFonts w:ascii="Calibri" w:eastAsia="Times New Roman" w:hAnsi="Calibri" w:cs="Calibri"/>
        </w:rPr>
        <w:t>3. Arquitetura</w:t>
      </w:r>
      <w:bookmarkEnd w:id="10"/>
    </w:p>
    <w:p w14:paraId="1D90F62D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11" w:name="_Toc242886771"/>
      <w:r>
        <w:rPr>
          <w:rFonts w:ascii="Calibri" w:eastAsia="Times New Roman" w:hAnsi="Calibri" w:cs="Calibri"/>
        </w:rPr>
        <w:t>3.1 Componentes e responsabilidades</w:t>
      </w:r>
      <w:bookmarkEnd w:id="11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2381"/>
        <w:gridCol w:w="5033"/>
        <w:gridCol w:w="2209"/>
      </w:tblGrid>
      <w:tr w:rsidR="00000000" w14:paraId="3BF72D5C" w14:textId="77777777" w:rsidTr="00855F6A">
        <w:trPr>
          <w:tblHeader/>
        </w:trPr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40F151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768985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Responsabilidade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8665AC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Onde</w:t>
            </w:r>
          </w:p>
        </w:tc>
      </w:tr>
      <w:tr w:rsidR="00000000" w14:paraId="45424757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93ECE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Widget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DropdownTableWidget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F4228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Ler bindings, montar linhas e listas, controlar edição, aplicar regras, montar a lista de gravação, validar membros, avisos.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DD48E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dropdown-table-widget-v2.​js</w:t>
            </w:r>
          </w:p>
        </w:tc>
      </w:tr>
      <w:tr w:rsidR="00000000" w14:paraId="792B62DE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B7BF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Painel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DropdownTableStyling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46FF1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Editar cores, fonte, altura, alinhamento, título, botão Salvar, dimensões de dropdown, valor padrão, regras de gravação, modo diagnóstico.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B4A50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style-panel.​js</w:t>
            </w:r>
          </w:p>
        </w:tc>
      </w:tr>
      <w:tr w:rsidR="00000000" w14:paraId="2951CACF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7CC56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lastRenderedPageBreak/>
              <w:t>Contrato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ACCEE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Declarar ao SAC propriedades, métodos chamáveis por script, eventos e bindings.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8AB51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dropdowntab</w:t>
            </w:r>
            <w:r>
              <w:rPr>
                <w:rStyle w:val="CdigoHTML"/>
              </w:rPr>
              <w:t>le.​json</w:t>
            </w:r>
          </w:p>
        </w:tc>
      </w:tr>
      <w:tr w:rsidR="00000000" w14:paraId="5E36D196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DE3B6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Bindings do SAC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9A580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Entregar os dados: </w:t>
            </w:r>
            <w:r>
              <w:rPr>
                <w:rStyle w:val="CdigoHTML"/>
              </w:rPr>
              <w:t>myDataBinding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(linhas), </w:t>
            </w:r>
            <w:r>
              <w:rPr>
                <w:rStyle w:val="CdigoHTML"/>
              </w:rPr>
              <w:t>childrenBinding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(opções), </w:t>
            </w: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(combinação gravada), </w:t>
            </w:r>
            <w:r>
              <w:rPr>
                <w:rStyle w:val="CdigoHTML"/>
              </w:rPr>
              <w:t>dataSource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(compatibilidade).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2EF9E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Builder do widget na story</w:t>
            </w:r>
          </w:p>
        </w:tc>
      </w:tr>
      <w:tr w:rsidR="00000000" w14:paraId="78A8CFDC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13552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DataSource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getMembers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B7E94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Lista completa de membros de cada dimensão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(opções).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7D36B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API </w:t>
            </w:r>
            <w:r>
              <w:rPr>
                <w:rStyle w:val="CdigoHTML"/>
              </w:rPr>
              <w:t>this.​dataBindings</w:t>
            </w:r>
          </w:p>
        </w:tc>
      </w:tr>
      <w:tr w:rsidR="00000000" w14:paraId="561751AB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3B32C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Scripts da story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176F2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onSaveRequested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(gravar), </w:t>
            </w:r>
            <w:r>
              <w:rPr>
                <w:rStyle w:val="CdigoHTML"/>
              </w:rPr>
              <w:t>onAddMemberRequested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(criar membro), </w:t>
            </w:r>
            <w:r>
              <w:rPr>
                <w:rStyle w:val="CdigoHTML"/>
              </w:rPr>
              <w:t>onDeleteMemberRequested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(excluir membro).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1119C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Story (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README)</w:t>
            </w:r>
          </w:p>
        </w:tc>
      </w:tr>
      <w:tr w:rsidR="00000000" w14:paraId="67D38052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A4ED8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Tabela de planejamento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3A31A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Executa </w:t>
            </w:r>
            <w:r>
              <w:rPr>
                <w:rStyle w:val="CdigoHTML"/>
              </w:rPr>
              <w:t>setUserInput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submitData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8FE86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Story (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README: </w:t>
            </w:r>
            <w:r>
              <w:rPr>
                <w:rStyle w:val="CdigoHTML"/>
              </w:rPr>
              <w:t>Table_1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</w:tr>
      <w:tr w:rsidR="00000000" w14:paraId="260DA264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EEBF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Modelo de planejamento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46B84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Recebe os valores; </w:t>
            </w:r>
            <w:r>
              <w:rPr>
                <w:rStyle w:val="CdigoHTML"/>
              </w:rPr>
              <w:t>createMembers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deleteMembers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183D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README: </w:t>
            </w:r>
            <w:r>
              <w:rPr>
                <w:rStyle w:val="CdigoHTML"/>
              </w:rPr>
              <w:t>MODEL_CAP_DESPESAS</w:t>
            </w:r>
          </w:p>
        </w:tc>
      </w:tr>
      <w:tr w:rsidR="00000000" w14:paraId="0A45FDB2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1BADC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Ferramentas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E6376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Gerar JSONs com URL e hash; empacotar para o SAC.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E9614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tools/​</w:t>
            </w:r>
          </w:p>
        </w:tc>
      </w:tr>
      <w:tr w:rsidR="00000000" w14:paraId="19826E9D" w14:textId="77777777" w:rsidTr="00855F6A">
        <w:tc>
          <w:tcPr>
            <w:tcW w:w="123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2256E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Testes</w:t>
            </w:r>
          </w:p>
        </w:tc>
        <w:tc>
          <w:tcPr>
            <w:tcW w:w="261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6DA3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Simular o SAC e validar regras.</w:t>
            </w:r>
          </w:p>
        </w:tc>
        <w:tc>
          <w:tcPr>
            <w:tcW w:w="11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37AA0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test/​</w:t>
            </w:r>
          </w:p>
        </w:tc>
      </w:tr>
    </w:tbl>
    <w:p w14:paraId="336ED0D6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7" w:h="16839"/>
          <w:pgMar w:top="1134" w:right="1134" w:bottom="1134" w:left="1134" w:header="708" w:footer="708" w:gutter="0"/>
          <w:cols w:space="708"/>
          <w:docGrid w:linePitch="360"/>
        </w:sectPr>
      </w:pPr>
    </w:p>
    <w:p w14:paraId="3BDA4CFC" w14:textId="416DFC24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40C8321E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12" w:name="_Toc242886772"/>
      <w:r>
        <w:rPr>
          <w:rFonts w:ascii="Calibri" w:eastAsia="Times New Roman" w:hAnsi="Calibri" w:cs="Calibri"/>
        </w:rPr>
        <w:t>3.2 Diagrama de arquitetura</w:t>
      </w:r>
      <w:bookmarkEnd w:id="12"/>
    </w:p>
    <w:p w14:paraId="5B37892E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0E2E793E" wp14:editId="7351923F">
            <wp:extent cx="8953500" cy="4038600"/>
            <wp:effectExtent l="0" t="0" r="0" b="0"/>
            <wp:docPr id="1" name="Imagem 1" descr="LANDSC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ANDSCAP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BB358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pgSz w:w="16839" w:h="11907" w:orient="landscape"/>
          <w:pgMar w:top="1134" w:right="1134" w:bottom="1134" w:left="1134" w:header="708" w:footer="708" w:gutter="0"/>
          <w:cols w:space="708"/>
          <w:docGrid w:linePitch="360"/>
        </w:sectPr>
      </w:pPr>
    </w:p>
    <w:p w14:paraId="7C969335" w14:textId="17E307B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379A4EDE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13" w:name="_Toc242886773"/>
      <w:r>
        <w:rPr>
          <w:rFonts w:ascii="Calibri" w:eastAsia="Times New Roman" w:hAnsi="Calibri" w:cs="Calibri"/>
        </w:rPr>
        <w:t>3.3 Fluxo real de alto nível</w:t>
      </w:r>
      <w:bookmarkEnd w:id="13"/>
    </w:p>
    <w:p w14:paraId="35D062C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SAC entrega bindings (onCustomWidgetAfterUpdate)</w:t>
      </w:r>
    </w:p>
    <w:p w14:paraId="166B4F9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↓</w:t>
      </w:r>
    </w:p>
    <w:p w14:paraId="2DD9ADD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_processDataBinding: detecta troca de contexto (_fingerprint) → descarta pendências se necessário</w:t>
      </w:r>
    </w:p>
    <w:p w14:paraId="12EE3A3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↓</w:t>
      </w:r>
    </w:p>
    <w:p w14:paraId="583B28A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Indexa nós/folhas, lê childrenBinding e valuesBinding, publica availableDimensions</w:t>
      </w:r>
    </w:p>
    <w:p w14:paraId="7093EAC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</w:t>
      </w:r>
      <w:r>
        <w:rPr>
          <w:color w:val="1D2D3E"/>
        </w:rPr>
        <w:t xml:space="preserve">  ↓</w:t>
      </w:r>
    </w:p>
    <w:p w14:paraId="75A3D3F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_render: escolhe 1 linha por conta, grupos/subgrupos/netos, monta dropdowns e inputs, aplica bloqueios</w:t>
      </w:r>
    </w:p>
    <w:p w14:paraId="2908E4E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↓  (assíncrono) _loadDataSourceMembers → getMembers() → _render de novo</w:t>
      </w:r>
    </w:p>
    <w:p w14:paraId="554186B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Usuário troca dropdown (_selectValue) ou digita medida (_onMeasureCha</w:t>
      </w:r>
      <w:r>
        <w:rPr>
          <w:color w:val="1D2D3E"/>
        </w:rPr>
        <w:t>nge)</w:t>
      </w:r>
    </w:p>
    <w:p w14:paraId="4DD9374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↓</w:t>
      </w:r>
    </w:p>
    <w:p w14:paraId="212A65C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Regras: _registerDropdownMove (move/zera), _applyRowLock (CLIENTE / tudo NÃO APLICÁVEL)</w:t>
      </w:r>
    </w:p>
    <w:p w14:paraId="728E511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↓</w:t>
      </w:r>
    </w:p>
    <w:p w14:paraId="58CAA19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_addPendingChange → propertiesChanged (pendingChanges, measureChange*) → eventos onDropdownChanged / onMeasureChanged</w:t>
      </w:r>
    </w:p>
    <w:p w14:paraId="70A733B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↓</w:t>
      </w:r>
    </w:p>
    <w:p w14:paraId="5978D7D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Botão Salvar (_</w:t>
      </w:r>
      <w:r>
        <w:rPr>
          <w:color w:val="1D2D3E"/>
        </w:rPr>
        <w:t>bindSaveButton) → onSaveRequested</w:t>
      </w:r>
    </w:p>
    <w:p w14:paraId="0BFD287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↓</w:t>
      </w:r>
    </w:p>
    <w:p w14:paraId="0A05995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Script da story: getWriteCount (_buildWriteList) → setUserInput × N → setWriteResult → submitData → clearPendingChanges</w:t>
      </w:r>
    </w:p>
    <w:p w14:paraId="13D8AF7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↓</w:t>
      </w:r>
    </w:p>
    <w:p w14:paraId="7ACF602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clearPendingChanges: mantém só falhas, marca seleções como salvas, abre janela pós</w:t>
      </w:r>
      <w:r>
        <w:rPr>
          <w:color w:val="1D2D3E"/>
        </w:rPr>
        <w:t>-save</w:t>
      </w:r>
    </w:p>
    <w:p w14:paraId="00A8E42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↓</w:t>
      </w:r>
    </w:p>
    <w:p w14:paraId="6A449AB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SAC atualiza bindings → _processDataBinding (dentro da janela: sem descarte) → _render com os valores do modelo</w:t>
      </w:r>
    </w:p>
    <w:p w14:paraId="64F0E27B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14" w:name="_Toc242886774"/>
      <w:r>
        <w:rPr>
          <w:rFonts w:ascii="Calibri" w:eastAsia="Times New Roman" w:hAnsi="Calibri" w:cs="Calibri"/>
        </w:rPr>
        <w:t>4. Fluxo Principal</w:t>
      </w:r>
      <w:bookmarkEnd w:id="14"/>
    </w:p>
    <w:p w14:paraId="082D793B" w14:textId="7777777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color w:val="1D2D3E"/>
          <w:sz w:val="21"/>
          <w:szCs w:val="21"/>
        </w:rPr>
        <w:t>O fluxo principal tem quatro processos independentes, detalhados na seção 5:</w:t>
      </w:r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274"/>
        <w:gridCol w:w="1636"/>
        <w:gridCol w:w="4149"/>
        <w:gridCol w:w="3564"/>
      </w:tblGrid>
      <w:tr w:rsidR="00000000" w14:paraId="71D7C3B5" w14:textId="77777777" w:rsidTr="00855F6A">
        <w:trPr>
          <w:tblHeader/>
        </w:trPr>
        <w:tc>
          <w:tcPr>
            <w:tcW w:w="14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90792A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8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852AF4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Processo</w:t>
            </w:r>
          </w:p>
        </w:tc>
        <w:tc>
          <w:tcPr>
            <w:tcW w:w="215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CDC5A8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Evento que inicia</w:t>
            </w:r>
          </w:p>
        </w:tc>
        <w:tc>
          <w:tcPr>
            <w:tcW w:w="18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2490E8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Fun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ção de entrada</w:t>
            </w:r>
          </w:p>
        </w:tc>
      </w:tr>
      <w:tr w:rsidR="00000000" w14:paraId="6962A88C" w14:textId="77777777" w:rsidTr="00855F6A">
        <w:tc>
          <w:tcPr>
            <w:tcW w:w="14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7BF62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</w:t>
            </w:r>
          </w:p>
        </w:tc>
        <w:tc>
          <w:tcPr>
            <w:tcW w:w="8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9E481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Carregar e desenhar a tabela</w:t>
            </w:r>
          </w:p>
        </w:tc>
        <w:tc>
          <w:tcPr>
            <w:tcW w:w="215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40C78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SAC chama </w:t>
            </w:r>
            <w:r>
              <w:rPr>
                <w:rStyle w:val="CdigoHTML"/>
              </w:rPr>
              <w:t>onCustomWidgetReady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onCustomWidgetAfterUpdate</w:t>
            </w:r>
          </w:p>
        </w:tc>
        <w:tc>
          <w:tcPr>
            <w:tcW w:w="18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32E40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_loadBinding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_processDataBinding</w:t>
            </w:r>
          </w:p>
        </w:tc>
      </w:tr>
      <w:tr w:rsidR="00000000" w14:paraId="303205BE" w14:textId="77777777" w:rsidTr="00855F6A">
        <w:tc>
          <w:tcPr>
            <w:tcW w:w="14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E8F20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</w:t>
            </w:r>
          </w:p>
        </w:tc>
        <w:tc>
          <w:tcPr>
            <w:tcW w:w="8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9ACB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Trocar uma dimensão</w:t>
            </w:r>
          </w:p>
        </w:tc>
        <w:tc>
          <w:tcPr>
            <w:tcW w:w="215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8ADF4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Clique num item da lista (</w:t>
            </w:r>
            <w:r>
              <w:rPr>
                <w:rStyle w:val="CdigoHTML"/>
              </w:rPr>
              <w:t>mousedown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18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A3AD0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_selectValue</w:t>
            </w:r>
          </w:p>
        </w:tc>
      </w:tr>
      <w:tr w:rsidR="00000000" w14:paraId="09A983E2" w14:textId="77777777" w:rsidTr="00855F6A">
        <w:tc>
          <w:tcPr>
            <w:tcW w:w="14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130A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</w:t>
            </w:r>
          </w:p>
        </w:tc>
        <w:tc>
          <w:tcPr>
            <w:tcW w:w="8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93922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Digitar uma medida</w:t>
            </w:r>
          </w:p>
        </w:tc>
        <w:tc>
          <w:tcPr>
            <w:tcW w:w="215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5AB6E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change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do input de medida</w:t>
            </w:r>
          </w:p>
        </w:tc>
        <w:tc>
          <w:tcPr>
            <w:tcW w:w="18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27F33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_onMeasureChange</w:t>
            </w:r>
          </w:p>
        </w:tc>
      </w:tr>
      <w:tr w:rsidR="00000000" w14:paraId="533C48DF" w14:textId="77777777" w:rsidTr="00855F6A">
        <w:tc>
          <w:tcPr>
            <w:tcW w:w="14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3529D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</w:t>
            </w:r>
          </w:p>
        </w:tc>
        <w:tc>
          <w:tcPr>
            <w:tcW w:w="8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93653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Salvar</w:t>
            </w:r>
          </w:p>
        </w:tc>
        <w:tc>
          <w:tcPr>
            <w:tcW w:w="215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9FB53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Clique em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Salvar</w:t>
            </w:r>
          </w:p>
        </w:tc>
        <w:tc>
          <w:tcPr>
            <w:tcW w:w="18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F7F9F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_bindSaveButton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→ script </w:t>
            </w:r>
            <w:r>
              <w:rPr>
                <w:rStyle w:val="CdigoHTML"/>
              </w:rPr>
              <w:t>onSaveRequested</w:t>
            </w:r>
          </w:p>
        </w:tc>
      </w:tr>
      <w:tr w:rsidR="00000000" w14:paraId="4E8B9BAC" w14:textId="77777777" w:rsidTr="00855F6A">
        <w:tc>
          <w:tcPr>
            <w:tcW w:w="14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C4874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</w:t>
            </w:r>
          </w:p>
        </w:tc>
        <w:tc>
          <w:tcPr>
            <w:tcW w:w="8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876B3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Adicionar membro</w:t>
            </w:r>
          </w:p>
        </w:tc>
        <w:tc>
          <w:tcPr>
            <w:tcW w:w="215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28F97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Menu de contexto →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Adicionar membro</w:t>
            </w:r>
          </w:p>
        </w:tc>
        <w:tc>
          <w:tcPr>
            <w:tcW w:w="18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F6439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_openAddMemberModal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→ </w:t>
            </w:r>
            <w:r>
              <w:rPr>
                <w:rStyle w:val="CdigoHTML"/>
              </w:rPr>
              <w:t>_bindModal</w:t>
            </w:r>
          </w:p>
        </w:tc>
      </w:tr>
      <w:tr w:rsidR="00000000" w14:paraId="13C55F67" w14:textId="77777777" w:rsidTr="00855F6A">
        <w:tc>
          <w:tcPr>
            <w:tcW w:w="14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DFE89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</w:t>
            </w:r>
          </w:p>
        </w:tc>
        <w:tc>
          <w:tcPr>
            <w:tcW w:w="8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EA607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Excluir membro</w:t>
            </w:r>
          </w:p>
        </w:tc>
        <w:tc>
          <w:tcPr>
            <w:tcW w:w="215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8381E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Menu de contexto →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Excluir membro</w:t>
            </w:r>
          </w:p>
        </w:tc>
        <w:tc>
          <w:tcPr>
            <w:tcW w:w="18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1A8DF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_openDeleteConfirm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→ </w:t>
            </w:r>
            <w:r>
              <w:rPr>
                <w:rStyle w:val="CdigoHTML"/>
              </w:rPr>
              <w:t>_bindDeleteConfirm</w:t>
            </w:r>
          </w:p>
        </w:tc>
      </w:tr>
      <w:tr w:rsidR="00000000" w14:paraId="34E71B3B" w14:textId="77777777" w:rsidTr="00855F6A">
        <w:tc>
          <w:tcPr>
            <w:tcW w:w="14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E9B30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</w:t>
            </w:r>
          </w:p>
        </w:tc>
        <w:tc>
          <w:tcPr>
            <w:tcW w:w="8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851D3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Configurar pelo painel</w:t>
            </w:r>
          </w:p>
        </w:tc>
        <w:tc>
          <w:tcPr>
            <w:tcW w:w="215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BF418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Aplicar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painel</w:t>
            </w:r>
          </w:p>
        </w:tc>
        <w:tc>
          <w:tcPr>
            <w:tcW w:w="18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42349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DropdownTableStyling.​_submit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→ </w:t>
            </w:r>
            <w:r>
              <w:rPr>
                <w:rStyle w:val="CdigoHTML"/>
              </w:rPr>
              <w:t>applyStyleConfig</w:t>
            </w:r>
          </w:p>
        </w:tc>
      </w:tr>
    </w:tbl>
    <w:p w14:paraId="62021565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pgSz w:w="11907" w:h="16839"/>
          <w:pgMar w:top="1134" w:right="1134" w:bottom="1134" w:left="1134" w:header="708" w:footer="708" w:gutter="0"/>
          <w:cols w:space="708"/>
          <w:docGrid w:linePitch="360"/>
        </w:sectPr>
      </w:pPr>
    </w:p>
    <w:p w14:paraId="210C72A3" w14:textId="463B0A2C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7596A6A3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6F818DCE" wp14:editId="04F5D7C0">
            <wp:extent cx="8595360" cy="4953000"/>
            <wp:effectExtent l="0" t="0" r="0" b="0"/>
            <wp:docPr id="2" name="Imagem 2" descr="LANDSC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ANDSCAP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95360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C8A36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pgSz w:w="16839" w:h="11907" w:orient="landscape"/>
          <w:pgMar w:top="1134" w:right="1134" w:bottom="1134" w:left="1134" w:header="708" w:footer="708" w:gutter="0"/>
          <w:cols w:space="708"/>
          <w:docGrid w:linePitch="360"/>
        </w:sectPr>
      </w:pPr>
    </w:p>
    <w:p w14:paraId="2F83A9BC" w14:textId="07B10BC0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69136823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15" w:name="_Toc242886775"/>
      <w:r>
        <w:rPr>
          <w:rFonts w:ascii="Calibri" w:eastAsia="Times New Roman" w:hAnsi="Calibri" w:cs="Calibri"/>
        </w:rPr>
        <w:t>5. Fluxogramas</w:t>
      </w:r>
      <w:bookmarkEnd w:id="15"/>
    </w:p>
    <w:p w14:paraId="288EF490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16" w:name="_Toc242886776"/>
      <w:r>
        <w:rPr>
          <w:rFonts w:ascii="Calibri" w:eastAsia="Times New Roman" w:hAnsi="Calibri" w:cs="Calibri"/>
        </w:rPr>
        <w:t>5.1 Fluxo A — Carregamento e renderização</w:t>
      </w:r>
      <w:bookmarkEnd w:id="16"/>
    </w:p>
    <w:p w14:paraId="0F48F6BB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61B54BB5" wp14:editId="5AEF4363">
            <wp:extent cx="6096000" cy="7680960"/>
            <wp:effectExtent l="0" t="0" r="0" b="0"/>
            <wp:docPr id="3" name="Imagem 3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RTRAIT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68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E232B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1 de 3)</w:t>
      </w:r>
    </w:p>
    <w:p w14:paraId="6E083482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6CEE4A09" wp14:editId="6BADC4C1">
            <wp:extent cx="6096000" cy="6690360"/>
            <wp:effectExtent l="0" t="0" r="0" b="0"/>
            <wp:docPr id="4" name="Imagem 4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ORTRAIT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9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36439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2 de 3)</w:t>
      </w:r>
    </w:p>
    <w:p w14:paraId="07B8C86F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3637C865" wp14:editId="6456F02C">
            <wp:extent cx="6096000" cy="5974080"/>
            <wp:effectExtent l="0" t="0" r="0" b="7620"/>
            <wp:docPr id="5" name="Imagem 5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ORTRAIT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97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E091D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3 de 3)</w:t>
      </w:r>
    </w:p>
    <w:p w14:paraId="04E07F9F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17" w:name="_Toc242886777"/>
      <w:r>
        <w:rPr>
          <w:rFonts w:ascii="Calibri" w:eastAsia="Times New Roman" w:hAnsi="Calibri" w:cs="Calibri"/>
        </w:rPr>
        <w:lastRenderedPageBreak/>
        <w:t xml:space="preserve">5.2 </w:t>
      </w:r>
      <w:r>
        <w:rPr>
          <w:rStyle w:val="CdigoHTML"/>
        </w:rPr>
        <w:t>_render</w:t>
      </w:r>
      <w:r>
        <w:rPr>
          <w:rFonts w:ascii="Calibri" w:eastAsia="Times New Roman" w:hAnsi="Calibri" w:cs="Calibri"/>
        </w:rPr>
        <w:t xml:space="preserve"> — montagem da tabela</w:t>
      </w:r>
      <w:bookmarkEnd w:id="17"/>
    </w:p>
    <w:p w14:paraId="338CA152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12813A18" wp14:editId="7D42B983">
            <wp:extent cx="6096000" cy="6652260"/>
            <wp:effectExtent l="0" t="0" r="0" b="0"/>
            <wp:docPr id="6" name="Imagem 6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ORTRAIT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5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5A739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1 de 2)</w:t>
      </w:r>
    </w:p>
    <w:p w14:paraId="1ABD06C8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0F4BA474" wp14:editId="3D4DE5B0">
            <wp:extent cx="6096000" cy="8199120"/>
            <wp:effectExtent l="0" t="0" r="0" b="0"/>
            <wp:docPr id="7" name="Imagem 7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ORTRAIT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19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9EEA9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2 de 2)</w:t>
      </w:r>
    </w:p>
    <w:p w14:paraId="5805B896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18" w:name="_Toc242886778"/>
      <w:r>
        <w:rPr>
          <w:rFonts w:ascii="Calibri" w:eastAsia="Times New Roman" w:hAnsi="Calibri" w:cs="Calibri"/>
        </w:rPr>
        <w:lastRenderedPageBreak/>
        <w:t>5.3 Valor exibido numa célula de dimensão (modo explícito)</w:t>
      </w:r>
      <w:bookmarkEnd w:id="18"/>
    </w:p>
    <w:p w14:paraId="6E87419C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2362D2AB" wp14:editId="4332953C">
            <wp:extent cx="2667000" cy="8572500"/>
            <wp:effectExtent l="0" t="0" r="0" b="0"/>
            <wp:docPr id="8" name="Imagem 8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PORTRAIT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CE5D2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19" w:name="_Toc242886779"/>
      <w:r>
        <w:rPr>
          <w:rFonts w:ascii="Calibri" w:eastAsia="Times New Roman" w:hAnsi="Calibri" w:cs="Calibri"/>
        </w:rPr>
        <w:lastRenderedPageBreak/>
        <w:t>5.4 Resolução das opções da lista (</w:t>
      </w:r>
      <w:r>
        <w:rPr>
          <w:rStyle w:val="CdigoHTML"/>
        </w:rPr>
        <w:t>_resolveDropdownOptions</w:t>
      </w:r>
      <w:r>
        <w:rPr>
          <w:rFonts w:ascii="Calibri" w:eastAsia="Times New Roman" w:hAnsi="Calibri" w:cs="Calibri"/>
        </w:rPr>
        <w:t>)</w:t>
      </w:r>
      <w:bookmarkEnd w:id="19"/>
    </w:p>
    <w:p w14:paraId="7C3995B5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186F554D" wp14:editId="1ADA69DE">
            <wp:extent cx="5516880" cy="8572500"/>
            <wp:effectExtent l="0" t="0" r="7620" b="0"/>
            <wp:docPr id="9" name="Imagem 9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ORTRAIT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13A96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0" w:name="_Toc242886780"/>
      <w:r>
        <w:rPr>
          <w:rFonts w:ascii="Calibri" w:eastAsia="Times New Roman" w:hAnsi="Calibri" w:cs="Calibri"/>
        </w:rPr>
        <w:lastRenderedPageBreak/>
        <w:t>5.5 Fluxo B — Troca de dimensão</w:t>
      </w:r>
      <w:bookmarkEnd w:id="20"/>
    </w:p>
    <w:p w14:paraId="23A173D2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5BF6477A" wp14:editId="1C2DD7D0">
            <wp:extent cx="6096000" cy="6896100"/>
            <wp:effectExtent l="0" t="0" r="0" b="0"/>
            <wp:docPr id="10" name="Imagem 10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ORTRAIT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89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50547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1 de 3)</w:t>
      </w:r>
    </w:p>
    <w:p w14:paraId="04081AEF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16E347CB" wp14:editId="0B9729C8">
            <wp:extent cx="6096000" cy="6865620"/>
            <wp:effectExtent l="0" t="0" r="0" b="0"/>
            <wp:docPr id="11" name="Imagem 11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ORTRAIT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86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E07C2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2 de 3)</w:t>
      </w:r>
    </w:p>
    <w:p w14:paraId="3D7C7B83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1E487218" wp14:editId="590CFD9D">
            <wp:extent cx="6096000" cy="1760220"/>
            <wp:effectExtent l="0" t="0" r="0" b="0"/>
            <wp:docPr id="12" name="Imagem 12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ORTRAIT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B28DA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3 de 3)</w:t>
      </w:r>
    </w:p>
    <w:p w14:paraId="3A7B3259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1" w:name="_Toc242886781"/>
      <w:r>
        <w:rPr>
          <w:rFonts w:ascii="Calibri" w:eastAsia="Times New Roman" w:hAnsi="Calibri" w:cs="Calibri"/>
        </w:rPr>
        <w:lastRenderedPageBreak/>
        <w:t xml:space="preserve">5.6 </w:t>
      </w:r>
      <w:r>
        <w:rPr>
          <w:rStyle w:val="CdigoHTML"/>
        </w:rPr>
        <w:t>_registerDropdownMove</w:t>
      </w:r>
      <w:r>
        <w:rPr>
          <w:rFonts w:ascii="Calibri" w:eastAsia="Times New Roman" w:hAnsi="Calibri" w:cs="Calibri"/>
        </w:rPr>
        <w:t xml:space="preserve"> — mover valores na troca de combinação</w:t>
      </w:r>
      <w:bookmarkEnd w:id="21"/>
    </w:p>
    <w:p w14:paraId="2347639D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Fonts w:ascii="Calibri" w:hAnsi="Calibri" w:cs="Calibri"/>
          <w:color w:val="1D2D3E"/>
        </w:rPr>
        <w:t xml:space="preserve">Com a regra </w:t>
      </w:r>
      <w:r>
        <w:rPr>
          <w:rFonts w:ascii="Calibri" w:hAnsi="Calibri" w:cs="Calibri"/>
          <w:b/>
          <w:bCs/>
          <w:color w:val="1D2D3E"/>
        </w:rPr>
        <w:t>"Liberação e base NÃO APLICÁVEL"</w:t>
      </w:r>
      <w:r>
        <w:rPr>
          <w:rFonts w:ascii="Calibri" w:hAnsi="Calibri" w:cs="Calibri"/>
          <w:color w:val="1D2D3E"/>
        </w:rPr>
        <w:t xml:space="preserve"> </w:t>
      </w:r>
      <w:r>
        <w:rPr>
          <w:rFonts w:ascii="Calibri" w:hAnsi="Calibri" w:cs="Calibri"/>
          <w:color w:val="1D2D3E"/>
        </w:rPr>
        <w:t>ativa (RN</w:t>
      </w:r>
      <w:r>
        <w:rPr>
          <w:rFonts w:ascii="Calibri" w:hAnsi="Calibri" w:cs="Calibri"/>
          <w:color w:val="1D2D3E"/>
        </w:rPr>
        <w:noBreakHyphen/>
        <w:t>31), o movimento abaixo continua sendo registrado, mas a lista de gravação (</w:t>
      </w:r>
      <w:r>
        <w:rPr>
          <w:rStyle w:val="CdigoHTML"/>
        </w:rPr>
        <w:t>_buildWriteList</w:t>
      </w:r>
      <w:r>
        <w:rPr>
          <w:rFonts w:ascii="Calibri" w:hAnsi="Calibri" w:cs="Calibri"/>
          <w:color w:val="1D2D3E"/>
        </w:rPr>
        <w:t xml:space="preserve">) </w:t>
      </w:r>
      <w:r>
        <w:rPr>
          <w:rFonts w:ascii="Calibri" w:hAnsi="Calibri" w:cs="Calibri"/>
          <w:b/>
          <w:bCs/>
          <w:color w:val="1D2D3E"/>
        </w:rPr>
        <w:t>nunca grava na base</w:t>
      </w:r>
      <w:r>
        <w:rPr>
          <w:rFonts w:ascii="Calibri" w:hAnsi="Calibri" w:cs="Calibri"/>
          <w:color w:val="1D2D3E"/>
        </w:rPr>
        <w:t xml:space="preserve">: sair da base vira </w:t>
      </w:r>
      <w:r>
        <w:rPr>
          <w:rFonts w:ascii="Calibri" w:hAnsi="Calibri" w:cs="Calibri"/>
          <w:b/>
          <w:bCs/>
          <w:color w:val="1D2D3E"/>
        </w:rPr>
        <w:t>cópia</w:t>
      </w:r>
      <w:r>
        <w:rPr>
          <w:rFonts w:ascii="Calibri" w:hAnsi="Calibri" w:cs="Calibri"/>
          <w:color w:val="1D2D3E"/>
        </w:rPr>
        <w:t xml:space="preserve"> (a base não é zerada) e voltar para a base só zera a combinação anterior.</w:t>
      </w:r>
    </w:p>
    <w:p w14:paraId="04C54B5D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30D419FA" wp14:editId="761B51C8">
            <wp:extent cx="4030980" cy="8572500"/>
            <wp:effectExtent l="0" t="0" r="7620" b="0"/>
            <wp:docPr id="13" name="Imagem 13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ORTRAIT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8F3A6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2" w:name="_Toc242886782"/>
      <w:r>
        <w:rPr>
          <w:rFonts w:ascii="Calibri" w:eastAsia="Times New Roman" w:hAnsi="Calibri" w:cs="Calibri"/>
        </w:rPr>
        <w:lastRenderedPageBreak/>
        <w:t>5.7 Fluxo C — Edição de medida</w:t>
      </w:r>
      <w:bookmarkEnd w:id="22"/>
    </w:p>
    <w:p w14:paraId="46D7D802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07C87BE4" wp14:editId="689AC176">
            <wp:extent cx="3619500" cy="8572500"/>
            <wp:effectExtent l="0" t="0" r="0" b="0"/>
            <wp:docPr id="14" name="Imagem 14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ORTRAIT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52B17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pgSz w:w="11907" w:h="16839"/>
          <w:pgMar w:top="1134" w:right="1134" w:bottom="1134" w:left="1134" w:header="708" w:footer="708" w:gutter="0"/>
          <w:cols w:space="708"/>
          <w:docGrid w:linePitch="360"/>
        </w:sectPr>
      </w:pPr>
    </w:p>
    <w:p w14:paraId="6186A11D" w14:textId="1CA4C062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04DFADF4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3" w:name="_Toc242886783"/>
      <w:r>
        <w:rPr>
          <w:rFonts w:ascii="Calibri" w:eastAsia="Times New Roman" w:hAnsi="Calibri" w:cs="Calibri"/>
        </w:rPr>
        <w:t>5.8 Fluxo D — Salvar (sequência completa)</w:t>
      </w:r>
      <w:bookmarkEnd w:id="23"/>
    </w:p>
    <w:p w14:paraId="14212A02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534526C7" wp14:editId="4254F785">
            <wp:extent cx="8953500" cy="3710940"/>
            <wp:effectExtent l="0" t="0" r="0" b="3810"/>
            <wp:docPr id="15" name="Imagem 15" descr="LANDSC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ANDSCAPE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54353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1 de 2)</w:t>
      </w:r>
    </w:p>
    <w:p w14:paraId="7D04B49F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16176BAD" wp14:editId="21F15AE5">
            <wp:extent cx="8953500" cy="3459480"/>
            <wp:effectExtent l="0" t="0" r="0" b="7620"/>
            <wp:docPr id="16" name="Imagem 16" descr="LANDSC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LANDSCAPE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22010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2 de 2)</w:t>
      </w:r>
    </w:p>
    <w:p w14:paraId="5FE00AFA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pgSz w:w="16839" w:h="11907" w:orient="landscape"/>
          <w:pgMar w:top="1134" w:right="1134" w:bottom="1134" w:left="1134" w:header="708" w:footer="708" w:gutter="0"/>
          <w:cols w:space="708"/>
          <w:docGrid w:linePitch="360"/>
        </w:sectPr>
      </w:pPr>
    </w:p>
    <w:p w14:paraId="58E4D9A8" w14:textId="474C943F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5E7EE5AF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4" w:name="_Toc242886784"/>
      <w:r>
        <w:rPr>
          <w:rFonts w:ascii="Calibri" w:eastAsia="Times New Roman" w:hAnsi="Calibri" w:cs="Calibri"/>
        </w:rPr>
        <w:t xml:space="preserve">5.9 </w:t>
      </w:r>
      <w:r>
        <w:rPr>
          <w:rStyle w:val="CdigoHTML"/>
        </w:rPr>
        <w:t>_buildWriteList</w:t>
      </w:r>
      <w:r>
        <w:rPr>
          <w:rFonts w:ascii="Calibri" w:eastAsia="Times New Roman" w:hAnsi="Calibri" w:cs="Calibri"/>
        </w:rPr>
        <w:t xml:space="preserve"> — lista de gravação</w:t>
      </w:r>
      <w:bookmarkEnd w:id="24"/>
    </w:p>
    <w:p w14:paraId="453E5ABE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2B2F45BB" wp14:editId="74D19525">
            <wp:extent cx="5295900" cy="8382000"/>
            <wp:effectExtent l="0" t="0" r="0" b="0"/>
            <wp:docPr id="17" name="Imagem 17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PORTRAIT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83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C01A5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1 de 3)</w:t>
      </w:r>
    </w:p>
    <w:p w14:paraId="2747C985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51AD5ECD" wp14:editId="40599123">
            <wp:extent cx="5295900" cy="8130540"/>
            <wp:effectExtent l="0" t="0" r="0" b="3810"/>
            <wp:docPr id="18" name="Imagem 18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ORTRAIT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813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ABE19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2 de 3)</w:t>
      </w:r>
    </w:p>
    <w:p w14:paraId="1F2B8333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34B2F480" wp14:editId="086F478D">
            <wp:extent cx="5295900" cy="3154680"/>
            <wp:effectExtent l="0" t="0" r="0" b="7620"/>
            <wp:docPr id="19" name="Imagem 19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PORTRAIT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50541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3 de 3)</w:t>
      </w:r>
    </w:p>
    <w:p w14:paraId="4FB784A0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5" w:name="_Toc242886785"/>
      <w:r>
        <w:rPr>
          <w:rFonts w:ascii="Calibri" w:eastAsia="Times New Roman" w:hAnsi="Calibri" w:cs="Calibri"/>
        </w:rPr>
        <w:lastRenderedPageBreak/>
        <w:t xml:space="preserve">5.10 </w:t>
      </w:r>
      <w:r>
        <w:rPr>
          <w:rStyle w:val="CdigoHTML"/>
        </w:rPr>
        <w:t>clearPendingChanges</w:t>
      </w:r>
      <w:r>
        <w:rPr>
          <w:rFonts w:ascii="Calibri" w:eastAsia="Times New Roman" w:hAnsi="Calibri" w:cs="Calibri"/>
        </w:rPr>
        <w:t xml:space="preserve"> — pós-gravação</w:t>
      </w:r>
      <w:bookmarkEnd w:id="25"/>
    </w:p>
    <w:p w14:paraId="4E67CB2F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40A998C2" wp14:editId="6C5FDD33">
            <wp:extent cx="4343400" cy="8572500"/>
            <wp:effectExtent l="0" t="0" r="0" b="0"/>
            <wp:docPr id="20" name="Imagem 20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ORTRAIT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ABAD6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6" w:name="_Toc242886786"/>
      <w:r>
        <w:rPr>
          <w:rFonts w:ascii="Calibri" w:eastAsia="Times New Roman" w:hAnsi="Calibri" w:cs="Calibri"/>
        </w:rPr>
        <w:lastRenderedPageBreak/>
        <w:t>5.11 Bloqueio da linha (</w:t>
      </w:r>
      <w:r>
        <w:rPr>
          <w:rStyle w:val="CdigoHTML"/>
        </w:rPr>
        <w:t>_getRowLockState</w:t>
      </w:r>
      <w:r>
        <w:rPr>
          <w:rFonts w:ascii="Calibri" w:eastAsia="Times New Roman" w:hAnsi="Calibri" w:cs="Calibri"/>
        </w:rPr>
        <w:t xml:space="preserve"> / </w:t>
      </w:r>
      <w:r>
        <w:rPr>
          <w:rStyle w:val="CdigoHTML"/>
        </w:rPr>
        <w:t>_applyRowLock</w:t>
      </w:r>
      <w:r>
        <w:rPr>
          <w:rFonts w:ascii="Calibri" w:eastAsia="Times New Roman" w:hAnsi="Calibri" w:cs="Calibri"/>
        </w:rPr>
        <w:t>)</w:t>
      </w:r>
      <w:bookmarkEnd w:id="26"/>
    </w:p>
    <w:p w14:paraId="0E0EB21C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11972D50" wp14:editId="3C0CFB4C">
            <wp:extent cx="4572000" cy="8572500"/>
            <wp:effectExtent l="0" t="0" r="0" b="0"/>
            <wp:docPr id="21" name="Imagem 21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PORTRAIT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9424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7" w:name="_Toc242886787"/>
      <w:r>
        <w:rPr>
          <w:rFonts w:ascii="Calibri" w:eastAsia="Times New Roman" w:hAnsi="Calibri" w:cs="Calibri"/>
        </w:rPr>
        <w:lastRenderedPageBreak/>
        <w:t>5.12 Fluxo E — Adicionar membro</w:t>
      </w:r>
      <w:bookmarkEnd w:id="27"/>
    </w:p>
    <w:p w14:paraId="23E71D38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1C868069" wp14:editId="12EF9C75">
            <wp:extent cx="6096000" cy="6896100"/>
            <wp:effectExtent l="0" t="0" r="0" b="0"/>
            <wp:docPr id="22" name="Imagem 22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ORTRAIT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89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8B5A6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1 de 3)</w:t>
      </w:r>
    </w:p>
    <w:p w14:paraId="0A3D8603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60FBE230" wp14:editId="58022650">
            <wp:extent cx="6096000" cy="8039100"/>
            <wp:effectExtent l="0" t="0" r="0" b="0"/>
            <wp:docPr id="23" name="Imagem 23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PORTRAIT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3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AD95C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2 de 3)</w:t>
      </w:r>
    </w:p>
    <w:p w14:paraId="53818812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lastRenderedPageBreak/>
        <w:drawing>
          <wp:inline distT="0" distB="0" distL="0" distR="0" wp14:anchorId="2796C453" wp14:editId="31456BFF">
            <wp:extent cx="6096000" cy="6393180"/>
            <wp:effectExtent l="0" t="0" r="0" b="7620"/>
            <wp:docPr id="24" name="Imagem 24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PORTRAIT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9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DF8E0" w14:textId="77777777" w:rsidR="00000000" w:rsidRDefault="00855F6A">
      <w:pPr>
        <w:pStyle w:val="figcap"/>
        <w:rPr>
          <w:rFonts w:ascii="Calibri" w:hAnsi="Calibri" w:cs="Calibri"/>
        </w:rPr>
      </w:pPr>
      <w:r>
        <w:rPr>
          <w:rFonts w:ascii="Calibri" w:hAnsi="Calibri" w:cs="Calibri"/>
        </w:rPr>
        <w:t>Diagrama (parte 3 de 3)</w:t>
      </w:r>
    </w:p>
    <w:p w14:paraId="69517726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8" w:name="_Toc242886788"/>
      <w:r>
        <w:rPr>
          <w:rFonts w:ascii="Calibri" w:eastAsia="Times New Roman" w:hAnsi="Calibri" w:cs="Calibri"/>
        </w:rPr>
        <w:lastRenderedPageBreak/>
        <w:t>5.13 Fluxo F — Excluir membro</w:t>
      </w:r>
      <w:bookmarkEnd w:id="28"/>
    </w:p>
    <w:p w14:paraId="7554DB79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522A2384" wp14:editId="1170CE5F">
            <wp:extent cx="4663440" cy="8572500"/>
            <wp:effectExtent l="0" t="0" r="3810" b="0"/>
            <wp:docPr id="25" name="Imagem 25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PORTRAIT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495A9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29" w:name="_Toc242886789"/>
      <w:r>
        <w:rPr>
          <w:rFonts w:ascii="Calibri" w:eastAsia="Times New Roman" w:hAnsi="Calibri" w:cs="Calibri"/>
        </w:rPr>
        <w:lastRenderedPageBreak/>
        <w:t>5.14 Troca de contexto (cliente/filtro) com alterações pendentes</w:t>
      </w:r>
      <w:bookmarkEnd w:id="29"/>
    </w:p>
    <w:p w14:paraId="3A9E5308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0C229B0A" wp14:editId="6D2F5849">
            <wp:extent cx="5318760" cy="8572500"/>
            <wp:effectExtent l="0" t="0" r="0" b="0"/>
            <wp:docPr id="26" name="Imagem 26" descr="PORTR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PORTRAIT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4DD19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pgSz w:w="11907" w:h="16839"/>
          <w:pgMar w:top="1134" w:right="1134" w:bottom="1134" w:left="1134" w:header="708" w:footer="708" w:gutter="0"/>
          <w:cols w:space="708"/>
          <w:docGrid w:linePitch="360"/>
        </w:sectPr>
      </w:pPr>
    </w:p>
    <w:p w14:paraId="66E41D31" w14:textId="2C3265B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5840BEFC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30" w:name="_Toc242886790"/>
      <w:r>
        <w:rPr>
          <w:rFonts w:ascii="Calibri" w:eastAsia="Times New Roman" w:hAnsi="Calibri" w:cs="Calibri"/>
        </w:rPr>
        <w:t>5.15 Fluxo G — Configuração pelo painel</w:t>
      </w:r>
      <w:bookmarkEnd w:id="30"/>
    </w:p>
    <w:p w14:paraId="46EBAFC0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43D378EE" wp14:editId="0C9B7788">
            <wp:extent cx="8953500" cy="2476500"/>
            <wp:effectExtent l="0" t="0" r="0" b="0"/>
            <wp:docPr id="27" name="Imagem 27" descr="LANDSC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LANDSCAPE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2294C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31" w:name="_Toc242886791"/>
      <w:r>
        <w:rPr>
          <w:rFonts w:ascii="Calibri" w:eastAsia="Times New Roman" w:hAnsi="Calibri" w:cs="Calibri"/>
        </w:rPr>
        <w:lastRenderedPageBreak/>
        <w:t>6. Fluxo de Dados</w:t>
      </w:r>
      <w:bookmarkEnd w:id="31"/>
    </w:p>
    <w:p w14:paraId="65B72C90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32" w:name="_Toc242886792"/>
      <w:r>
        <w:rPr>
          <w:rFonts w:ascii="Calibri" w:eastAsia="Times New Roman" w:hAnsi="Calibri" w:cs="Calibri"/>
        </w:rPr>
        <w:t>6.1 Visão geral</w:t>
      </w:r>
      <w:bookmarkEnd w:id="32"/>
    </w:p>
    <w:p w14:paraId="3F3575FE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17678DDB" wp14:editId="6EA3B8F0">
            <wp:extent cx="7726680" cy="4953000"/>
            <wp:effectExtent l="0" t="0" r="7620" b="0"/>
            <wp:docPr id="28" name="Imagem 28" descr="LANDSC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LANDSCAPE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6680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2F08E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pgSz w:w="16839" w:h="11907" w:orient="landscape"/>
          <w:pgMar w:top="1134" w:right="1134" w:bottom="1134" w:left="1134" w:header="708" w:footer="708" w:gutter="0"/>
          <w:cols w:space="708"/>
          <w:docGrid w:linePitch="360"/>
        </w:sectPr>
      </w:pPr>
    </w:p>
    <w:p w14:paraId="00FC5769" w14:textId="430D1DF4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6BB20B38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33" w:name="_Toc242886793"/>
      <w:r>
        <w:rPr>
          <w:rFonts w:ascii="Calibri" w:eastAsia="Times New Roman" w:hAnsi="Calibri" w:cs="Calibri"/>
        </w:rPr>
        <w:t>6.2 Caminho de um valor (do modelo à tela e de volta)</w:t>
      </w:r>
      <w:bookmarkEnd w:id="33"/>
    </w:p>
    <w:p w14:paraId="2865466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Origem: modelo de planejamento (filtrado por cliente/versão/da</w:t>
      </w:r>
      <w:r>
        <w:rPr>
          <w:color w:val="1D2D3E"/>
        </w:rPr>
        <w:t>ta na story)</w:t>
      </w:r>
    </w:p>
    <w:p w14:paraId="504AA16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↓</w:t>
      </w:r>
    </w:p>
    <w:p w14:paraId="5A1DD66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Entrada: myDataBinding.data[r].measures_N {raw, formattedValue}</w:t>
      </w:r>
    </w:p>
    <w:p w14:paraId="45B7619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valuesBinding.data (conta + dimensões folha + medida)</w:t>
      </w:r>
    </w:p>
    <w:p w14:paraId="2728E4A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↓</w:t>
      </w:r>
    </w:p>
    <w:p w14:paraId="66D9D1D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Validação: _rowHasData (medida numérica?), _isNodeId (nó de hierarquia?), "#" (não atribuído) descartado</w:t>
      </w:r>
    </w:p>
    <w:p w14:paraId="4D53C46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↓</w:t>
      </w:r>
    </w:p>
    <w:p w14:paraId="21A3609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Transformação: _processValuesBinding → combinação de maior soma absoluta por conta</w:t>
      </w:r>
    </w:p>
    <w:p w14:paraId="13BD564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_formatMeasureCell → texto exibido (sem sufixo de moeda)</w:t>
      </w:r>
    </w:p>
    <w:p w14:paraId="61A397F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↓</w:t>
      </w:r>
    </w:p>
    <w:p w14:paraId="5C09C51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Processamento (edição): _parseLocaleNumber ("1.593,95" → 1593.95) → _localMeasures / _localData</w:t>
      </w:r>
    </w:p>
    <w:p w14:paraId="7DDA951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         _addPendingChange (encadeia A→B→C, uma pendência por medida/endereço)</w:t>
      </w:r>
    </w:p>
    <w:p w14:paraId="4597553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↓</w:t>
      </w:r>
    </w:p>
    <w:p w14:paraId="59AE385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Persistência: _buildWriteList → pares {dimensão, membro} + medida + valor</w:t>
      </w:r>
    </w:p>
    <w:p w14:paraId="0BB33A8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script: Table.getPlanning().setUserInput(sel, valor) → submitData()</w:t>
      </w:r>
    </w:p>
    <w:p w14:paraId="75D8B18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</w:t>
      </w:r>
      <w:r>
        <w:rPr>
          <w:color w:val="1D2D3E"/>
        </w:rPr>
        <w:t>↓</w:t>
      </w:r>
    </w:p>
    <w:p w14:paraId="1520084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Destino: modelo de planejamento → SAC atualiza os bindings → widget redesenha</w:t>
      </w:r>
    </w:p>
    <w:p w14:paraId="08EB2D8B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34" w:name="_Toc242886794"/>
      <w:r>
        <w:rPr>
          <w:rFonts w:ascii="Calibri" w:eastAsia="Times New Roman" w:hAnsi="Calibri" w:cs="Calibri"/>
        </w:rPr>
        <w:t>6.3 Estruturas de dados internas</w:t>
      </w:r>
      <w:bookmarkEnd w:id="34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784"/>
        <w:gridCol w:w="3220"/>
        <w:gridCol w:w="2454"/>
        <w:gridCol w:w="2165"/>
      </w:tblGrid>
      <w:tr w:rsidR="00000000" w14:paraId="00DC4E5F" w14:textId="77777777" w:rsidTr="00855F6A">
        <w:trPr>
          <w:tblHeader/>
        </w:trPr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3EF07B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Estrutura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9C875C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Formato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01A4BE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Escrita por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1A0271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Lida por</w:t>
            </w:r>
          </w:p>
        </w:tc>
      </w:tr>
      <w:tr w:rsidR="00000000" w14:paraId="0D882C09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B7312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Endereço (objeto)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E5BEE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 "DESCRICAO_DA_CONTA": "[.​.​.​].​&amp;</w:t>
            </w:r>
            <w:r>
              <w:rPr>
                <w:rStyle w:val="CdigoHTML"/>
              </w:rPr>
              <w:t>[C1]",​ "PERIODICIDADE": "[.​.​.​].​&amp;[MENSAL]",​ .​.​.​ }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D9B49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_buildRowAddrObj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F26E8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_serializeAddrObj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_getRowLockState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_buildChangedData</w:t>
            </w:r>
          </w:p>
        </w:tc>
      </w:tr>
      <w:tr w:rsidR="00000000" w14:paraId="3480700F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0DFEB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Endereço (texto)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F12A6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DIM|​~|​MEMBRO|​|​|​DIM|​~|​MEMBRO|​|​|​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F4007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_serializeAddrObj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C3A43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_addrToPairs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pendingChanges</w:t>
            </w:r>
          </w:p>
        </w:tc>
      </w:tr>
      <w:tr w:rsidR="00000000" w14:paraId="02A6BA64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57B64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Alteração pendente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F7CE6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{type: "measure"|​"dropdown",​ rowIndex,​ oldAddr,​ newAddr,​ value,​ measureId,​ noMove?}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B629B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_addPendingChange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6C668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_buildWriteList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clearPendingChanges</w:t>
            </w:r>
          </w:p>
        </w:tc>
      </w:tr>
      <w:tr w:rsidR="00000000" w14:paraId="0089C07F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49444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pendingChanges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(propriedade)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CD293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oldAddr§newAddr§valor§medida###.​.​.​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B40B0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_serializePendingChanges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17439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Script (</w:t>
            </w:r>
            <w:r>
              <w:rPr>
                <w:rStyle w:val="CdigoHTML"/>
              </w:rPr>
              <w:t>getPendingChanges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diagnóstico</w:t>
            </w:r>
          </w:p>
        </w:tc>
      </w:tr>
      <w:tr w:rsidR="00000000" w14:paraId="556AB5A1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AA6F5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Gravação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7D9CE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{pairs: [{dim,​ member}],​ measureId,​ value,​ sources: [i],​ failed}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F9B98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_buildWriteList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4FB8A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getWrite*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setWriteResult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clearPendingChanges</w:t>
            </w:r>
          </w:p>
        </w:tc>
      </w:tr>
      <w:tr w:rsidR="00000000" w14:paraId="385D1763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C6C3B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_autoRowValuesMap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4F48B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 "&lt;id conta&gt;</w:t>
            </w:r>
            <w:r>
              <w:rPr>
                <w:rStyle w:val="CdigoHTML"/>
              </w:rPr>
              <w:t>": "conta|​dim1|​dim2",​ "&lt;id limpo&gt;": .​.​.​ }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A4F9B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_processValuesBinding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0D5AB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_getRowValuesString</w:t>
            </w:r>
          </w:p>
        </w:tc>
      </w:tr>
      <w:tr w:rsidR="00000000" w14:paraId="29467BC9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56F7B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_localSelections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_savedSelections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69537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 "&lt;id conta&gt;": { "dimensions_N": {id,​ label} } }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B4A48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_selectValue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clearPendingChanges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177DE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_buildRowAddrObj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_render</w:t>
            </w:r>
          </w:p>
        </w:tc>
      </w:tr>
      <w:tr w:rsidR="00000000" w14:paraId="0C723E09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07989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_localMeasures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750EF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</w:t>
            </w:r>
            <w:r>
              <w:rPr>
                <w:rStyle w:val="CdigoHTML"/>
              </w:rPr>
              <w:t xml:space="preserve"> rowIndex: { "measures_N": número } }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CC62E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_onMeasureChange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FB798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_getRowMeasureValue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_buildChangedData</w:t>
            </w:r>
          </w:p>
        </w:tc>
      </w:tr>
      <w:tr w:rsidR="00000000" w14:paraId="11D2FA1E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C29AC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_localData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_originalData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B80D3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 "&lt;addrStr&gt;___&lt;medida&gt;": {value} |​ valor }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E00A2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_setLocalCellValue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_render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F1D70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_render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_getCurrentLocalValue</w:t>
            </w:r>
          </w:p>
        </w:tc>
      </w:tr>
      <w:tr w:rsidR="00000000" w14:paraId="3694DACF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D20AD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styleConfig</w:t>
            </w:r>
          </w:p>
        </w:tc>
        <w:tc>
          <w:tcPr>
            <w:tcW w:w="16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F5DD6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JSON com cores, fonte, </w:t>
            </w:r>
            <w:r>
              <w:rPr>
                <w:rStyle w:val="CdigoHTML"/>
              </w:rPr>
              <w:t>dropdownDimensions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emptyDefaultLabel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writeHierarchies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noValueMembers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deleteValue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debugMode</w:t>
            </w:r>
          </w:p>
        </w:tc>
        <w:tc>
          <w:tcPr>
            <w:tcW w:w="127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3C6ED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Painel </w:t>
            </w:r>
            <w:r>
              <w:rPr>
                <w:rStyle w:val="CdigoHTML"/>
              </w:rPr>
              <w:t>_submit</w:t>
            </w:r>
          </w:p>
        </w:tc>
        <w:tc>
          <w:tcPr>
            <w:tcW w:w="112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7542E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applyStyleConfig</w:t>
            </w:r>
          </w:p>
        </w:tc>
      </w:tr>
    </w:tbl>
    <w:p w14:paraId="079AFBD6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Fonts w:ascii="Calibri" w:hAnsi="Calibri" w:cs="Calibri"/>
          <w:b/>
          <w:bCs/>
          <w:color w:val="1D2D3E"/>
        </w:rPr>
        <w:t>Separadores reservados:</w:t>
      </w:r>
      <w:r>
        <w:rPr>
          <w:rFonts w:ascii="Calibri" w:hAnsi="Calibri" w:cs="Calibri"/>
          <w:color w:val="1D2D3E"/>
        </w:rPr>
        <w:t xml:space="preserve"> </w:t>
      </w:r>
      <w:r>
        <w:rPr>
          <w:rStyle w:val="CdigoHTML"/>
        </w:rPr>
        <w:t>|​~|​</w:t>
      </w:r>
      <w:r>
        <w:rPr>
          <w:rFonts w:ascii="Calibri" w:hAnsi="Calibri" w:cs="Calibri"/>
          <w:color w:val="1D2D3E"/>
        </w:rPr>
        <w:t xml:space="preserve">, </w:t>
      </w:r>
      <w:r>
        <w:rPr>
          <w:rStyle w:val="CdigoHTML"/>
        </w:rPr>
        <w:t>|​|​|​</w:t>
      </w:r>
      <w:r>
        <w:rPr>
          <w:rFonts w:ascii="Calibri" w:hAnsi="Calibri" w:cs="Calibri"/>
          <w:color w:val="1D2D3E"/>
        </w:rPr>
        <w:t xml:space="preserve">, </w:t>
      </w:r>
      <w:r>
        <w:rPr>
          <w:rStyle w:val="CdigoHTML"/>
        </w:rPr>
        <w:t>§</w:t>
      </w:r>
      <w:r>
        <w:rPr>
          <w:rFonts w:ascii="Calibri" w:hAnsi="Calibri" w:cs="Calibri"/>
          <w:color w:val="1D2D3E"/>
        </w:rPr>
        <w:t xml:space="preserve">, </w:t>
      </w:r>
      <w:r>
        <w:rPr>
          <w:rStyle w:val="CdigoHTML"/>
        </w:rPr>
        <w:t>###</w:t>
      </w:r>
      <w:r>
        <w:rPr>
          <w:rFonts w:ascii="Calibri" w:hAnsi="Calibri" w:cs="Calibri"/>
          <w:color w:val="1D2D3E"/>
        </w:rPr>
        <w:t xml:space="preserve"> e </w:t>
      </w:r>
      <w:r>
        <w:rPr>
          <w:rStyle w:val="CdigoHTML"/>
        </w:rPr>
        <w:t>|​</w:t>
      </w:r>
      <w:r>
        <w:rPr>
          <w:rFonts w:ascii="Calibri" w:hAnsi="Calibri" w:cs="Calibri"/>
          <w:color w:val="1D2D3E"/>
        </w:rPr>
        <w:t xml:space="preserve"> </w:t>
      </w:r>
      <w:r>
        <w:rPr>
          <w:rFonts w:ascii="Calibri" w:hAnsi="Calibri" w:cs="Calibri"/>
          <w:color w:val="1D2D3E"/>
        </w:rPr>
        <w:t>(no mapa de valores). Se um ID de membro contiver algum deles, o endereço quebra (ver Pontos Críticos).</w:t>
      </w:r>
    </w:p>
    <w:p w14:paraId="5FBC02E7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35" w:name="_Toc242886795"/>
      <w:r>
        <w:rPr>
          <w:rFonts w:ascii="Calibri" w:eastAsia="Times New Roman" w:hAnsi="Calibri" w:cs="Calibri"/>
        </w:rPr>
        <w:lastRenderedPageBreak/>
        <w:t>7. Componentes</w:t>
      </w:r>
      <w:bookmarkEnd w:id="35"/>
    </w:p>
    <w:p w14:paraId="4AC840AB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36" w:name="_Toc242886796"/>
      <w:r>
        <w:rPr>
          <w:rFonts w:ascii="Calibri" w:eastAsia="Times New Roman" w:hAnsi="Calibri" w:cs="Calibri"/>
        </w:rPr>
        <w:t xml:space="preserve">7.1 Widget — </w:t>
      </w:r>
      <w:r>
        <w:rPr>
          <w:rStyle w:val="CdigoHTML"/>
        </w:rPr>
        <w:t>DropdownTableWidget</w:t>
      </w:r>
      <w:r>
        <w:rPr>
          <w:rFonts w:ascii="Calibri" w:eastAsia="Times New Roman" w:hAnsi="Calibri" w:cs="Calibri"/>
        </w:rPr>
        <w:t xml:space="preserve"> (</w:t>
      </w:r>
      <w:r>
        <w:rPr>
          <w:rStyle w:val="CdigoHTML"/>
        </w:rPr>
        <w:t>dropdown-table-widget-v2.​js</w:t>
      </w:r>
      <w:r>
        <w:rPr>
          <w:rFonts w:ascii="Calibri" w:eastAsia="Times New Roman" w:hAnsi="Calibri" w:cs="Calibri"/>
        </w:rPr>
        <w:t>)</w:t>
      </w:r>
      <w:bookmarkEnd w:id="36"/>
    </w:p>
    <w:p w14:paraId="7F65B769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Responsabilidade: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toda a lógica de tela, regras e preparação da gravação.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</w:p>
    <w:p w14:paraId="7C3A286F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Quando é executado: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criado pelo SAC ao abrir a story; reage a </w:t>
      </w:r>
      <w:r>
        <w:rPr>
          <w:rStyle w:val="CdigoHTML"/>
        </w:rPr>
        <w:t>onCustomWidgetReady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onCustomWidgetAfterUpdate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onCustomWidgetResize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onCustomWidgetDestroy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eventos de usuário e chamadas de método pelo script. </w:t>
      </w:r>
    </w:p>
    <w:p w14:paraId="5E2E1CBD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Entradas: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bindings (</w:t>
      </w:r>
      <w:r>
        <w:rPr>
          <w:rStyle w:val="CdigoHTML"/>
        </w:rPr>
        <w:t>myDataBinding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childrenBi</w:t>
      </w:r>
      <w:r>
        <w:rPr>
          <w:rStyle w:val="CdigoHTML"/>
        </w:rPr>
        <w:t>nding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valuesBinding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), </w:t>
      </w:r>
      <w:r>
        <w:rPr>
          <w:rStyle w:val="CdigoHTML"/>
        </w:rPr>
        <w:t>this.​dataBindings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(DataSource), propriedades (</w:t>
      </w:r>
      <w:r>
        <w:rPr>
          <w:rStyle w:val="CdigoHTML"/>
        </w:rPr>
        <w:t>styleConfig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cores, </w:t>
      </w:r>
      <w:r>
        <w:rPr>
          <w:rStyle w:val="CdigoHTML"/>
        </w:rPr>
        <w:t>rowHeight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...), métodos chamados pelo script. </w:t>
      </w:r>
    </w:p>
    <w:p w14:paraId="2A116696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Processamento: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seções 5 e 9. </w:t>
      </w:r>
    </w:p>
    <w:p w14:paraId="78995FDB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Saídas: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DOM da tabela; eventos (</w:t>
      </w:r>
      <w:r>
        <w:rPr>
          <w:rStyle w:val="CdigoHTML"/>
        </w:rPr>
        <w:t>onSaveRequested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onDropdownChanged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onMeasureChanged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onAd</w:t>
      </w:r>
      <w:r>
        <w:rPr>
          <w:rStyle w:val="CdigoHTML"/>
        </w:rPr>
        <w:t>dMemberRequested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onDeleteMemberRequested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onFilterMemberRequested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onExcludeRowRequested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onCellsDeleteRequested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onPendingChangesDiscarded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); </w:t>
      </w:r>
      <w:r>
        <w:rPr>
          <w:rStyle w:val="CdigoHTML"/>
        </w:rPr>
        <w:t>propertiesChanged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; retorno dos métodos </w:t>
      </w:r>
      <w:r>
        <w:rPr>
          <w:rStyle w:val="CdigoHTML"/>
        </w:rPr>
        <w:t>get*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2EFF4CD2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Dependências: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API de Custom Widget do SAC; nenhuma biblioteca exter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na. </w:t>
      </w:r>
    </w:p>
    <w:p w14:paraId="1332DC4C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Componentes afetados: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scripts da story, painel (via </w:t>
      </w:r>
      <w:r>
        <w:rPr>
          <w:rStyle w:val="CdigoHTML"/>
        </w:rPr>
        <w:t>availableDimensions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). </w:t>
      </w:r>
    </w:p>
    <w:p w14:paraId="213A1871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Regras utilizadas: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todas da seção 10. </w:t>
      </w:r>
    </w:p>
    <w:p w14:paraId="4CC86FCE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Possíveis erros: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erros são capturados com </w:t>
      </w:r>
      <w:r>
        <w:rPr>
          <w:rStyle w:val="CdigoHTML"/>
        </w:rPr>
        <w:t>try/​catch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 enviados ao console (</w:t>
      </w:r>
      <w:r>
        <w:rPr>
          <w:rStyle w:val="CdigoHTML"/>
        </w:rPr>
        <w:t>DropdownTable _processDataBinding: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etc.); a tabela não quebra a story. </w:t>
      </w:r>
    </w:p>
    <w:p w14:paraId="407619FD" w14:textId="77777777" w:rsidR="00000000" w:rsidRDefault="00855F6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Manutenção: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o arquivo é organizado em blocos com comentários </w:t>
      </w:r>
      <w:r>
        <w:rPr>
          <w:rStyle w:val="CdigoHTML"/>
        </w:rPr>
        <w:t>/​/​ ───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A tag do elemento vem de </w:t>
      </w:r>
      <w:r>
        <w:rPr>
          <w:rStyle w:val="CdigoHTML"/>
        </w:rPr>
        <w:t>DT_TAG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(padrão </w:t>
      </w:r>
      <w:r>
        <w:rPr>
          <w:rStyle w:val="CdigoHTML"/>
        </w:rPr>
        <w:t>dropdowntable-widget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alterável por </w:t>
      </w:r>
      <w:r>
        <w:rPr>
          <w:rStyle w:val="CdigoHTML"/>
        </w:rPr>
        <w:t>?tag=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na URL — usado pelo DEV). O reg</w:t>
      </w:r>
      <w:r>
        <w:rPr>
          <w:rFonts w:ascii="Calibri" w:eastAsia="Times New Roman" w:hAnsi="Calibri" w:cs="Calibri"/>
          <w:color w:val="1D2D3E"/>
          <w:sz w:val="21"/>
          <w:szCs w:val="21"/>
        </w:rPr>
        <w:t>istro (</w:t>
      </w:r>
      <w:r>
        <w:rPr>
          <w:rStyle w:val="CdigoHTML"/>
        </w:rPr>
        <w:t>customElements.​define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 é protegido para permitir PROD e DEV na mesma página. </w:t>
      </w:r>
    </w:p>
    <w:p w14:paraId="0DCFC4D2" w14:textId="77777777" w:rsidR="00000000" w:rsidRDefault="00855F6A">
      <w:pPr>
        <w:pStyle w:val="Ttulo3"/>
        <w:rPr>
          <w:rFonts w:ascii="Calibri" w:eastAsia="Times New Roman" w:hAnsi="Calibri" w:cs="Calibri"/>
        </w:rPr>
      </w:pPr>
      <w:bookmarkStart w:id="37" w:name="_Toc242886797"/>
      <w:r>
        <w:rPr>
          <w:rFonts w:ascii="Calibri" w:eastAsia="Times New Roman" w:hAnsi="Calibri" w:cs="Calibri"/>
        </w:rPr>
        <w:t>Estrutura interna do arquivo</w:t>
      </w:r>
      <w:bookmarkEnd w:id="37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2537"/>
        <w:gridCol w:w="7086"/>
      </w:tblGrid>
      <w:tr w:rsidR="00000000" w14:paraId="3587217D" w14:textId="77777777" w:rsidTr="00855F6A">
        <w:trPr>
          <w:tblHeader/>
        </w:trPr>
        <w:tc>
          <w:tcPr>
            <w:tcW w:w="131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BE71D2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Bloco</w:t>
            </w:r>
          </w:p>
        </w:tc>
        <w:tc>
          <w:tcPr>
            <w:tcW w:w="3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2174B6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Conteúdo</w:t>
            </w:r>
          </w:p>
        </w:tc>
      </w:tr>
      <w:tr w:rsidR="00000000" w14:paraId="242A5269" w14:textId="77777777" w:rsidTr="00855F6A">
        <w:tc>
          <w:tcPr>
            <w:tcW w:w="131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1C9B2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IIFE + </w:t>
            </w:r>
            <w:r>
              <w:rPr>
                <w:rStyle w:val="CdigoHTML"/>
              </w:rPr>
              <w:t>DT_TAG</w:t>
            </w:r>
          </w:p>
        </w:tc>
        <w:tc>
          <w:tcPr>
            <w:tcW w:w="3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799A8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Isola variáveis; define a tag do elemento.</w:t>
            </w:r>
          </w:p>
        </w:tc>
      </w:tr>
      <w:tr w:rsidR="00000000" w14:paraId="2121BA68" w14:textId="77777777" w:rsidTr="00855F6A">
        <w:tc>
          <w:tcPr>
            <w:tcW w:w="131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A85B6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TMPL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(CSS)</w:t>
            </w:r>
          </w:p>
        </w:tc>
        <w:tc>
          <w:tcPr>
            <w:tcW w:w="3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C7C01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Tokens SAP Horizon (</w:t>
            </w:r>
            <w:r>
              <w:rPr>
                <w:rStyle w:val="CdigoHTML"/>
              </w:rPr>
              <w:t>--sap-*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 e variáveis editáveis pelo painel (</w:t>
            </w:r>
            <w:r>
              <w:rPr>
                <w:rStyle w:val="CdigoHTML"/>
              </w:rPr>
              <w:t>--header-color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--hover-row-color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...).</w:t>
            </w:r>
          </w:p>
        </w:tc>
      </w:tr>
      <w:tr w:rsidR="00000000" w14:paraId="26A3F003" w14:textId="77777777" w:rsidTr="00855F6A">
        <w:tc>
          <w:tcPr>
            <w:tcW w:w="131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F8DF2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TMPL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(HTML)</w:t>
            </w:r>
          </w:p>
        </w:tc>
        <w:tc>
          <w:tcPr>
            <w:tcW w:w="3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95BDE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Toolbar (título + Salvar), aviso, tabela, mensagem vazia, carregando, lista do dropdown, menu de contexto, diálogo de exclusão, diálogo de criação.</w:t>
            </w:r>
          </w:p>
        </w:tc>
      </w:tr>
      <w:tr w:rsidR="00000000" w14:paraId="43650051" w14:textId="77777777" w:rsidTr="00855F6A">
        <w:tc>
          <w:tcPr>
            <w:tcW w:w="131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3B5E6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CSS_VARS_IF_SET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/ </w:t>
            </w:r>
            <w:r>
              <w:rPr>
                <w:rStyle w:val="CdigoHTML"/>
              </w:rPr>
              <w:t>CSS_VARS_ALWAYS</w:t>
            </w:r>
          </w:p>
        </w:tc>
        <w:tc>
          <w:tcPr>
            <w:tcW w:w="3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A29CC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Mapa </w:t>
            </w:r>
            <w:r>
              <w:rPr>
                <w:rStyle w:val="CdigoHTML"/>
              </w:rPr>
              <w:t>styleConfig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→ variável CSS.</w:t>
            </w:r>
          </w:p>
        </w:tc>
      </w:tr>
      <w:tr w:rsidR="00000000" w14:paraId="76A9569E" w14:textId="77777777" w:rsidTr="00855F6A">
        <w:tc>
          <w:tcPr>
            <w:tcW w:w="131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C9F99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Classe</w:t>
            </w:r>
          </w:p>
        </w:tc>
        <w:tc>
          <w:tcPr>
            <w:tcW w:w="3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7911B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Construtor (estado), ciclo de vida, binding, opções, propriedades, gravação, regras, métodos públicos, seleção, menu, diálogos, Salvar, render, edição, dropdown.</w:t>
            </w:r>
          </w:p>
        </w:tc>
      </w:tr>
    </w:tbl>
    <w:p w14:paraId="596CF3FE" w14:textId="77777777" w:rsidR="00000000" w:rsidRDefault="00855F6A">
      <w:pPr>
        <w:pStyle w:val="Ttulo3"/>
        <w:rPr>
          <w:rFonts w:ascii="Calibri" w:eastAsia="Times New Roman" w:hAnsi="Calibri" w:cs="Calibri"/>
        </w:rPr>
      </w:pPr>
      <w:bookmarkStart w:id="38" w:name="_Toc242886798"/>
      <w:r>
        <w:rPr>
          <w:rFonts w:ascii="Calibri" w:eastAsia="Times New Roman" w:hAnsi="Calibri" w:cs="Calibri"/>
        </w:rPr>
        <w:t>Elementos de interface (IDs no Sha</w:t>
      </w:r>
      <w:r>
        <w:rPr>
          <w:rFonts w:ascii="Calibri" w:eastAsia="Times New Roman" w:hAnsi="Calibri" w:cs="Calibri"/>
        </w:rPr>
        <w:t>dow DOM)</w:t>
      </w:r>
      <w:bookmarkEnd w:id="38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6528"/>
        <w:gridCol w:w="3095"/>
      </w:tblGrid>
      <w:tr w:rsidR="00000000" w14:paraId="74F5A635" w14:textId="77777777" w:rsidTr="00855F6A">
        <w:trPr>
          <w:tblHeader/>
        </w:trPr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D93635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016E69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</w:tr>
      <w:tr w:rsidR="00000000" w14:paraId="15A8C841" w14:textId="77777777" w:rsidTr="00855F6A"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F6270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dt-toolbar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dt-title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dt-save-btn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44276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Barra superior, título, botão Salvar.</w:t>
            </w:r>
          </w:p>
        </w:tc>
      </w:tr>
      <w:tr w:rsidR="00000000" w14:paraId="38DC4431" w14:textId="77777777" w:rsidTr="00855F6A"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1728A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dt-notice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803E2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Aviso (info/warn/error), some em 8s (15s se erro).</w:t>
            </w:r>
          </w:p>
        </w:tc>
      </w:tr>
      <w:tr w:rsidR="00000000" w14:paraId="1BE36FEA" w14:textId="77777777" w:rsidTr="00855F6A"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30DB3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dt-wrapper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dt-table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dt-header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dt-body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57083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Área rolável e tabela.</w:t>
            </w:r>
          </w:p>
        </w:tc>
      </w:tr>
      <w:tr w:rsidR="00000000" w14:paraId="1FC96415" w14:textId="77777777" w:rsidTr="00855F6A"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492B9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dt-empty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191F0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"Nenhum dado disponível".</w:t>
            </w:r>
          </w:p>
        </w:tc>
      </w:tr>
      <w:tr w:rsidR="00000000" w14:paraId="25346E23" w14:textId="77777777" w:rsidTr="00855F6A"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11471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dt-loading-overlay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E1A99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"Carregando...".</w:t>
            </w:r>
          </w:p>
        </w:tc>
      </w:tr>
      <w:tr w:rsidR="00000000" w14:paraId="4C593B89" w14:textId="77777777" w:rsidTr="00855F6A"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71EB7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dt-dropdown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63EBC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Lista suspensa (popover).</w:t>
            </w:r>
          </w:p>
        </w:tc>
      </w:tr>
      <w:tr w:rsidR="00000000" w14:paraId="7C35663F" w14:textId="77777777" w:rsidTr="00855F6A"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4DD57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dt-ctx-menu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 itens </w:t>
            </w:r>
            <w:r>
              <w:rPr>
                <w:rStyle w:val="CdigoHTML"/>
              </w:rPr>
              <w:t>ctx-add-member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ctx-filter-member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ctx-filter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ctx-exclude-member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ctx-exclude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0399F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Menu de contexto.</w:t>
            </w:r>
          </w:p>
        </w:tc>
      </w:tr>
      <w:tr w:rsidR="00000000" w14:paraId="709A8237" w14:textId="77777777" w:rsidTr="00855F6A"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A08BD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dt-confirm-*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21111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Diálogo de exclusão de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membro.</w:t>
            </w:r>
          </w:p>
        </w:tc>
      </w:tr>
      <w:tr w:rsidR="00000000" w14:paraId="3D74A6B5" w14:textId="77777777" w:rsidTr="00855F6A">
        <w:tc>
          <w:tcPr>
            <w:tcW w:w="339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825B6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dt-modal-*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dt-input-id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dt-input-desc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dt-input-parent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dt-parent-list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dt-parent-hint</w:t>
            </w:r>
          </w:p>
        </w:tc>
        <w:tc>
          <w:tcPr>
            <w:tcW w:w="1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F9A67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Diálogo de criação de membro.</w:t>
            </w:r>
          </w:p>
        </w:tc>
      </w:tr>
    </w:tbl>
    <w:p w14:paraId="3F2C486B" w14:textId="77777777" w:rsidR="00000000" w:rsidRDefault="00855F6A">
      <w:pPr>
        <w:pStyle w:val="Ttulo3"/>
        <w:rPr>
          <w:rFonts w:ascii="Calibri" w:eastAsia="Times New Roman" w:hAnsi="Calibri" w:cs="Calibri"/>
        </w:rPr>
      </w:pPr>
      <w:bookmarkStart w:id="39" w:name="_Toc242886799"/>
      <w:r>
        <w:rPr>
          <w:rFonts w:ascii="Calibri" w:eastAsia="Times New Roman" w:hAnsi="Calibri" w:cs="Calibri"/>
        </w:rPr>
        <w:lastRenderedPageBreak/>
        <w:t>Classes CSS de estado</w:t>
      </w:r>
      <w:bookmarkEnd w:id="39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626"/>
        <w:gridCol w:w="5997"/>
      </w:tblGrid>
      <w:tr w:rsidR="00000000" w14:paraId="7088D3CC" w14:textId="77777777" w:rsidTr="00855F6A">
        <w:trPr>
          <w:tblHeader/>
        </w:trPr>
        <w:tc>
          <w:tcPr>
            <w:tcW w:w="188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E30278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Classe</w:t>
            </w:r>
          </w:p>
        </w:tc>
        <w:tc>
          <w:tcPr>
            <w:tcW w:w="311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E28804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000000" w14:paraId="6D338787" w14:textId="77777777" w:rsidTr="00855F6A">
        <w:tc>
          <w:tcPr>
            <w:tcW w:w="188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322AD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changed-cell</w:t>
            </w:r>
          </w:p>
        </w:tc>
        <w:tc>
          <w:tcPr>
            <w:tcW w:w="311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A2BCD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Célula alterada e não salva (amarelo + marcador laranja).</w:t>
            </w:r>
          </w:p>
        </w:tc>
      </w:tr>
      <w:tr w:rsidR="00000000" w14:paraId="067DE1D0" w14:textId="77777777" w:rsidTr="00855F6A">
        <w:tc>
          <w:tcPr>
            <w:tcW w:w="188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E336C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dt-row-failed</w:t>
            </w:r>
          </w:p>
        </w:tc>
        <w:tc>
          <w:tcPr>
            <w:tcW w:w="311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BA8B4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Linha cuja gravação falhou (vermelho).</w:t>
            </w:r>
          </w:p>
        </w:tc>
      </w:tr>
      <w:tr w:rsidR="00000000" w14:paraId="18CF922D" w14:textId="77777777" w:rsidTr="00855F6A">
        <w:tc>
          <w:tcPr>
            <w:tcW w:w="188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4C92D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dt-locked</w:t>
            </w:r>
          </w:p>
        </w:tc>
        <w:tc>
          <w:tcPr>
            <w:tcW w:w="311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A96D3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Input bloqueado por regra (cinza, sem edição).</w:t>
            </w:r>
          </w:p>
        </w:tc>
      </w:tr>
      <w:tr w:rsidR="00000000" w14:paraId="64899CC5" w14:textId="77777777" w:rsidTr="00855F6A">
        <w:tc>
          <w:tcPr>
            <w:tcW w:w="188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278ED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dt-measure-cell-selected</w:t>
            </w:r>
          </w:p>
        </w:tc>
        <w:tc>
          <w:tcPr>
            <w:tcW w:w="311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A03E7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Célula de medida selecionada (arrasto, Ctrl+A, Ctrl+Shift+se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tas).</w:t>
            </w:r>
          </w:p>
        </w:tc>
      </w:tr>
      <w:tr w:rsidR="00000000" w14:paraId="56FF5778" w14:textId="77777777" w:rsidTr="00855F6A">
        <w:tc>
          <w:tcPr>
            <w:tcW w:w="188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50124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dt-group-header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dt-subheader</w:t>
            </w:r>
          </w:p>
        </w:tc>
        <w:tc>
          <w:tcPr>
            <w:tcW w:w="311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DADA8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Linhas de grupo e subgrupo.</w:t>
            </w:r>
          </w:p>
        </w:tc>
      </w:tr>
      <w:tr w:rsidR="00000000" w14:paraId="1346EFAE" w14:textId="77777777" w:rsidTr="00855F6A">
        <w:tc>
          <w:tcPr>
            <w:tcW w:w="188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CB874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dt-subgroup-row</w:t>
            </w:r>
          </w:p>
        </w:tc>
        <w:tc>
          <w:tcPr>
            <w:tcW w:w="311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11DC8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Linha única do subgrupo de netos.</w:t>
            </w:r>
          </w:p>
        </w:tc>
      </w:tr>
      <w:tr w:rsidR="00000000" w14:paraId="488C463B" w14:textId="77777777" w:rsidTr="00855F6A">
        <w:tc>
          <w:tcPr>
            <w:tcW w:w="188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65B39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dt-multi-combo</w:t>
            </w:r>
          </w:p>
        </w:tc>
        <w:tc>
          <w:tcPr>
            <w:tcW w:w="311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A859D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Alerta 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⚠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de mais de uma combina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çã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o/filho com valor.</w:t>
            </w:r>
          </w:p>
        </w:tc>
      </w:tr>
      <w:tr w:rsidR="00000000" w14:paraId="3F1EEA92" w14:textId="77777777" w:rsidTr="00855F6A">
        <w:tc>
          <w:tcPr>
            <w:tcW w:w="188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6F223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dt-parent-row</w:t>
            </w:r>
          </w:p>
        </w:tc>
        <w:tc>
          <w:tcPr>
            <w:tcW w:w="311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7FAD0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Linha cuja conta veio recolhida (</w:t>
            </w:r>
            <w:r>
              <w:rPr>
                <w:rStyle w:val="CdigoHTML"/>
              </w:rPr>
              <w:t>isCollapsed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</w:tbl>
    <w:p w14:paraId="2019BFE1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40" w:name="_Toc242886800"/>
      <w:r>
        <w:rPr>
          <w:rFonts w:ascii="Calibri" w:eastAsia="Times New Roman" w:hAnsi="Calibri" w:cs="Calibri"/>
        </w:rPr>
        <w:t xml:space="preserve">7.2 Painel — </w:t>
      </w:r>
      <w:r>
        <w:rPr>
          <w:rStyle w:val="CdigoHTML"/>
        </w:rPr>
        <w:t>DropdownTableStyling</w:t>
      </w:r>
      <w:r>
        <w:rPr>
          <w:rFonts w:ascii="Calibri" w:eastAsia="Times New Roman" w:hAnsi="Calibri" w:cs="Calibri"/>
        </w:rPr>
        <w:t xml:space="preserve"> (</w:t>
      </w:r>
      <w:r>
        <w:rPr>
          <w:rStyle w:val="CdigoHTML"/>
        </w:rPr>
        <w:t>style-panel.​js</w:t>
      </w:r>
      <w:r>
        <w:rPr>
          <w:rFonts w:ascii="Calibri" w:eastAsia="Times New Roman" w:hAnsi="Calibri" w:cs="Calibri"/>
        </w:rPr>
        <w:t>)</w:t>
      </w:r>
      <w:bookmarkEnd w:id="40"/>
    </w:p>
    <w:p w14:paraId="16E2D03D" w14:textId="77777777" w:rsidR="00000000" w:rsidRDefault="00855F6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Responsabilidade: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editar a configuração e publicá-la ao SAC. </w:t>
      </w:r>
    </w:p>
    <w:p w14:paraId="165B822A" w14:textId="77777777" w:rsidR="00000000" w:rsidRDefault="00855F6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Quando é executado: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quando o desenvolvedor abre o painel de estilo do widget no modo de edição da story. </w:t>
      </w:r>
    </w:p>
    <w:p w14:paraId="4F9D3C1B" w14:textId="77777777" w:rsidR="00000000" w:rsidRDefault="00855F6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Entradas: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propriedades </w:t>
      </w:r>
      <w:r>
        <w:rPr>
          <w:rStyle w:val="CdigoHTML"/>
        </w:rPr>
        <w:t>headerColor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headerTextColor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selectedRowColor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hoverRowColor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tableTextColor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styleConfig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availableDimensions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5E17B026" w14:textId="77777777" w:rsidR="00000000" w:rsidRDefault="00855F6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Processamento: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</w:p>
    <w:p w14:paraId="4DCD8190" w14:textId="77777777" w:rsidR="00000000" w:rsidRDefault="00855F6A">
      <w:pPr>
        <w:numPr>
          <w:ilvl w:val="1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Style w:val="CdigoHTML"/>
        </w:rPr>
        <w:t>COLOR_FIELDS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(tab</w:t>
      </w:r>
      <w:r>
        <w:rPr>
          <w:rFonts w:ascii="Calibri" w:eastAsia="Times New Roman" w:hAnsi="Calibri" w:cs="Calibri"/>
          <w:color w:val="1D2D3E"/>
          <w:sz w:val="21"/>
          <w:szCs w:val="21"/>
        </w:rPr>
        <w:t>ela única) define os 14 campos de cor: id do input, destino (</w:t>
      </w:r>
      <w:r>
        <w:rPr>
          <w:rStyle w:val="CdigoHTML"/>
        </w:rPr>
        <w:t>prop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= propriedade própria ou </w:t>
      </w:r>
      <w:r>
        <w:rPr>
          <w:rStyle w:val="CdigoHTML"/>
        </w:rPr>
        <w:t>cfg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= dentro de </w:t>
      </w:r>
      <w:r>
        <w:rPr>
          <w:rStyle w:val="CdigoHTML"/>
        </w:rPr>
        <w:t>styleConfig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 e cor padrão Horizon. </w:t>
      </w:r>
    </w:p>
    <w:p w14:paraId="5FF05065" w14:textId="77777777" w:rsidR="00000000" w:rsidRDefault="00855F6A">
      <w:pPr>
        <w:numPr>
          <w:ilvl w:val="1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Cada cor tem um campo de texto e um seletor sincronizados. </w:t>
      </w:r>
    </w:p>
    <w:p w14:paraId="21491FCA" w14:textId="77777777" w:rsidR="00000000" w:rsidRDefault="00855F6A">
      <w:pPr>
        <w:numPr>
          <w:ilvl w:val="1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Style w:val="CdigoHTML"/>
        </w:rPr>
        <w:t>_renderDropdownDims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cria um checkbox por dimensão do 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binding (exceto </w:t>
      </w:r>
      <w:r>
        <w:rPr>
          <w:rStyle w:val="CdigoHTML"/>
        </w:rPr>
        <w:t>dimensions_0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); dimensões marcadas que ainda não vieram do binding continuam listadas. </w:t>
      </w:r>
    </w:p>
    <w:p w14:paraId="0D554DD8" w14:textId="77777777" w:rsidR="00000000" w:rsidRDefault="00855F6A">
      <w:pPr>
        <w:numPr>
          <w:ilvl w:val="1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Style w:val="CdigoHTML"/>
        </w:rPr>
        <w:t>_restoreHorizon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preenche cores, fonte (72), tamanho 14px, altura 32 e alinhamento à esquerda. Não mexe em Dropdowns nem Gravação. Exige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Aplicar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1C98198F" w14:textId="77777777" w:rsidR="00000000" w:rsidRDefault="00855F6A">
      <w:pPr>
        <w:numPr>
          <w:ilvl w:val="1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Style w:val="CdigoHTML"/>
        </w:rPr>
        <w:t>_submit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dispara </w:t>
      </w:r>
      <w:r>
        <w:rPr>
          <w:rStyle w:val="CdigoHTML"/>
        </w:rPr>
        <w:t>propertiesChanged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com as 5 cores próprias e o </w:t>
      </w:r>
      <w:r>
        <w:rPr>
          <w:rStyle w:val="CdigoHTML"/>
        </w:rPr>
        <w:t>styleConfig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completo. </w:t>
      </w:r>
    </w:p>
    <w:p w14:paraId="12193E5F" w14:textId="77777777" w:rsidR="00000000" w:rsidRDefault="00855F6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Saídas: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Style w:val="CdigoHTML"/>
        </w:rPr>
        <w:t>propertiesChanged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com </w:t>
      </w:r>
      <w:r>
        <w:rPr>
          <w:rStyle w:val="CdigoHTML"/>
        </w:rPr>
        <w:t>headerColor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headerTextColor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selectedRowColor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hoverRowColor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tableTextColor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styleConfig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6D7A778F" w14:textId="77777777" w:rsidR="00000000" w:rsidRDefault="00855F6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Seções do painel: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Título da Tabela, Alinhamento, Cores 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(padrão SAP Horizon), Fonte, Propriedades tabela (altura, largura), Dropdowns (validação de dados), Gravação (Salvar), botões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Restaurar padrão SAP Horizon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Aplicar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0E4999DF" w14:textId="77777777" w:rsidR="00000000" w:rsidRDefault="00855F6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Observação: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o texto do painel diz "Nenhuma marcada = comportamento antigo (por script)". </w:t>
      </w:r>
      <w:r>
        <w:rPr>
          <w:rFonts w:ascii="Calibri" w:eastAsia="Times New Roman" w:hAnsi="Calibri" w:cs="Calibri"/>
          <w:color w:val="1D2D3E"/>
          <w:sz w:val="21"/>
          <w:szCs w:val="21"/>
        </w:rPr>
        <w:t>No código (</w:t>
      </w:r>
      <w:r>
        <w:rPr>
          <w:rStyle w:val="CdigoHTML"/>
        </w:rPr>
        <w:t>_isExplicitDropdownMode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),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sem nenhuma marcada e sem configuração por script, todas as dimensões depois da conta viram dropdown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O comportamento antigo só vale se a story chamar </w:t>
      </w:r>
      <w:r>
        <w:rPr>
          <w:rStyle w:val="CdigoHTML"/>
        </w:rPr>
        <w:t>setDropdownDimensions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setRowValues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ou </w:t>
      </w:r>
      <w:r>
        <w:rPr>
          <w:rStyle w:val="CdigoHTML"/>
        </w:rPr>
        <w:t>setDropdownOptions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38A0A94C" w14:textId="77777777" w:rsidR="00000000" w:rsidRDefault="00855F6A">
      <w:pPr>
        <w:pStyle w:val="Ttulo3"/>
        <w:rPr>
          <w:rFonts w:ascii="Calibri" w:eastAsia="Times New Roman" w:hAnsi="Calibri" w:cs="Calibri"/>
        </w:rPr>
      </w:pPr>
      <w:bookmarkStart w:id="41" w:name="_Toc242886801"/>
      <w:r>
        <w:rPr>
          <w:rFonts w:ascii="Calibri" w:eastAsia="Times New Roman" w:hAnsi="Calibri" w:cs="Calibri"/>
        </w:rPr>
        <w:t xml:space="preserve">Conteúdo do </w:t>
      </w:r>
      <w:r>
        <w:rPr>
          <w:rStyle w:val="CdigoHTML"/>
        </w:rPr>
        <w:t>styleConfig</w:t>
      </w:r>
      <w:bookmarkEnd w:id="41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4385"/>
        <w:gridCol w:w="1520"/>
        <w:gridCol w:w="3718"/>
      </w:tblGrid>
      <w:tr w:rsidR="00000000" w14:paraId="646BB890" w14:textId="77777777" w:rsidTr="00855F6A">
        <w:trPr>
          <w:tblHeader/>
        </w:trPr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8BA5AD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Chave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5F81E4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Origem no painel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06C978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Efeito no widget</w:t>
            </w:r>
          </w:p>
        </w:tc>
      </w:tr>
      <w:tr w:rsidR="00000000" w14:paraId="3AA80989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94607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editableCellColor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groupHeaderBg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groupHeaderColor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subheaderBg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subheaderColor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saveBtnBg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saveBtnColor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saveBtnHoverBg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titleColor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450A7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Cores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AE9C1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Variáveis CSS / cor do título.</w:t>
            </w:r>
          </w:p>
        </w:tc>
      </w:tr>
      <w:tr w:rsidR="00000000" w14:paraId="770A5FD0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82902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saveBtnLabel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E0272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Texto 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 botão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4A722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Rótulo do Salvar (vazio = "Salvar").</w:t>
            </w:r>
          </w:p>
        </w:tc>
      </w:tr>
      <w:tr w:rsidR="00000000" w14:paraId="6EF9C129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0AB55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rowHeight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colWidth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DC5B9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Propriedades tabela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B1BF0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Altura (</w:t>
            </w:r>
            <w:r>
              <w:rPr>
                <w:rStyle w:val="CdigoHTML"/>
              </w:rPr>
              <w:t>--dt-row-height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largura mínima das colunas.</w:t>
            </w:r>
          </w:p>
        </w:tc>
      </w:tr>
      <w:tr w:rsidR="00000000" w14:paraId="693A10BD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74316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fontFamily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fontSize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fontWeight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97879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Fonte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39A9F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Fonte da área da tabela.</w:t>
            </w:r>
          </w:p>
        </w:tc>
      </w:tr>
      <w:tr w:rsidR="00000000" w14:paraId="0D1DF184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A122B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tableTitle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titleSize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headerAlign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cellAlign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titleAlign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BD8A3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Título / Alinhamento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6C419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Título e alinhamentos.</w:t>
            </w:r>
          </w:p>
        </w:tc>
      </w:tr>
      <w:tr w:rsidR="00000000" w14:paraId="4D4AE2C3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C7016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dropdownDimensions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8D01C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Checkboxes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8A7F8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IDs reais das dimensões que viram dropdown. Reinicia o </w:t>
            </w:r>
            <w:r>
              <w:rPr>
                <w:rStyle w:val="CdigoHTML"/>
              </w:rPr>
              <w:t>getMembers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31BD2907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EA3DB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lastRenderedPageBreak/>
              <w:t>emptyDefaultLabel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4D63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"Valor inicial (sem valor gravado)"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EFFCA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Membro padrão (padrão </w:t>
            </w:r>
            <w:r>
              <w:rPr>
                <w:rStyle w:val="CdigoHTML"/>
              </w:rPr>
              <w:t>NÃO APLICAVEL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;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vazio = "Selecionar...").</w:t>
            </w:r>
          </w:p>
        </w:tc>
      </w:tr>
      <w:tr w:rsidR="00000000" w14:paraId="30D5DF3A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DBC38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debugMode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E86DD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"Modo diagnóstico"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CB284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Logs </w:t>
            </w:r>
            <w:r>
              <w:rPr>
                <w:rStyle w:val="CdigoHTML"/>
              </w:rPr>
              <w:t>[DropdownTable]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console e força </w:t>
            </w:r>
            <w:r>
              <w:rPr>
                <w:rStyle w:val="CdigoHTML"/>
              </w:rPr>
              <w:t>getMembers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1C997DB9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E1720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writeHierarchies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E0A56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Textarea "Hierarquias"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371E7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DIM=HIERARQUIA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por linha: troca a hierarquia do membro na gravação.</w:t>
            </w:r>
          </w:p>
        </w:tc>
      </w:tr>
      <w:tr w:rsidR="00000000" w14:paraId="1CF47121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78F3A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noValueMembers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28388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Textarea "Membros que gravam 0"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0CFA8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DIM=MEMBRO1;MEMBRO2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. Vazio = </w:t>
            </w:r>
            <w:r>
              <w:rPr>
                <w:rStyle w:val="CdigoHTML"/>
              </w:rPr>
              <w:t>RESPONSABILIDADE=CLIENTE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27C8E701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A4AF2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deleteValue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E0D69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"Valor para apagar"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95541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Valor gravado ao apagar/zerar (padrão </w:t>
            </w:r>
            <w:r>
              <w:rPr>
                <w:rStyle w:val="CdigoHTML"/>
              </w:rPr>
              <w:t>0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2653D18E" w14:textId="77777777" w:rsidTr="00855F6A">
        <w:tc>
          <w:tcPr>
            <w:tcW w:w="227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52DE9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baseCopyMembers</w:t>
            </w:r>
          </w:p>
        </w:tc>
        <w:tc>
          <w:tcPr>
            <w:tcW w:w="7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33114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"Liberação e base NÃO APLICÁVEL"</w:t>
            </w:r>
          </w:p>
        </w:tc>
        <w:tc>
          <w:tcPr>
            <w:tcW w:w="19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2B1F1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DIM=MEMBRO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(padrão </w:t>
            </w:r>
            <w:r>
              <w:rPr>
                <w:rStyle w:val="CdigoHTML"/>
              </w:rPr>
              <w:t>RESPONSABILIDADE=SAPORE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; vazio = regra desligada). Liga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29 a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32.</w:t>
            </w:r>
          </w:p>
        </w:tc>
      </w:tr>
    </w:tbl>
    <w:p w14:paraId="789AEA28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Style w:val="CdigoHTML"/>
        </w:rPr>
        <w:t>fontStyle</w:t>
      </w:r>
      <w:r>
        <w:rPr>
          <w:rFonts w:ascii="Calibri" w:hAnsi="Calibri" w:cs="Calibri"/>
          <w:color w:val="1D2D3E"/>
        </w:rPr>
        <w:t xml:space="preserve"> e </w:t>
      </w:r>
      <w:r>
        <w:rPr>
          <w:rStyle w:val="CdigoHTML"/>
        </w:rPr>
        <w:t>textDecoration</w:t>
      </w:r>
      <w:r>
        <w:rPr>
          <w:rFonts w:ascii="Calibri" w:hAnsi="Calibri" w:cs="Calibri"/>
          <w:color w:val="1D2D3E"/>
        </w:rPr>
        <w:t xml:space="preserve"> são aceitos por </w:t>
      </w:r>
      <w:r>
        <w:rPr>
          <w:rStyle w:val="CdigoHTML"/>
        </w:rPr>
        <w:t>applyStyleConfig</w:t>
      </w:r>
      <w:r>
        <w:rPr>
          <w:rFonts w:ascii="Calibri" w:hAnsi="Calibri" w:cs="Calibri"/>
          <w:color w:val="1D2D3E"/>
        </w:rPr>
        <w:t>, mas o painel</w:t>
      </w:r>
      <w:r>
        <w:rPr>
          <w:rFonts w:ascii="Calibri" w:hAnsi="Calibri" w:cs="Calibri"/>
          <w:color w:val="1D2D3E"/>
        </w:rPr>
        <w:t xml:space="preserve"> atual não os envia.</w:t>
      </w:r>
    </w:p>
    <w:p w14:paraId="6A15FBDC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42" w:name="_Toc242886802"/>
      <w:r>
        <w:rPr>
          <w:rFonts w:ascii="Calibri" w:eastAsia="Times New Roman" w:hAnsi="Calibri" w:cs="Calibri"/>
        </w:rPr>
        <w:t xml:space="preserve">7.3 Contrato — </w:t>
      </w:r>
      <w:r>
        <w:rPr>
          <w:rStyle w:val="CdigoHTML"/>
        </w:rPr>
        <w:t>dropdowntable.​json</w:t>
      </w:r>
      <w:bookmarkEnd w:id="42"/>
    </w:p>
    <w:p w14:paraId="686C2686" w14:textId="77777777" w:rsidR="00000000" w:rsidRDefault="00855F6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Identificação: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Style w:val="CdigoHTML"/>
        </w:rPr>
        <w:t>id: dropdowntable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name: Dropdown Table Widget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newInstancePrefix: dropdowntable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(instâncias </w:t>
      </w:r>
      <w:r>
        <w:rPr>
          <w:rStyle w:val="CdigoHTML"/>
        </w:rPr>
        <w:t>dropdowntable_1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...), </w:t>
      </w:r>
      <w:r>
        <w:rPr>
          <w:rStyle w:val="CdigoHTML"/>
        </w:rPr>
        <w:t>version: 2.​15.​0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180EC956" w14:textId="77777777" w:rsidR="00000000" w:rsidRDefault="00855F6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Webcomponents: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Style w:val="CdigoHTML"/>
        </w:rPr>
        <w:t>main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(tag </w:t>
      </w:r>
      <w:r>
        <w:rPr>
          <w:rStyle w:val="CdigoHTML"/>
        </w:rPr>
        <w:t>dropdowntable-widget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 e </w:t>
      </w:r>
      <w:r>
        <w:rPr>
          <w:rStyle w:val="CdigoHTML"/>
        </w:rPr>
        <w:t>styling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(tag </w:t>
      </w:r>
      <w:r>
        <w:rPr>
          <w:rStyle w:val="CdigoHTML"/>
        </w:rPr>
        <w:t>dropdowntable-styling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), cada um com </w:t>
      </w:r>
      <w:r>
        <w:rPr>
          <w:rStyle w:val="CdigoHTML"/>
        </w:rPr>
        <w:t>url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 </w:t>
      </w:r>
      <w:r>
        <w:rPr>
          <w:rStyle w:val="CdigoHTML"/>
        </w:rPr>
        <w:t>integrity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(SHA-256). </w:t>
      </w:r>
    </w:p>
    <w:p w14:paraId="0A4E95E1" w14:textId="77777777" w:rsidR="00000000" w:rsidRDefault="00855F6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Bindings: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ver seção 14.3. </w:t>
      </w:r>
    </w:p>
    <w:p w14:paraId="03D87D9B" w14:textId="77777777" w:rsidR="00000000" w:rsidRDefault="00855F6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Propriedades, métodos e eventos: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ver seção 8.3 e 14. </w:t>
      </w:r>
    </w:p>
    <w:p w14:paraId="235764DF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Fonts w:ascii="Calibri" w:hAnsi="Calibri" w:cs="Calibri"/>
          <w:b/>
          <w:bCs/>
          <w:color w:val="1D2D3E"/>
        </w:rPr>
        <w:t xml:space="preserve">Métodos com </w:t>
      </w:r>
      <w:r>
        <w:rPr>
          <w:rStyle w:val="CdigoHTML"/>
          <w:b/>
          <w:bCs/>
        </w:rPr>
        <w:t>body</w:t>
      </w:r>
      <w:r>
        <w:rPr>
          <w:rFonts w:ascii="Calibri" w:hAnsi="Calibri" w:cs="Calibri"/>
          <w:b/>
          <w:bCs/>
          <w:color w:val="1D2D3E"/>
        </w:rPr>
        <w:t xml:space="preserve"> vs sem </w:t>
      </w:r>
      <w:r>
        <w:rPr>
          <w:rStyle w:val="CdigoHTML"/>
          <w:b/>
          <w:bCs/>
        </w:rPr>
        <w:t>body</w:t>
      </w:r>
      <w:r>
        <w:rPr>
          <w:rFonts w:ascii="Calibri" w:hAnsi="Calibri" w:cs="Calibri"/>
          <w:b/>
          <w:bCs/>
          <w:color w:val="1D2D3E"/>
        </w:rPr>
        <w:t>:</w:t>
      </w:r>
      <w:r>
        <w:rPr>
          <w:rFonts w:ascii="Calibri" w:hAnsi="Calibri" w:cs="Calibri"/>
          <w:color w:val="1D2D3E"/>
        </w:rPr>
        <w:t xml:space="preserve"> quando o método tem </w:t>
      </w:r>
      <w:r>
        <w:rPr>
          <w:rStyle w:val="CdigoHTML"/>
        </w:rPr>
        <w:t>body</w:t>
      </w:r>
      <w:r>
        <w:rPr>
          <w:rFonts w:ascii="Calibri" w:hAnsi="Calibri" w:cs="Calibri"/>
          <w:color w:val="1D2D3E"/>
        </w:rPr>
        <w:t xml:space="preserve"> </w:t>
      </w:r>
      <w:r>
        <w:rPr>
          <w:rFonts w:ascii="Calibri" w:hAnsi="Calibri" w:cs="Calibri"/>
          <w:color w:val="1D2D3E"/>
        </w:rPr>
        <w:t xml:space="preserve">no JSON, o SAC executa esse corpo lendo </w:t>
      </w:r>
      <w:r>
        <w:rPr>
          <w:rFonts w:ascii="Calibri" w:hAnsi="Calibri" w:cs="Calibri"/>
          <w:b/>
          <w:bCs/>
          <w:color w:val="1D2D3E"/>
        </w:rPr>
        <w:t>propriedades</w:t>
      </w:r>
      <w:r>
        <w:rPr>
          <w:rFonts w:ascii="Calibri" w:hAnsi="Calibri" w:cs="Calibri"/>
          <w:color w:val="1D2D3E"/>
        </w:rPr>
        <w:t xml:space="preserve"> do widget (atualizadas pelo </w:t>
      </w:r>
      <w:r>
        <w:rPr>
          <w:rStyle w:val="CdigoHTML"/>
        </w:rPr>
        <w:t>propertiesChanged</w:t>
      </w:r>
      <w:r>
        <w:rPr>
          <w:rFonts w:ascii="Calibri" w:hAnsi="Calibri" w:cs="Calibri"/>
          <w:color w:val="1D2D3E"/>
        </w:rPr>
        <w:t xml:space="preserve">); sem </w:t>
      </w:r>
      <w:r>
        <w:rPr>
          <w:rStyle w:val="CdigoHTML"/>
        </w:rPr>
        <w:t>body</w:t>
      </w:r>
      <w:r>
        <w:rPr>
          <w:rFonts w:ascii="Calibri" w:hAnsi="Calibri" w:cs="Calibri"/>
          <w:color w:val="1D2D3E"/>
        </w:rPr>
        <w:t xml:space="preserve">, o SAC chama o </w:t>
      </w:r>
      <w:r>
        <w:rPr>
          <w:rFonts w:ascii="Calibri" w:hAnsi="Calibri" w:cs="Calibri"/>
          <w:b/>
          <w:bCs/>
          <w:color w:val="1D2D3E"/>
        </w:rPr>
        <w:t>método JavaScript</w:t>
      </w:r>
      <w:r>
        <w:rPr>
          <w:rFonts w:ascii="Calibri" w:hAnsi="Calibri" w:cs="Calibri"/>
          <w:color w:val="1D2D3E"/>
        </w:rPr>
        <w:t xml:space="preserve"> do componente. Por isso o widget sempre emite </w:t>
      </w:r>
      <w:r>
        <w:rPr>
          <w:rStyle w:val="CdigoHTML"/>
        </w:rPr>
        <w:t>propertiesChanged</w:t>
      </w:r>
      <w:r>
        <w:rPr>
          <w:rFonts w:ascii="Calibri" w:hAnsi="Calibri" w:cs="Calibri"/>
          <w:color w:val="1D2D3E"/>
        </w:rPr>
        <w:t xml:space="preserve"> antes dos eventos (</w:t>
      </w:r>
      <w:r>
        <w:rPr>
          <w:rStyle w:val="CdigoHTML"/>
        </w:rPr>
        <w:t>_emitEvent</w:t>
      </w:r>
      <w:r>
        <w:rPr>
          <w:rFonts w:ascii="Calibri" w:hAnsi="Calibri" w:cs="Calibri"/>
          <w:color w:val="1D2D3E"/>
        </w:rPr>
        <w:t xml:space="preserve"> usa microtask).</w:t>
      </w:r>
    </w:p>
    <w:p w14:paraId="6AC59660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43" w:name="_Toc242886803"/>
      <w:r>
        <w:rPr>
          <w:rFonts w:ascii="Calibri" w:eastAsia="Times New Roman" w:hAnsi="Calibri" w:cs="Calibri"/>
        </w:rPr>
        <w:t>7.4</w:t>
      </w:r>
      <w:r>
        <w:rPr>
          <w:rFonts w:ascii="Calibri" w:eastAsia="Times New Roman" w:hAnsi="Calibri" w:cs="Calibri"/>
        </w:rPr>
        <w:t xml:space="preserve"> Ferramentas — </w:t>
      </w:r>
      <w:r>
        <w:rPr>
          <w:rStyle w:val="CdigoHTML"/>
        </w:rPr>
        <w:t>tools/​</w:t>
      </w:r>
      <w:bookmarkEnd w:id="43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1638"/>
        <w:gridCol w:w="2737"/>
        <w:gridCol w:w="3778"/>
      </w:tblGrid>
      <w:tr w:rsidR="00000000" w14:paraId="3ED43F1E" w14:textId="77777777" w:rsidTr="00855F6A">
        <w:trPr>
          <w:tblHeader/>
        </w:trPr>
        <w:tc>
          <w:tcPr>
            <w:tcW w:w="76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26D923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8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64DBB9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Entrada</w:t>
            </w:r>
          </w:p>
        </w:tc>
        <w:tc>
          <w:tcPr>
            <w:tcW w:w="14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4E110A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Saída</w:t>
            </w:r>
          </w:p>
        </w:tc>
        <w:tc>
          <w:tcPr>
            <w:tcW w:w="1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F07563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000000" w14:paraId="59F456D8" w14:textId="77777777" w:rsidTr="00855F6A">
        <w:tc>
          <w:tcPr>
            <w:tcW w:w="76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8627C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release-dev.​js [--check]</w:t>
            </w:r>
          </w:p>
        </w:tc>
        <w:tc>
          <w:tcPr>
            <w:tcW w:w="8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B1F5B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Último commit que alterou widget/painel</w:t>
            </w:r>
          </w:p>
        </w:tc>
        <w:tc>
          <w:tcPr>
            <w:tcW w:w="14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2CF65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dropdowntable-dev.​json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(jsDelivr </w:t>
            </w:r>
            <w:r>
              <w:rPr>
                <w:rStyle w:val="CdigoHTML"/>
              </w:rPr>
              <w:t>@&lt;sha&gt;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?tag=.​.​.​-dev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hash)</w:t>
            </w:r>
          </w:p>
        </w:tc>
        <w:tc>
          <w:tcPr>
            <w:tcW w:w="1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F3B85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Exige widget e painel commitados (</w:t>
            </w:r>
            <w:r>
              <w:rPr>
                <w:rStyle w:val="CdigoHTML"/>
              </w:rPr>
              <w:t>assertCommitted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079E4181" w14:textId="77777777" w:rsidTr="00855F6A">
        <w:tc>
          <w:tcPr>
            <w:tcW w:w="76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B489D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release-prod.​js &lt;tag&gt; [--check]</w:t>
            </w:r>
          </w:p>
        </w:tc>
        <w:tc>
          <w:tcPr>
            <w:tcW w:w="8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19C49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Tag git</w:t>
            </w:r>
          </w:p>
        </w:tc>
        <w:tc>
          <w:tcPr>
            <w:tcW w:w="14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98B95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dropdowntable.​json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(jsDelivr </w:t>
            </w:r>
            <w:r>
              <w:rPr>
                <w:rStyle w:val="CdigoHTML"/>
              </w:rPr>
              <w:t>@&lt;tag&gt;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hash)</w:t>
            </w:r>
          </w:p>
        </w:tc>
        <w:tc>
          <w:tcPr>
            <w:tcW w:w="1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0C081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URLs imutáveis por tag.</w:t>
            </w:r>
          </w:p>
        </w:tc>
      </w:tr>
      <w:tr w:rsidR="00000000" w14:paraId="7C377954" w14:textId="77777777" w:rsidTr="00855F6A">
        <w:tc>
          <w:tcPr>
            <w:tcW w:w="76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43B6B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release-sac.​js &lt;ref&gt; [--dev]</w:t>
            </w:r>
          </w:p>
        </w:tc>
        <w:tc>
          <w:tcPr>
            <w:tcW w:w="8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C5AE4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Ref git</w:t>
            </w:r>
          </w:p>
        </w:tc>
        <w:tc>
          <w:tcPr>
            <w:tcW w:w="14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BB8FD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dist/​dropdowntable-&lt;ref&gt;[-dev].​json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+ </w:t>
            </w:r>
            <w:r>
              <w:rPr>
                <w:rStyle w:val="CdigoHTML"/>
              </w:rPr>
              <w:t>.​zip</w:t>
            </w:r>
          </w:p>
        </w:tc>
        <w:tc>
          <w:tcPr>
            <w:tcW w:w="1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891D5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URLs relativas (</w:t>
            </w:r>
            <w:r>
              <w:rPr>
                <w:rStyle w:val="CdigoHTML"/>
              </w:rPr>
              <w:t>/​arquivo.​js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 para hospedar no SAC. No </w:t>
            </w:r>
            <w:r>
              <w:rPr>
                <w:rStyle w:val="CdigoHTML"/>
              </w:rPr>
              <w:t>--dev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troca a tag padrão dentro dos arquivos (URL hospedada não aceita </w:t>
            </w:r>
            <w:r>
              <w:rPr>
                <w:rStyle w:val="CdigoHTML"/>
              </w:rPr>
              <w:t>?tag=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515F27BE" w14:textId="77777777" w:rsidTr="00855F6A">
        <w:tc>
          <w:tcPr>
            <w:tcW w:w="76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368C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lib.​js</w:t>
            </w:r>
          </w:p>
        </w:tc>
        <w:tc>
          <w:tcPr>
            <w:tcW w:w="85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C601B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4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3D0C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sriOf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(hash do arquivo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como está no git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), </w:t>
            </w:r>
            <w:r>
              <w:rPr>
                <w:rStyle w:val="CdigoHTML"/>
              </w:rPr>
              <w:t>cdnUrl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verifyUrl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(baixa e compara o hash)</w:t>
            </w:r>
          </w:p>
        </w:tc>
        <w:tc>
          <w:tcPr>
            <w:tcW w:w="1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161CE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Usa </w:t>
            </w:r>
            <w:r>
              <w:rPr>
                <w:rStyle w:val="CdigoHTML"/>
              </w:rPr>
              <w:t>git show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porque </w:t>
            </w:r>
            <w:r>
              <w:rPr>
                <w:rStyle w:val="CdigoHTML"/>
              </w:rPr>
              <w:t>core.​autocrlf=true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alteraria os bytes locais.</w:t>
            </w:r>
          </w:p>
        </w:tc>
      </w:tr>
    </w:tbl>
    <w:p w14:paraId="4A8497AD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44" w:name="_Toc242886804"/>
      <w:r>
        <w:rPr>
          <w:rFonts w:ascii="Calibri" w:eastAsia="Times New Roman" w:hAnsi="Calibri" w:cs="Calibri"/>
        </w:rPr>
        <w:t xml:space="preserve">7.5 Testes — </w:t>
      </w:r>
      <w:r>
        <w:rPr>
          <w:rStyle w:val="CdigoHTML"/>
        </w:rPr>
        <w:t>test/​</w:t>
      </w:r>
      <w:bookmarkEnd w:id="44"/>
    </w:p>
    <w:p w14:paraId="5BBB9C5E" w14:textId="77777777" w:rsidR="00000000" w:rsidRDefault="00855F6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Style w:val="CdigoHTML"/>
        </w:rPr>
        <w:t>node test/​server.​js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</w:t>
      </w:r>
      <w:r>
        <w:rPr>
          <w:rStyle w:val="CdigoHTML"/>
        </w:rPr>
        <w:t>http:/​/​127.​0.​0.​1:5180/​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(harness) e </w:t>
      </w:r>
      <w:r>
        <w:rPr>
          <w:rStyle w:val="CdigoHTML"/>
        </w:rPr>
        <w:t>/​coexist.​html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476A97CB" w14:textId="77777777" w:rsidR="00000000" w:rsidRDefault="00855F6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O servidor serve os arquivos locais e, para o teste de convivência, a versão de produção da branch </w:t>
      </w:r>
      <w:r>
        <w:rPr>
          <w:rStyle w:val="CdigoHTML"/>
        </w:rPr>
        <w:t>main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</w:t>
      </w:r>
      <w:r>
        <w:rPr>
          <w:rStyle w:val="CdigoHTML"/>
        </w:rPr>
        <w:t>git show main:.​.​.​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). </w:t>
      </w:r>
    </w:p>
    <w:p w14:paraId="5F4E11D3" w14:textId="77777777" w:rsidR="00000000" w:rsidRDefault="00855F6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Style w:val="CdigoHTML"/>
        </w:rPr>
        <w:t>mock-binding.​js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reproduz os formatos do SAC: células </w:t>
      </w:r>
      <w:r>
        <w:rPr>
          <w:rStyle w:val="CdigoHTML"/>
        </w:rPr>
        <w:t>{id,​ label,​ parentId,​ isNode,​ isCollapsed}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medidas </w:t>
      </w:r>
      <w:r>
        <w:rPr>
          <w:rStyle w:val="CdigoHTML"/>
        </w:rPr>
        <w:t>{raw,​ formattedV</w:t>
      </w:r>
      <w:r>
        <w:rPr>
          <w:rStyle w:val="CdigoHTML"/>
        </w:rPr>
        <w:t>alue}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metadata.​feeds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mainStructureMembers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 </w:t>
      </w:r>
      <w:r>
        <w:rPr>
          <w:rStyle w:val="CdigoHTML"/>
        </w:rPr>
        <w:t>getMembers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510EA5A4" w14:textId="77777777" w:rsidR="00000000" w:rsidRDefault="00855F6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lastRenderedPageBreak/>
        <w:t>Grupos de testes: A (sem script com bindings), B (painel + getMembers), D (valor gravado no binding principal), E ("Incluir níveis-pai"), F (sem painel e sem script), G (NÃO APLICÁVEL), H (lista 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e gravação), I (regras), J (CLIENTE com 2 medidas), K (visual Horizon), L (membros), N (netos), R (regressões da revisão), C (legado). </w:t>
      </w:r>
    </w:p>
    <w:p w14:paraId="39F56430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45" w:name="_Toc242886805"/>
      <w:r>
        <w:rPr>
          <w:rFonts w:ascii="Calibri" w:eastAsia="Times New Roman" w:hAnsi="Calibri" w:cs="Calibri"/>
        </w:rPr>
        <w:t>8. Scripts</w:t>
      </w:r>
      <w:bookmarkEnd w:id="45"/>
    </w:p>
    <w:p w14:paraId="16115696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46" w:name="_Toc242886806"/>
      <w:r>
        <w:rPr>
          <w:rFonts w:ascii="Calibri" w:eastAsia="Times New Roman" w:hAnsi="Calibri" w:cs="Calibri"/>
        </w:rPr>
        <w:t>8.1 Scripts da story (</w:t>
      </w:r>
      <w:r>
        <w:rPr>
          <w:rFonts w:ascii="Segoe UI Emoji" w:eastAsia="Times New Roman" w:hAnsi="Segoe UI Emoji" w:cs="Segoe UI Emoji"/>
        </w:rPr>
        <w:t>📄</w:t>
      </w:r>
      <w:r>
        <w:rPr>
          <w:rFonts w:ascii="Calibri" w:eastAsia="Times New Roman" w:hAnsi="Calibri" w:cs="Calibri"/>
        </w:rPr>
        <w:t xml:space="preserve"> README)</w:t>
      </w:r>
      <w:bookmarkEnd w:id="46"/>
    </w:p>
    <w:p w14:paraId="32338778" w14:textId="7777777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color w:val="1D2D3E"/>
          <w:sz w:val="21"/>
          <w:szCs w:val="21"/>
        </w:rPr>
        <w:t xml:space="preserve">O código da story </w:t>
      </w:r>
      <w:r>
        <w:rPr>
          <w:rFonts w:ascii="Calibri" w:hAnsi="Calibri" w:cs="Calibri"/>
          <w:b/>
          <w:bCs/>
          <w:color w:val="1D2D3E"/>
          <w:sz w:val="21"/>
          <w:szCs w:val="21"/>
        </w:rPr>
        <w:t>não está no repositório</w:t>
      </w:r>
      <w:r>
        <w:rPr>
          <w:rFonts w:ascii="Calibri" w:hAnsi="Calibri" w:cs="Calibri"/>
          <w:color w:val="1D2D3E"/>
          <w:sz w:val="21"/>
          <w:szCs w:val="21"/>
        </w:rPr>
        <w:t>. Os scripts abaixo são os document</w:t>
      </w:r>
      <w:r>
        <w:rPr>
          <w:rFonts w:ascii="Calibri" w:hAnsi="Calibri" w:cs="Calibri"/>
          <w:color w:val="1D2D3E"/>
          <w:sz w:val="21"/>
          <w:szCs w:val="21"/>
        </w:rPr>
        <w:t>ados no README como necessários.</w:t>
      </w:r>
    </w:p>
    <w:p w14:paraId="7DE0CB4D" w14:textId="77777777" w:rsidR="00000000" w:rsidRDefault="00855F6A">
      <w:pPr>
        <w:pStyle w:val="Ttulo3"/>
        <w:rPr>
          <w:rFonts w:ascii="Calibri" w:eastAsia="Times New Roman" w:hAnsi="Calibri" w:cs="Calibri"/>
        </w:rPr>
      </w:pPr>
      <w:bookmarkStart w:id="47" w:name="_Toc242886807"/>
      <w:r>
        <w:rPr>
          <w:rStyle w:val="CdigoHTML"/>
        </w:rPr>
        <w:t>onSaveRequested</w:t>
      </w:r>
      <w:r>
        <w:rPr>
          <w:rFonts w:ascii="Calibri" w:eastAsia="Times New Roman" w:hAnsi="Calibri" w:cs="Calibri"/>
        </w:rPr>
        <w:t xml:space="preserve"> (evento do widget)</w:t>
      </w:r>
      <w:bookmarkEnd w:id="47"/>
    </w:p>
    <w:p w14:paraId="33E43878" w14:textId="77777777" w:rsidR="00000000" w:rsidRDefault="00855F6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Responsabilidade: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gravar a lista preparada pelo widget. </w:t>
      </w:r>
    </w:p>
    <w:p w14:paraId="555711DC" w14:textId="77777777" w:rsidR="00000000" w:rsidRDefault="00855F6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Quando executa: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depois do clique em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Salvar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(uma vez por clique; cliques extras são ignorados até </w:t>
      </w:r>
      <w:r>
        <w:rPr>
          <w:rStyle w:val="CdigoHTML"/>
        </w:rPr>
        <w:t>clearPendingChanges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). </w:t>
      </w:r>
    </w:p>
    <w:p w14:paraId="0854FC97" w14:textId="77777777" w:rsidR="00000000" w:rsidRDefault="00855F6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Entradas: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métodos </w:t>
      </w:r>
      <w:r>
        <w:rPr>
          <w:rStyle w:val="CdigoHTML"/>
        </w:rPr>
        <w:t>getWriteCount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getWriteSkippedCount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getWriteDimensionCount/​Id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getWriteMemberId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getWriteMeasureId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getWriteValue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3F6AF443" w14:textId="77777777" w:rsidR="00000000" w:rsidRDefault="00855F6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Processamento: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monta </w:t>
      </w:r>
      <w:r>
        <w:rPr>
          <w:rStyle w:val="CdigoHTML"/>
        </w:rPr>
        <w:t>sel[dimensão] = membro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 </w:t>
      </w:r>
      <w:r>
        <w:rPr>
          <w:rStyle w:val="CdigoHTML"/>
        </w:rPr>
        <w:t>sel["@MeasureDimension"] = medida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; chama </w:t>
      </w:r>
      <w:r>
        <w:rPr>
          <w:rStyle w:val="CdigoHTML"/>
        </w:rPr>
        <w:t>Table_1.​getPlanning(​).​setUserInput(​sel,</w:t>
      </w:r>
      <w:r>
        <w:rPr>
          <w:rStyle w:val="CdigoHTML"/>
        </w:rPr>
        <w:t>​</w:t>
      </w:r>
      <w:r>
        <w:rPr>
          <w:rStyle w:val="CdigoHTML"/>
        </w:rPr>
        <w:t xml:space="preserve"> valor)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para cada gravação; informa </w:t>
      </w:r>
      <w:r>
        <w:rPr>
          <w:rStyle w:val="CdigoHTML"/>
        </w:rPr>
        <w:t>setWriteResult(​i,​ ok)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; </w:t>
      </w:r>
      <w:r>
        <w:rPr>
          <w:rStyle w:val="CdigoHTML"/>
        </w:rPr>
        <w:t>submitData(​)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; </w:t>
      </w:r>
      <w:r>
        <w:rPr>
          <w:rStyle w:val="CdigoHTML"/>
        </w:rPr>
        <w:t>clearPendingChanges(​)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; mensagens. </w:t>
      </w:r>
    </w:p>
    <w:p w14:paraId="05298C27" w14:textId="77777777" w:rsidR="00000000" w:rsidRDefault="00855F6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Saídas: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dados gravados; mensagem ao usuário. </w:t>
      </w:r>
    </w:p>
    <w:p w14:paraId="25F27788" w14:textId="77777777" w:rsidR="00000000" w:rsidRDefault="00855F6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Dependências: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uma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Tabela de planejamento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</w:t>
      </w:r>
      <w:r>
        <w:rPr>
          <w:rStyle w:val="CdigoHTML"/>
        </w:rPr>
        <w:t>Table_1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no exemplo) com o mesmo modelo e o mesmo contex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to de filtros do widget. </w:t>
      </w:r>
    </w:p>
    <w:p w14:paraId="61E05B32" w14:textId="77777777" w:rsidR="00000000" w:rsidRDefault="00855F6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Possíveis erros: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"Preenchimento obrigatório" se o valor for vazio (por isso o padrão é </w:t>
      </w:r>
      <w:r>
        <w:rPr>
          <w:rStyle w:val="CdigoHTML"/>
        </w:rPr>
        <w:t>0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); </w:t>
      </w:r>
      <w:r>
        <w:rPr>
          <w:rStyle w:val="CdigoHTML"/>
        </w:rPr>
        <w:t>setUserInput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retornando </w:t>
      </w:r>
      <w:r>
        <w:rPr>
          <w:rStyle w:val="CdigoHTML"/>
        </w:rPr>
        <w:t>false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(sem permissão, combinação inválida, célula bloqueada). </w:t>
      </w:r>
    </w:p>
    <w:p w14:paraId="77176F3E" w14:textId="77777777" w:rsidR="00000000" w:rsidRDefault="00855F6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Manutenção: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sempre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chamar </w:t>
      </w:r>
      <w:r>
        <w:rPr>
          <w:rStyle w:val="CdigoHTML"/>
        </w:rPr>
        <w:t>clearPendingChanges(​)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no 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final. Sem isso, o botão Salvar fica 10s sem responder após cada clique e as pendências continuam. </w:t>
      </w:r>
    </w:p>
    <w:p w14:paraId="591394CF" w14:textId="77777777" w:rsidR="00000000" w:rsidRDefault="00855F6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Segoe UI Emoji" w:eastAsia="Times New Roman" w:hAnsi="Segoe UI Emoji" w:cs="Segoe UI Emoji"/>
          <w:color w:val="1D2D3E"/>
          <w:sz w:val="21"/>
          <w:szCs w:val="21"/>
        </w:rPr>
        <w:t>💬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Informado em sessão: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na story real foi citada a </w:t>
      </w:r>
      <w:r>
        <w:rPr>
          <w:rStyle w:val="CdigoHTML"/>
        </w:rPr>
        <w:t>Table_10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como tabela de referência de filtros. O nome real usado no script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não foi identificado no código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 xml:space="preserve"> analisado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5F40A9A1" w14:textId="77777777" w:rsidR="00000000" w:rsidRDefault="00855F6A">
      <w:pPr>
        <w:pStyle w:val="Ttulo3"/>
        <w:rPr>
          <w:rFonts w:ascii="Calibri" w:eastAsia="Times New Roman" w:hAnsi="Calibri" w:cs="Calibri"/>
        </w:rPr>
      </w:pPr>
      <w:bookmarkStart w:id="48" w:name="_Toc242886808"/>
      <w:r>
        <w:rPr>
          <w:rStyle w:val="CdigoHTML"/>
        </w:rPr>
        <w:t>onAddMemberRequested</w:t>
      </w:r>
      <w:bookmarkEnd w:id="48"/>
    </w:p>
    <w:p w14:paraId="4EB87CEC" w14:textId="77777777" w:rsidR="00000000" w:rsidRDefault="00855F6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Style w:val="CdigoHTML"/>
        </w:rPr>
        <w:t>MODEL_CAP_DESPESAS.​createMembers(​"DESCRICAO_DA_CONTA",​ {id,​ description,​ hierarchies: {Hierarquia_DESC_CONTA: {parentId}}})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</w:t>
      </w:r>
      <w:r>
        <w:rPr>
          <w:rStyle w:val="CdigoHTML"/>
        </w:rPr>
        <w:t>setMemberResult(​ok)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</w:t>
      </w:r>
      <w:r>
        <w:rPr>
          <w:rStyle w:val="CdigoHTML"/>
        </w:rPr>
        <w:t>Application.​refreshData(​)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se ok. </w:t>
      </w:r>
    </w:p>
    <w:p w14:paraId="169D581B" w14:textId="77777777" w:rsidR="00000000" w:rsidRDefault="00855F6A">
      <w:pPr>
        <w:pStyle w:val="Ttulo3"/>
        <w:rPr>
          <w:rFonts w:ascii="Calibri" w:eastAsia="Times New Roman" w:hAnsi="Calibri" w:cs="Calibri"/>
        </w:rPr>
      </w:pPr>
      <w:bookmarkStart w:id="49" w:name="_Toc242886809"/>
      <w:r>
        <w:rPr>
          <w:rStyle w:val="CdigoHTML"/>
        </w:rPr>
        <w:t>onDeleteMemberRequested</w:t>
      </w:r>
      <w:bookmarkEnd w:id="49"/>
    </w:p>
    <w:p w14:paraId="2D49CCA4" w14:textId="77777777" w:rsidR="00000000" w:rsidRDefault="00855F6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Style w:val="CdigoHTML"/>
        </w:rPr>
        <w:t>MODEL_CAP_DESPESAS.​deleteMembers(​"DESCRICAO_DA_CONTA",​ getDeleteMemberId(​))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</w:t>
      </w:r>
      <w:r>
        <w:rPr>
          <w:rStyle w:val="CdigoHTML"/>
        </w:rPr>
        <w:t>setMemberResult(​ok)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</w:t>
      </w:r>
      <w:r>
        <w:rPr>
          <w:rStyle w:val="CdigoHTML"/>
        </w:rPr>
        <w:t>Application.​refreshData(​)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se ok. </w:t>
      </w:r>
    </w:p>
    <w:p w14:paraId="033C7856" w14:textId="77777777" w:rsidR="00000000" w:rsidRDefault="00855F6A">
      <w:pPr>
        <w:pStyle w:val="Ttulo3"/>
        <w:rPr>
          <w:rFonts w:ascii="Calibri" w:eastAsia="Times New Roman" w:hAnsi="Calibri" w:cs="Calibri"/>
        </w:rPr>
      </w:pPr>
      <w:bookmarkStart w:id="50" w:name="_Toc242886810"/>
      <w:r>
        <w:rPr>
          <w:rFonts w:ascii="Calibri" w:eastAsia="Times New Roman" w:hAnsi="Calibri" w:cs="Calibri"/>
        </w:rPr>
        <w:t>Outros eventos (</w:t>
      </w:r>
      <w:r>
        <w:rPr>
          <w:rStyle w:val="CdigoHTML"/>
        </w:rPr>
        <w:t>onFilterMemberRequested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onExcludeRowRequested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onCellsDeleteRequested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onDropdownChanged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onMeasur</w:t>
      </w:r>
      <w:r>
        <w:rPr>
          <w:rStyle w:val="CdigoHTML"/>
        </w:rPr>
        <w:t>eChanged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onPendingChangesDiscarded</w:t>
      </w:r>
      <w:r>
        <w:rPr>
          <w:rFonts w:ascii="Calibri" w:eastAsia="Times New Roman" w:hAnsi="Calibri" w:cs="Calibri"/>
        </w:rPr>
        <w:t>)</w:t>
      </w:r>
      <w:bookmarkEnd w:id="50"/>
    </w:p>
    <w:p w14:paraId="41E13D08" w14:textId="77777777" w:rsidR="00000000" w:rsidRDefault="00855F6A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O widget dispara, mas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o tratamento na story não foi identificado no código analisado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Em particular, </w:t>
      </w:r>
      <w:r>
        <w:rPr>
          <w:rStyle w:val="CdigoHTML"/>
        </w:rPr>
        <w:t>onCellsDeleteRequested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não apaga nada sozinho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: o widget só envia a lista de células selecionadas. </w:t>
      </w:r>
    </w:p>
    <w:p w14:paraId="78EF21D0" w14:textId="77777777" w:rsidR="00000000" w:rsidRDefault="00855F6A">
      <w:pPr>
        <w:pStyle w:val="Ttulo3"/>
        <w:rPr>
          <w:rFonts w:ascii="Calibri" w:eastAsia="Times New Roman" w:hAnsi="Calibri" w:cs="Calibri"/>
        </w:rPr>
      </w:pPr>
      <w:bookmarkStart w:id="51" w:name="_Toc242886811"/>
      <w:r>
        <w:rPr>
          <w:rFonts w:ascii="Calibri" w:eastAsia="Times New Roman" w:hAnsi="Calibri" w:cs="Calibri"/>
        </w:rPr>
        <w:t>Scripts legados</w:t>
      </w:r>
      <w:bookmarkEnd w:id="51"/>
    </w:p>
    <w:p w14:paraId="08F12B77" w14:textId="77777777" w:rsidR="00000000" w:rsidRDefault="00855F6A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Segoe UI Emoji" w:eastAsia="Times New Roman" w:hAnsi="Segoe UI Emoji" w:cs="Segoe UI Emoji"/>
          <w:color w:val="1D2D3E"/>
          <w:sz w:val="21"/>
          <w:szCs w:val="21"/>
        </w:rPr>
        <w:t>💬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Informado em sessão: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a story antiga chamava </w:t>
      </w:r>
      <w:r>
        <w:rPr>
          <w:rStyle w:val="CdigoHTML"/>
        </w:rPr>
        <w:t>Funcao_Despesas.​carregarValoresDimensoes(​)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 funções como </w:t>
      </w:r>
      <w:r>
        <w:rPr>
          <w:rStyle w:val="CdigoHTML"/>
        </w:rPr>
        <w:t>setDropdownOptions</w:t>
      </w:r>
      <w:r>
        <w:rPr>
          <w:rFonts w:ascii="Calibri" w:eastAsia="Times New Roman" w:hAnsi="Calibri" w:cs="Calibri"/>
          <w:color w:val="1D2D3E"/>
          <w:sz w:val="21"/>
          <w:szCs w:val="21"/>
        </w:rPr>
        <w:t>/</w:t>
      </w:r>
      <w:r>
        <w:rPr>
          <w:rStyle w:val="CdigoHTML"/>
        </w:rPr>
        <w:t>setRowValues</w:t>
      </w:r>
      <w:r>
        <w:rPr>
          <w:rFonts w:ascii="Calibri" w:eastAsia="Times New Roman" w:hAnsi="Calibri" w:cs="Calibri"/>
          <w:color w:val="1D2D3E"/>
          <w:sz w:val="21"/>
          <w:szCs w:val="21"/>
        </w:rPr>
        <w:t>. O widget mantém compatibilidade (modo legado),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mas o conteúdo desses scripts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não foi identificado no código analisado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271D344C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52" w:name="_Toc242886812"/>
      <w:r>
        <w:rPr>
          <w:rFonts w:ascii="Calibri" w:eastAsia="Times New Roman" w:hAnsi="Calibri" w:cs="Calibri"/>
        </w:rPr>
        <w:lastRenderedPageBreak/>
        <w:t>8.2 Scripts do repositório (Node.js)</w:t>
      </w:r>
      <w:bookmarkEnd w:id="52"/>
    </w:p>
    <w:p w14:paraId="266C06B3" w14:textId="7777777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color w:val="1D2D3E"/>
          <w:sz w:val="21"/>
          <w:szCs w:val="21"/>
        </w:rPr>
        <w:t>Ver seção 7.4 (</w:t>
      </w:r>
      <w:r>
        <w:rPr>
          <w:rStyle w:val="CdigoHTML"/>
        </w:rPr>
        <w:t>tools/​</w:t>
      </w:r>
      <w:r>
        <w:rPr>
          <w:rFonts w:ascii="Calibri" w:hAnsi="Calibri" w:cs="Calibri"/>
          <w:color w:val="1D2D3E"/>
          <w:sz w:val="21"/>
          <w:szCs w:val="21"/>
        </w:rPr>
        <w:t>) e 7.5 (</w:t>
      </w:r>
      <w:r>
        <w:rPr>
          <w:rStyle w:val="CdigoHTML"/>
        </w:rPr>
        <w:t>test/​</w:t>
      </w:r>
      <w:r>
        <w:rPr>
          <w:rFonts w:ascii="Calibri" w:hAnsi="Calibri" w:cs="Calibri"/>
          <w:color w:val="1D2D3E"/>
          <w:sz w:val="21"/>
          <w:szCs w:val="21"/>
        </w:rPr>
        <w:t>).</w:t>
      </w:r>
    </w:p>
    <w:p w14:paraId="1949D89F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53" w:name="_Toc242886813"/>
      <w:r>
        <w:rPr>
          <w:rFonts w:ascii="Calibri" w:eastAsia="Times New Roman" w:hAnsi="Calibri" w:cs="Calibri"/>
        </w:rPr>
        <w:t>8.3 API pública chamável pelo script</w:t>
      </w:r>
      <w:bookmarkEnd w:id="53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148"/>
        <w:gridCol w:w="1853"/>
        <w:gridCol w:w="779"/>
        <w:gridCol w:w="3843"/>
      </w:tblGrid>
      <w:tr w:rsidR="00000000" w14:paraId="28648527" w14:textId="77777777" w:rsidTr="00855F6A">
        <w:trPr>
          <w:tblHeader/>
        </w:trPr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080C33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C8E275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Corpo no JSON?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A48BDA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Retorno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961305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 que faz</w:t>
            </w:r>
          </w:p>
        </w:tc>
      </w:tr>
      <w:tr w:rsidR="00000000" w14:paraId="230A1EED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54F6F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getWriteCount(​)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926A3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01CB0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inteir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D769F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Monta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a lista de gravação (</w:t>
            </w:r>
            <w:r>
              <w:rPr>
                <w:rStyle w:val="CdigoHTML"/>
              </w:rPr>
              <w:t>_buildWriteList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 e retorna o tamanho. Deve ser chamado antes dos demais </w:t>
            </w:r>
            <w:r>
              <w:rPr>
                <w:rStyle w:val="CdigoHTML"/>
              </w:rPr>
              <w:t>getWrite*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7FC46F92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5121E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getWriteSkippedCount(​)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8F1A9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FB49F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inteiro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50D33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Alterações ignoradas por endereço incompleto.</w:t>
            </w:r>
          </w:p>
        </w:tc>
      </w:tr>
      <w:tr w:rsidR="00000000" w14:paraId="1410ADEB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F93EE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getWriteDimensionCount(​i)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getWriteDimensionId(​i,​d)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getWriteMemberId(​i,​d)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EE2DE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63F3E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int / 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90977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Dimensões e membros da gravação </w:t>
            </w:r>
            <w:r>
              <w:rPr>
                <w:rStyle w:val="CdigoHTML"/>
              </w:rPr>
              <w:t>i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(membro já na hierarquia de </w:t>
            </w:r>
            <w:r>
              <w:rPr>
                <w:rStyle w:val="CdigoHTML"/>
              </w:rPr>
              <w:t>writeHierarchies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4F43F841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ECCE7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getWriteMeasureId(​i)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getWriteValue(​i)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BA5B2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4743B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FE13A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Medida e valor da gravação </w:t>
            </w:r>
            <w:r>
              <w:rPr>
                <w:rStyle w:val="CdigoHTML"/>
              </w:rPr>
              <w:t>i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0C47A309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97BD9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setWriteResult(​i,​ ok)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520E5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FE205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2C5F0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Marca a gravação como falha se </w:t>
            </w:r>
            <w:r>
              <w:rPr>
                <w:rStyle w:val="CdigoHTML"/>
              </w:rPr>
              <w:t>ok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for falso.</w:t>
            </w:r>
          </w:p>
        </w:tc>
      </w:tr>
      <w:tr w:rsidR="00000000" w14:paraId="4AAD832B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4648E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clearPendingChanges(​)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681F2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7F4B4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78645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Pós-gravação (seção 5.10).</w:t>
            </w:r>
          </w:p>
        </w:tc>
      </w:tr>
      <w:tr w:rsidR="00000000" w14:paraId="10069AB1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8DD93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setMemberResult(​ok)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D40A7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A1990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792ED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Aviso de sucesso/falha da criação/exclusão.</w:t>
            </w:r>
          </w:p>
        </w:tc>
      </w:tr>
      <w:tr w:rsidR="00000000" w14:paraId="35AEEC8E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692EB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getNewMemberId/​Description/​ParentId(​)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315DE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 (lê propriedades)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ECF8D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13C66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Dados do diálogo de criação (já em maiúsculas).</w:t>
            </w:r>
          </w:p>
        </w:tc>
      </w:tr>
      <w:tr w:rsidR="00000000" w14:paraId="2501B220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B5D1B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getNewMemberDimensionId(​)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3C047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83598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0DD71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ID real da dimensão da conta.</w:t>
            </w:r>
          </w:p>
        </w:tc>
      </w:tr>
      <w:tr w:rsidR="00000000" w14:paraId="4CE290CF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1B398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getDeleteMemberId(​)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7A1FC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229A5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87F58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ID do membro a excluir.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Na prática já é o ID limpo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_dispatchDeleteMember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grava </w:t>
            </w:r>
            <w:r>
              <w:rPr>
                <w:rStyle w:val="CdigoHTML"/>
              </w:rPr>
              <w:t>cleanId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embora a descrição do JSON diga "ID completo".</w:t>
            </w:r>
          </w:p>
        </w:tc>
      </w:tr>
      <w:tr w:rsidR="00000000" w14:paraId="5275DCC3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DA368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getDeleteMemberIdClean(​)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6AD76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D53AC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3D4B1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Mesmo valor de </w:t>
            </w:r>
            <w:r>
              <w:rPr>
                <w:rStyle w:val="CdigoHTML"/>
              </w:rPr>
              <w:t>getDeleteMemberId(​)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2F5F1C1A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A2FBE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getDeleteMemberDimensionId(​)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A6CFA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79AB8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B68D8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ID real da dimensão.</w:t>
            </w:r>
          </w:p>
        </w:tc>
      </w:tr>
      <w:tr w:rsidR="00000000" w14:paraId="1E21720D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C5D88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getLastAddMemberRequest(​)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1181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2C58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JSON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80895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Último payload de criação.</w:t>
            </w:r>
          </w:p>
        </w:tc>
      </w:tr>
      <w:tr w:rsidR="00000000" w14:paraId="17B2F777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210CF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getPendingChanges(​)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FBABC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F9229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B1EBE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oldAddr§newAddr§valor§medida###.​.​.​</w:t>
            </w:r>
          </w:p>
        </w:tc>
      </w:tr>
      <w:tr w:rsidR="00000000" w14:paraId="0F213EBD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CC479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getMeasureChangeValue/​MeasureId/​RowIndex/​AddrStr(​)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E3C1B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8AD94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BF40A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Dados da última edição.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 xml:space="preserve">O endereço é </w:t>
            </w:r>
            <w:r>
              <w:rPr>
                <w:rStyle w:val="CdigoHTML"/>
                <w:b/>
                <w:bCs/>
              </w:rPr>
              <w:t>DIM|​~|​MEMBRO|​|​|​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embora a descrição do JSON diga </w:t>
            </w:r>
            <w:r>
              <w:rPr>
                <w:rStyle w:val="CdigoHTML"/>
              </w:rPr>
              <w:t>DIM=ID;.​.​.​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6643E3F5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707EE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getChangedValue(​)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C0234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1634B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F0DC6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Texto digitado / valor movido na última edição.</w:t>
            </w:r>
          </w:p>
        </w:tc>
      </w:tr>
      <w:tr w:rsidR="00000000" w14:paraId="3D10299E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8D22F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clearMeasureInput(​)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834C5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13E9E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008C3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Limpa no DOM e em </w:t>
            </w:r>
            <w:r>
              <w:rPr>
                <w:rStyle w:val="CdigoHTML"/>
              </w:rPr>
              <w:t>_localMeasures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a última medida editada (não remove a pendência).</w:t>
            </w:r>
          </w:p>
        </w:tc>
      </w:tr>
      <w:tr w:rsidR="00000000" w14:paraId="3C5B64C3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19742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getSelectedCellData(​)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getPreviousCellData(​)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8AE41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 / 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5E6A2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JSON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1C364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Última e penúltima seleção de dropdown.</w:t>
            </w:r>
          </w:p>
        </w:tc>
      </w:tr>
      <w:tr w:rsidR="00000000" w14:paraId="15FA96AC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35694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getOldRowAddrStr(​)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getNewRowAddrStr(​)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158E5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031BA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string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49241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Endereço antes/depois da última 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roca.</w:t>
            </w:r>
          </w:p>
        </w:tc>
      </w:tr>
      <w:tr w:rsidR="00000000" w14:paraId="432FBC47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72F1D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setDropdownDimensions(​json)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getDropdownDimensions(​)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B3B4A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25EFF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 / JSON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7492C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Legado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: feeds que viram dropdown.</w:t>
            </w:r>
          </w:p>
        </w:tc>
      </w:tr>
      <w:tr w:rsidR="00000000" w14:paraId="3EC6D02E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56BD7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setDropdownOptions(​json)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getDropdownOptions(​)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B0727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2474C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 / JSON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A0FAE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Legado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: opções por feed (</w:t>
            </w:r>
            <w:r>
              <w:rPr>
                <w:rStyle w:val="CdigoHTML"/>
              </w:rPr>
              <w:t>[{dimensionKey,​ options}]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 Prioridade máxima nas opções.</w:t>
            </w:r>
          </w:p>
        </w:tc>
      </w:tr>
      <w:tr w:rsidR="00000000" w14:paraId="47DBFDCD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2D412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setRowValues(​json)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28C00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5C483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4BB7E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Legado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: </w:t>
            </w:r>
            <w:r>
              <w:rPr>
                <w:rStyle w:val="CdigoHTML"/>
              </w:rPr>
              <w:t>{conta: "conta|​dim1|​dim2"}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. Prioridade sobre o </w:t>
            </w: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. Limpa </w:t>
            </w:r>
            <w:r>
              <w:rPr>
                <w:rStyle w:val="CdigoHTML"/>
              </w:rPr>
              <w:t>_savedSelections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5EDCA129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A4813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setMeasureLabels(​json)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getMeasureLabels(​)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FE938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6E1C0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 / JSON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36E42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Rótulos das colunas de medida (sobrepõem os do binding).</w:t>
            </w:r>
          </w:p>
        </w:tc>
      </w:tr>
      <w:tr w:rsidR="00000000" w14:paraId="39EA2472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1F83A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setDimensionFilter(​dim,​ membros)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removeDimensionFilter(​dim)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0B5F4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5257E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02BBC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Repassa ao objeto do binding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somente se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ele expuser esses métodos; caso contrário, não faz nada.</w:t>
            </w:r>
          </w:p>
        </w:tc>
      </w:tr>
      <w:tr w:rsidR="00000000" w14:paraId="5FD88FAD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8505E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getActiveFilters(​)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3F41C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CA921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"{}"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530AF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Mantido por compatibilidade; sempre </w:t>
            </w:r>
            <w:r>
              <w:rPr>
                <w:rStyle w:val="CdigoHTML"/>
              </w:rPr>
              <w:t>{}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38D926CB" w14:textId="77777777" w:rsidTr="00855F6A">
        <w:tc>
          <w:tcPr>
            <w:tcW w:w="163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0CDA0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lastRenderedPageBreak/>
              <w:t>clearAllFilters(​)</w:t>
            </w:r>
          </w:p>
        </w:tc>
        <w:tc>
          <w:tcPr>
            <w:tcW w:w="96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162EB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sim (</w:t>
            </w:r>
            <w:r>
              <w:rPr>
                <w:rStyle w:val="CdigoHTML"/>
              </w:rPr>
              <w:t>this.​selectedCellData = '{}'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0BF8D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99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55B3A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Só reinicia </w:t>
            </w:r>
            <w:r>
              <w:rPr>
                <w:rStyle w:val="CdigoHTML"/>
              </w:rPr>
              <w:t>selectedCellData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; não há filtros próprios.</w:t>
            </w:r>
          </w:p>
        </w:tc>
      </w:tr>
    </w:tbl>
    <w:p w14:paraId="7DB20499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54" w:name="_Toc242886814"/>
      <w:r>
        <w:rPr>
          <w:rFonts w:ascii="Calibri" w:eastAsia="Times New Roman" w:hAnsi="Calibri" w:cs="Calibri"/>
        </w:rPr>
        <w:t>9. Funções</w:t>
      </w:r>
      <w:bookmarkEnd w:id="54"/>
    </w:p>
    <w:p w14:paraId="31674D08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Fonts w:ascii="Calibri" w:hAnsi="Calibri" w:cs="Calibri"/>
          <w:color w:val="1D2D3E"/>
        </w:rPr>
        <w:t>Ordem: ciclo de vida → binding → opções → regras → gravação → edição → membros → interface. Linhas de referência aproximadas (v2.15.0).</w:t>
      </w:r>
    </w:p>
    <w:p w14:paraId="6302F1AA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55" w:name="_Toc242886815"/>
      <w:r>
        <w:rPr>
          <w:rFonts w:ascii="Calibri" w:eastAsia="Times New Roman" w:hAnsi="Calibri" w:cs="Calibri"/>
        </w:rPr>
        <w:t>9.1 Ciclo de vida</w:t>
      </w:r>
      <w:bookmarkEnd w:id="55"/>
    </w:p>
    <w:p w14:paraId="02FDE4B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connectedCallback  (#L661)</w:t>
      </w:r>
    </w:p>
    <w:p w14:paraId="613C382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ligar os listeners de documento e, uma única vez, os da int</w:t>
      </w:r>
      <w:r>
        <w:rPr>
          <w:color w:val="1D2D3E"/>
        </w:rPr>
        <w:t>erface.</w:t>
      </w:r>
    </w:p>
    <w:p w14:paraId="5E4299F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Parâmetros: —   Retorno: —</w:t>
      </w:r>
    </w:p>
    <w:p w14:paraId="3C1A78B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Quando é chamada: o navegador insere o elemento na página (o SAC pode reinserir).</w:t>
      </w:r>
    </w:p>
    <w:p w14:paraId="5E96F83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Quem chama: navegador.</w:t>
      </w:r>
    </w:p>
    <w:p w14:paraId="60BC9AE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O que altera: listeners em document (click, mouseup); _uiBound = true na 1ª vez. </w:t>
      </w:r>
      <w:r>
        <w:rPr>
          <w:rFonts w:ascii="Segoe UI Emoji" w:hAnsi="Segoe UI Emoji" w:cs="Segoe UI Emoji"/>
          <w:color w:val="1D2D3E"/>
        </w:rPr>
        <w:t>⚠</w:t>
      </w:r>
      <w:r>
        <w:rPr>
          <w:color w:val="1D2D3E"/>
        </w:rPr>
        <w:t xml:space="preserve"> efeito colateral global (document</w:t>
      </w:r>
      <w:r>
        <w:rPr>
          <w:color w:val="1D2D3E"/>
        </w:rPr>
        <w:t>).</w:t>
      </w:r>
    </w:p>
    <w:p w14:paraId="3E90BDE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Dependências: _bindContextMenu, _bindModal, _bindDeleteConfirm, _bindSelectionKeys, _bindSaveButton, _bindDragSelection, _applyDynamicStyles.</w:t>
      </w:r>
    </w:p>
    <w:p w14:paraId="51D33E0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Regras aplicadas: RN-20 (evita onSaveRequested duplicado ao reconectar).</w:t>
      </w:r>
    </w:p>
    <w:p w14:paraId="2FFEB7C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Possíveis impactos: remover o guarda _</w:t>
      </w:r>
      <w:r>
        <w:rPr>
          <w:color w:val="1D2D3E"/>
        </w:rPr>
        <w:t>uiBound duplica eventos (save em dobro).</w:t>
      </w:r>
    </w:p>
    <w:p w14:paraId="59DE34F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disconnectedCallback / onCustomWidgetDestroy  (#L678 / #L717)</w:t>
      </w:r>
    </w:p>
    <w:p w14:paraId="3CA2235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remover listeners de document e o timer do aviso.</w:t>
      </w:r>
    </w:p>
    <w:p w14:paraId="3331E0D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Quem chama: navegador / SAC.</w:t>
      </w:r>
    </w:p>
    <w:p w14:paraId="1B8BB96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 que altera: listeners globais; _noticeTimer.</w:t>
      </w:r>
    </w:p>
    <w:p w14:paraId="5A55673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onCus</w:t>
      </w:r>
      <w:r>
        <w:rPr>
          <w:color w:val="1D2D3E"/>
        </w:rPr>
        <w:t>tomWidgetAfterUpdate(changedProperties)  (#L697)</w:t>
      </w:r>
    </w:p>
    <w:p w14:paraId="1965499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roteador de atualizações do SAC.</w:t>
      </w:r>
    </w:p>
    <w:p w14:paraId="5DC466C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Parâmetros: changedProperties (objeto com as propriedades alteradas).</w:t>
      </w:r>
    </w:p>
    <w:p w14:paraId="52A7494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Quando é chamada: SAC, após mudar propriedades ou bindings.</w:t>
      </w:r>
    </w:p>
    <w:p w14:paraId="76B37EC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Processamento: myDataBinding (load</w:t>
      </w:r>
      <w:r>
        <w:rPr>
          <w:color w:val="1D2D3E"/>
        </w:rPr>
        <w:t>ing ou _processDataBinding) → children/values (reprocessa + render) → filtro externo → _loadBinding.</w:t>
      </w:r>
    </w:p>
    <w:p w14:paraId="5F13DC3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Possíveis impactos: a ordem dos testes define qual caminho roda quando várias propriedades mudam juntas.</w:t>
      </w:r>
    </w:p>
    <w:p w14:paraId="17F49CF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onCustomWidgetResize(w, h)  (#L716)  — ajust</w:t>
      </w:r>
      <w:r>
        <w:rPr>
          <w:color w:val="1D2D3E"/>
        </w:rPr>
        <w:t>a largura/altura do host.</w:t>
      </w:r>
    </w:p>
    <w:p w14:paraId="1E36D89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_loadBinding  (#L720)  — valida myDataBinding (metadata, data, state) e chama _processDataBinding; senão mostra "Carregando...".</w:t>
      </w:r>
    </w:p>
    <w:p w14:paraId="39210F46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56" w:name="_Toc242886816"/>
      <w:r>
        <w:rPr>
          <w:rFonts w:ascii="Calibri" w:eastAsia="Times New Roman" w:hAnsi="Calibri" w:cs="Calibri"/>
        </w:rPr>
        <w:t>9.2 Binding</w:t>
      </w:r>
      <w:bookmarkEnd w:id="56"/>
    </w:p>
    <w:p w14:paraId="4453BD2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_processDataBinding(dataBinding)  (#L729)</w:t>
      </w:r>
    </w:p>
    <w:p w14:paraId="5B8C815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ingerir o binding principal e redesenhar.</w:t>
      </w:r>
    </w:p>
    <w:p w14:paraId="384BEB2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Parâmetros: dataBinding {state, metadata, data}.</w:t>
      </w:r>
    </w:p>
    <w:p w14:paraId="538A437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Retorno: —</w:t>
      </w:r>
    </w:p>
    <w:p w14:paraId="7A4AFA7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Quando é chamada: novo myDataBinding (onCustomWidgetAfterUpdate / _loadBinding).</w:t>
      </w:r>
    </w:p>
    <w:p w14:paraId="2977264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Processamento: _fingerprint → janela pós-save → _resetLocalStat</w:t>
      </w:r>
      <w:r>
        <w:rPr>
          <w:color w:val="1D2D3E"/>
        </w:rPr>
        <w:t>e(true) se mudou o contexto → guarda metadata/data</w:t>
      </w:r>
    </w:p>
    <w:p w14:paraId="5B037E0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→ zera _accountIndexCache → rótulos → _indexBindingMembers → children/values → availableDimensions</w:t>
      </w:r>
    </w:p>
    <w:p w14:paraId="3006BA6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→ _render → _hideLoading → _loadDataSourceMembers.</w:t>
      </w:r>
    </w:p>
    <w:p w14:paraId="0D29851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 que altera: praticament</w:t>
      </w:r>
      <w:r>
        <w:rPr>
          <w:color w:val="1D2D3E"/>
        </w:rPr>
        <w:t xml:space="preserve">e todo o estado de leitura; pode descartar pendências. </w:t>
      </w:r>
      <w:r>
        <w:rPr>
          <w:rFonts w:ascii="Segoe UI Emoji" w:hAnsi="Segoe UI Emoji" w:cs="Segoe UI Emoji"/>
          <w:color w:val="1D2D3E"/>
        </w:rPr>
        <w:t>⚠</w:t>
      </w:r>
      <w:r>
        <w:rPr>
          <w:color w:val="1D2D3E"/>
        </w:rPr>
        <w:t xml:space="preserve"> efeito colateral: evento onPendingChangesDiscarded.</w:t>
      </w:r>
    </w:p>
    <w:p w14:paraId="0CE3996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Regras aplicadas: RN-18, RN-19.</w:t>
      </w:r>
    </w:p>
    <w:p w14:paraId="127FBF6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Possíveis impactos: mudanças aqui afetam todas as telas; testar A, I9, R7.</w:t>
      </w:r>
    </w:p>
    <w:p w14:paraId="49DFCAB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_fingerprint(data)  (#L767)</w:t>
      </w:r>
    </w:p>
    <w:p w14:paraId="2970633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</w:t>
      </w:r>
      <w:r>
        <w:rPr>
          <w:color w:val="1D2D3E"/>
        </w:rPr>
        <w:t>vo: hash de 53 bits de todos os IDs de dimensão e valores de medida (+ nº de linhas).</w:t>
      </w:r>
    </w:p>
    <w:p w14:paraId="579BDAB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Retorno: string "linhas:hash".</w:t>
      </w:r>
    </w:p>
    <w:p w14:paraId="1121E01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Por que: detectar troca de contexto sem guardar uma cópia do binding.</w:t>
      </w:r>
    </w:p>
    <w:p w14:paraId="5B9DBA4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Observação: medidas usam raw (ou formattedValue). Qualquer valor alte</w:t>
      </w:r>
      <w:r>
        <w:rPr>
          <w:color w:val="1D2D3E"/>
        </w:rPr>
        <w:t>rado pelo save também muda o hash — por isso existe a janela pós-save.</w:t>
      </w:r>
    </w:p>
    <w:p w14:paraId="4CFF0D6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_resetLocalState(notify)  (#L791)</w:t>
      </w:r>
    </w:p>
    <w:p w14:paraId="6FB3092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descartar o estado de edição (seleções, medidas, pendências, falhas, salvas).</w:t>
      </w:r>
    </w:p>
    <w:p w14:paraId="427409D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Efeito colateral: aviso amarelo + onPendingChangesDiscard</w:t>
      </w:r>
      <w:r>
        <w:rPr>
          <w:color w:val="1D2D3E"/>
        </w:rPr>
        <w:t>ed {count} se notify e havia pendências.</w:t>
      </w:r>
    </w:p>
    <w:p w14:paraId="78AA7F1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_buildDimLabels(meta, data)  (#L810)</w:t>
      </w:r>
    </w:p>
    <w:p w14:paraId="3FDB0E4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rótulo de cada coluna de dimensão.</w:t>
      </w:r>
    </w:p>
    <w:p w14:paraId="51BF306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Regra: nome entre colchetes do parentId ou do id da 1ª linha ("[PERIODICIDADE]..." → "PERIODICIDADE", "_" vira espaço) → rótulo</w:t>
      </w:r>
      <w:r>
        <w:rPr>
          <w:color w:val="1D2D3E"/>
        </w:rPr>
        <w:t xml:space="preserve"> de nó recolhido → descrição do feed → "Dim i".</w:t>
      </w:r>
    </w:p>
    <w:p w14:paraId="2EB1AAC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_measureEntries / _buildMeasureLabels  (#L828 / #L838)</w:t>
      </w:r>
    </w:p>
    <w:p w14:paraId="70F069D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lastRenderedPageBreak/>
        <w:t>Objetivo: rótulos das medidas a partir de mainStructureMembers (ou feeds.measures).</w:t>
      </w:r>
    </w:p>
    <w:p w14:paraId="5218E14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_indexBindingMembers(data)  (#L850)</w:t>
      </w:r>
    </w:p>
    <w:p w14:paraId="1F88276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separar nós</w:t>
      </w:r>
      <w:r>
        <w:rPr>
          <w:color w:val="1D2D3E"/>
        </w:rPr>
        <w:t xml:space="preserve"> de hierarquia (isNode/isCollapsed ou pai de outra célula) dos membros folha vistos no binding.</w:t>
      </w:r>
    </w:p>
    <w:p w14:paraId="455C91D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Saída: _bindingNodeIds[feed][id], _bindingLeaves[feed][id] = rótulo (exclui "#").</w:t>
      </w:r>
    </w:p>
    <w:p w14:paraId="0B54469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Uso: _isNodeId e opções de último recurso.</w:t>
      </w:r>
    </w:p>
    <w:p w14:paraId="3B23F18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_processChildrenBinding  (#L8</w:t>
      </w:r>
      <w:r>
        <w:rPr>
          <w:color w:val="1D2D3E"/>
        </w:rPr>
        <w:t>75)</w:t>
      </w:r>
    </w:p>
    <w:p w14:paraId="6CF4D0F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montar _childrenFromBinding[feed][parentId] = [{value, label}] a partir do childrenBinding.</w:t>
      </w:r>
    </w:p>
    <w:p w14:paraId="0702155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Observação: casa as colunas pelo índice do feed (dimensions_N) do binding principal.</w:t>
      </w:r>
    </w:p>
    <w:p w14:paraId="75F94A4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_processValuesBinding  (#L933)</w:t>
      </w:r>
    </w:p>
    <w:p w14:paraId="77A43F7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descobrir a combinação gravada de cada conta (substitui setRowValues / tabela espelho).</w:t>
      </w:r>
    </w:p>
    <w:p w14:paraId="7322B96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Processamento: casa dimensões dos do</w:t>
      </w:r>
      <w:r>
        <w:rPr>
          <w:color w:val="1D2D3E"/>
        </w:rPr>
        <w:t>is bindings pelo ID real (ou posição) → por conta, linha com maior soma absoluta</w:t>
      </w:r>
    </w:p>
    <w:p w14:paraId="162E844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das medidas → _autoRowValuesMap["conta"] = "conta|dim1|dim2" (também pelo ID limpo da conta)</w:t>
      </w:r>
    </w:p>
    <w:p w14:paraId="11962B2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→ _rowValueLabels → _valuesLeaves (opções de último </w:t>
      </w:r>
      <w:r>
        <w:rPr>
          <w:color w:val="1D2D3E"/>
        </w:rPr>
        <w:t>recurso).</w:t>
      </w:r>
    </w:p>
    <w:p w14:paraId="4902655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Efeito colateral: se o mapa mudou desde a última leitura, limpa _savedSelections (o modelo passou a ser a referência).</w:t>
      </w:r>
    </w:p>
    <w:p w14:paraId="7BF5885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 aplicada: RN-03.</w:t>
      </w:r>
    </w:p>
    <w:p w14:paraId="157CB9D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_getRowValuesString(accountId) / _getRowValue(rowData, dimIndex)  (#L1015 / #L1024)</w:t>
      </w:r>
    </w:p>
    <w:p w14:paraId="6CF1479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valo</w:t>
      </w:r>
      <w:r>
        <w:rPr>
          <w:color w:val="1D2D3E"/>
        </w:rPr>
        <w:t>r gravado da linha. setRowValues (script) tem prioridade sobre o valuesBinding.</w:t>
      </w:r>
    </w:p>
    <w:p w14:paraId="7F543C53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57" w:name="_Toc242886817"/>
      <w:r>
        <w:rPr>
          <w:rFonts w:ascii="Calibri" w:eastAsia="Times New Roman" w:hAnsi="Calibri" w:cs="Calibri"/>
        </w:rPr>
        <w:t>9.3 Modo e opções</w:t>
      </w:r>
      <w:bookmarkEnd w:id="57"/>
    </w:p>
    <w:p w14:paraId="5D9B3FA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_hasScriptDropdownConfig / _isExplicitDropdownMode / _isDropdownDimension  (#L1033 / #L1046 / #L1051)</w:t>
      </w:r>
    </w:p>
    <w:p w14:paraId="27E5BB1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decidir o modo e quais dimensões são dro</w:t>
      </w:r>
      <w:r>
        <w:rPr>
          <w:color w:val="1D2D3E"/>
        </w:rPr>
        <w:t>pdown.</w:t>
      </w:r>
    </w:p>
    <w:p w14:paraId="3348326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 (RN-01): painel com dimensões marcadas → só elas; nada marcado e sem script → todas (exceto a conta);</w:t>
      </w:r>
    </w:p>
    <w:p w14:paraId="73C1B43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script legado → dropdownDimensions (vazio = todas) e só onde há filhos ou valor gravado.</w:t>
      </w:r>
    </w:p>
    <w:p w14:paraId="692A866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_isNodeId(feedKey, id, children</w:t>
      </w:r>
      <w:r>
        <w:rPr>
          <w:color w:val="1D2D3E"/>
        </w:rPr>
        <w:t>ByParent)  (#L1063)</w:t>
      </w:r>
    </w:p>
    <w:p w14:paraId="1F74008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dizer se um ID é nó (binding, childrenBinding ou filhos vistos no binding principal).</w:t>
      </w:r>
    </w:p>
    <w:p w14:paraId="404426D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_resolveDropdownOptions(feedKey, ids, childrenByParent)  (#L1074)</w:t>
      </w:r>
    </w:p>
    <w:p w14:paraId="1192AEA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opções da lista (prioridade na seção 5.4).</w:t>
      </w:r>
    </w:p>
    <w:p w14:paraId="4342ADA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Retorno: [{valu</w:t>
      </w:r>
      <w:r>
        <w:rPr>
          <w:color w:val="1D2D3E"/>
        </w:rPr>
        <w:t>e, label}].</w:t>
      </w:r>
    </w:p>
    <w:p w14:paraId="700DDFD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Observação: o último recurso é guardado em _fallbackOptionsCache (zerado em _render).</w:t>
      </w:r>
    </w:p>
    <w:p w14:paraId="5F5085E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_normalizeLabel(s)  (#L1111)</w:t>
      </w:r>
    </w:p>
    <w:p w14:paraId="2F2DF09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comparar rótulos sem acento, caixa, espaços e símbolos ("NÃO APLICÁVEL" = "NAO_APLICAVEL" = "NAOAPLICAVEL").</w:t>
      </w:r>
    </w:p>
    <w:p w14:paraId="1074C75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</w:t>
      </w:r>
      <w:r>
        <w:rPr>
          <w:color w:val="1D2D3E"/>
        </w:rPr>
        <w:t>: _getDefaultMember(feedKey, ids, childrenByParent)  (#L1119)</w:t>
      </w:r>
    </w:p>
    <w:p w14:paraId="6B10750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achar nas opções o membro de emptyDefaultLabel (padrão "NÃO APLICAVEL") por descrição ou ID.</w:t>
      </w:r>
    </w:p>
    <w:p w14:paraId="7166634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Retorno: {value, label} ou null. Cache por render.</w:t>
      </w:r>
    </w:p>
    <w:p w14:paraId="7FFAD36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Regra: RN-02. Usado na tela (_render) e </w:t>
      </w:r>
      <w:r>
        <w:rPr>
          <w:color w:val="1D2D3E"/>
        </w:rPr>
        <w:t>no endereço (_buildRowAddrObj) — tela e gravação sempre iguais.</w:t>
      </w:r>
    </w:p>
    <w:p w14:paraId="548C52E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_publishAvailableDimensions  (#L1138)</w:t>
      </w:r>
    </w:p>
    <w:p w14:paraId="2655754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publicar [{key, id, label}] das dimensões para o painel. Só emite se mudou.</w:t>
      </w:r>
    </w:p>
    <w:p w14:paraId="3782282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_loadDataSourceMembers  (#L1157)</w:t>
      </w:r>
    </w:p>
    <w:p w14:paraId="174BFCF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carregar a lista completa de membros por getMembers().</w:t>
      </w:r>
    </w:p>
    <w:p w14:paraId="59349FE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Quando: após cada _processDataBinding, mas só uma vez (_dsMembersR</w:t>
      </w:r>
      <w:r>
        <w:rPr>
          <w:color w:val="1D2D3E"/>
        </w:rPr>
        <w:t>equested) até o painel mudar as dimensões.</w:t>
      </w:r>
    </w:p>
    <w:p w14:paraId="52E6D9F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Condição: modo explícito ou diagnóstico, e this.dataBindings disponível.</w:t>
      </w:r>
    </w:p>
    <w:p w14:paraId="7D441D3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Processamento: getDataBinding("myDataBinding") → getDataSource() → getMembers(dimId, {limit: 2000}) por dimensão de dropdown</w:t>
      </w:r>
    </w:p>
    <w:p w14:paraId="39227E7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</w:t>
      </w:r>
      <w:r>
        <w:rPr>
          <w:color w:val="1D2D3E"/>
        </w:rPr>
        <w:t>→ remove "#", "ROOT" (exato) e nós → _dsMembers → _render.</w:t>
      </w:r>
    </w:p>
    <w:p w14:paraId="7B5A2B7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Possíveis erros: falha silenciosa (só log no diagnóstico); as opções caem nos fallbacks.</w:t>
      </w:r>
    </w:p>
    <w:p w14:paraId="4D43443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Observação: MemberInfo não traz parentId — a exclusão de nós depende dos bindings.</w:t>
      </w:r>
    </w:p>
    <w:p w14:paraId="289C9161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58" w:name="_Toc242886818"/>
      <w:r>
        <w:rPr>
          <w:rFonts w:ascii="Calibri" w:eastAsia="Times New Roman" w:hAnsi="Calibri" w:cs="Calibri"/>
        </w:rPr>
        <w:t>9.4 Configuração e propri</w:t>
      </w:r>
      <w:r>
        <w:rPr>
          <w:rFonts w:ascii="Calibri" w:eastAsia="Times New Roman" w:hAnsi="Calibri" w:cs="Calibri"/>
        </w:rPr>
        <w:t>edades</w:t>
      </w:r>
      <w:bookmarkEnd w:id="58"/>
    </w:p>
    <w:p w14:paraId="1981EDD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applyStyleConfig(v) / set styleConfig  (#L1205)</w:t>
      </w:r>
    </w:p>
    <w:p w14:paraId="288DFC0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aplicar o styleConfig do painel.</w:t>
      </w:r>
    </w:p>
    <w:p w14:paraId="6A0AE88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Processamento: cores → variáveis CSS (CSS_VARS_IF_SET só se preenchida; CSS_VARS_ALWAYS mesmo vazia = volta ao padrão)</w:t>
      </w:r>
    </w:p>
    <w:p w14:paraId="3F87FF5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→ fonte, altura, l</w:t>
      </w:r>
      <w:r>
        <w:rPr>
          <w:color w:val="1D2D3E"/>
        </w:rPr>
        <w:t>argura, título, alinhamentos → dropdownDimensions (reinicia getMembers)</w:t>
      </w:r>
    </w:p>
    <w:p w14:paraId="5F5B036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→ debugMode, emptyDefaultLabel, writeHierarchies, noValueMembers (vazio = RESPONSABILIDADE=CLIENTE), deleteValue</w:t>
      </w:r>
    </w:p>
    <w:p w14:paraId="419E174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→ rótulo do Salvar → _applyDynamicStyles </w:t>
      </w:r>
      <w:r>
        <w:rPr>
          <w:color w:val="1D2D3E"/>
        </w:rPr>
        <w:t>→ _render.</w:t>
      </w:r>
    </w:p>
    <w:p w14:paraId="68EFD39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Possíveis erros: JSON inválido → console "applyStyleConfig error".</w:t>
      </w:r>
    </w:p>
    <w:p w14:paraId="5395F93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_parseRuleLines(text, multi)  (#L1331)</w:t>
      </w:r>
    </w:p>
    <w:p w14:paraId="3B85876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ler "DIM=VALOR" por linha (multi: VALOR com itens separados por ";"). Linhas sem "=" são ignoradas.</w:t>
      </w:r>
    </w:p>
    <w:p w14:paraId="0CA8092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_applyExternalFil</w:t>
      </w:r>
      <w:r>
        <w:rPr>
          <w:color w:val="1D2D3E"/>
        </w:rPr>
        <w:t>ter / setDimensionFilter / removeDimensionFilter  (#L1278 / #L1899 / #L1910)</w:t>
      </w:r>
    </w:p>
    <w:p w14:paraId="2574FB3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repassar filtros ao objeto do binding se ele expuser setDimensionFilter/removeDimensionFilter.</w:t>
      </w:r>
    </w:p>
    <w:p w14:paraId="13D6F84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Possíveis impactos: em tenants onde o binding não expõe esses métodos, nad</w:t>
      </w:r>
      <w:r>
        <w:rPr>
          <w:color w:val="1D2D3E"/>
        </w:rPr>
        <w:t>a acontece (sem erro).</w:t>
      </w:r>
    </w:p>
    <w:p w14:paraId="38FE85B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setters de propriedade (headerColor, headerTextColor, selectedRowColor, hoverRowColor, tableTextColor,</w:t>
      </w:r>
    </w:p>
    <w:p w14:paraId="175CAED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dropdownHighlightColor, rowHeight, colWidth, fontFamily, fontSize, width, height)  (#L1619–#L1630)</w:t>
      </w:r>
    </w:p>
    <w:p w14:paraId="59AC8DD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aplicar a</w:t>
      </w:r>
      <w:r>
        <w:rPr>
          <w:color w:val="1D2D3E"/>
        </w:rPr>
        <w:t xml:space="preserve"> propriedade (variável CSS ou estilo) — chamados pelo SAC.</w:t>
      </w:r>
    </w:p>
    <w:p w14:paraId="4BCAC7ED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59" w:name="_Toc242886819"/>
      <w:r>
        <w:rPr>
          <w:rFonts w:ascii="Calibri" w:eastAsia="Times New Roman" w:hAnsi="Calibri" w:cs="Calibri"/>
        </w:rPr>
        <w:lastRenderedPageBreak/>
        <w:t>9.5 Regras e endereço</w:t>
      </w:r>
      <w:bookmarkEnd w:id="59"/>
    </w:p>
    <w:p w14:paraId="3D649FD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_buildRowAddrObj(rowIndex, overrideSelection, includeLocalSelections)  (#L1796)</w:t>
      </w:r>
    </w:p>
    <w:p w14:paraId="5856008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endereço efetivo da linha {dimensãoReal: membro}.</w:t>
      </w:r>
    </w:p>
    <w:p w14:paraId="765E548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Ordem (cada etapa sobrescreve</w:t>
      </w:r>
      <w:r>
        <w:rPr>
          <w:color w:val="1D2D3E"/>
        </w:rPr>
        <w:t xml:space="preserve"> a anterior):</w:t>
      </w:r>
    </w:p>
    <w:p w14:paraId="1BDE1FC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1. conta (dimensions_0);</w:t>
      </w:r>
    </w:p>
    <w:p w14:paraId="3374FF1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2. folhas que o próprio binding traz na linha (só se a linha tem dado; nunca nó nem "#");</w:t>
      </w:r>
    </w:p>
    <w:p w14:paraId="2A69DB6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3. valor gravado (setRowValues / valuesBinding);</w:t>
      </w:r>
    </w:p>
    <w:p w14:paraId="3A121EE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</w:t>
      </w:r>
      <w:r>
        <w:rPr>
          <w:color w:val="1D2D3E"/>
        </w:rPr>
        <w:t>4. seleções salvas nesta sessão (+ locais, se includeLocalSelections);</w:t>
      </w:r>
    </w:p>
    <w:p w14:paraId="6437AD9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5. modo explícito: dimensões de dropdown ainda vazias recebem o membro padrão (NÃO APLICAVEL);</w:t>
      </w:r>
    </w:p>
    <w:p w14:paraId="470BBD3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6. override (a seleção que está sendo feita).</w:t>
      </w:r>
    </w:p>
    <w:p w14:paraId="2865EF3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Usado por: _render, _selectValue, _onMea</w:t>
      </w:r>
      <w:r>
        <w:rPr>
          <w:color w:val="1D2D3E"/>
        </w:rPr>
        <w:t>sureChange, _getRowLockState, _buildChangedData, getOldRowAddrStr.</w:t>
      </w:r>
    </w:p>
    <w:p w14:paraId="699813A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Possíveis impactos: é a função mais sensível — define ONDE o valor é gravado.</w:t>
      </w:r>
    </w:p>
    <w:p w14:paraId="0A380B9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_serializeAddrObj / _buildRowAddrStr  (#L1786 / #L1783)</w:t>
      </w:r>
    </w:p>
    <w:p w14:paraId="2320C89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"DIM|~|MEMBRO|||..." (ignora membros va</w:t>
      </w:r>
      <w:r>
        <w:rPr>
          <w:color w:val="1D2D3E"/>
        </w:rPr>
        <w:t>zios).</w:t>
      </w:r>
    </w:p>
    <w:p w14:paraId="3BBB251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_addrToPairs(addrStr)  (#L1355)</w:t>
      </w:r>
    </w:p>
    <w:p w14:paraId="1589AE1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texto → [{dim, member}], trocando a hierarquia do membro pela de writeHierarchies[dim]</w:t>
      </w:r>
    </w:p>
    <w:p w14:paraId="5DE90CB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("[DIM].[HIER].&amp;[ID]") quando configurada e o membro é técnico.</w:t>
      </w:r>
    </w:p>
    <w:p w14:paraId="509A7AB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Regra: RN-14.</w:t>
      </w:r>
    </w:p>
    <w:p w14:paraId="51627FF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_isNoValueAddress(pa</w:t>
      </w:r>
      <w:r>
        <w:rPr>
          <w:color w:val="1D2D3E"/>
        </w:rPr>
        <w:t>irs)  (#L1383)</w:t>
      </w:r>
    </w:p>
    <w:p w14:paraId="4AD41D7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algum par está num membro "não recebe valor" (noValueMembers)? Compara ID limpo e descrição, normalizados.</w:t>
      </w:r>
    </w:p>
    <w:p w14:paraId="467C40C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Dependências: _memberLabel (descrição do membro).</w:t>
      </w:r>
    </w:p>
    <w:p w14:paraId="27CE734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Regra: RN-10.</w:t>
      </w:r>
    </w:p>
    <w:p w14:paraId="362A3CB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_memberLabel(dimRealId, memberId)  (#L1399)</w:t>
      </w:r>
    </w:p>
    <w:p w14:paraId="0D68405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Objetivo: </w:t>
      </w:r>
      <w:r>
        <w:rPr>
          <w:color w:val="1D2D3E"/>
        </w:rPr>
        <w:t>descrição de um membro a partir de opções, folhas, childrenBinding e seleções (índice em cache por render).</w:t>
      </w:r>
    </w:p>
    <w:p w14:paraId="7378960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_getRowLockState(rowIndex) / _applyRowLock(rowIndex, trEl)  (#L1545 / #L1571)</w:t>
      </w:r>
    </w:p>
    <w:p w14:paraId="7421721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calcular ("noValue" | "noDims" | "") e aplicar o bloqu</w:t>
      </w:r>
      <w:r>
        <w:rPr>
          <w:color w:val="1D2D3E"/>
        </w:rPr>
        <w:t>eio nos inputs da linha.</w:t>
      </w:r>
    </w:p>
    <w:p w14:paraId="422403C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Efeito colateral: "noValue" troca o texto do input para o valor para apagar (0) e guarda o anterior em _valueBeforeLock;</w:t>
      </w:r>
    </w:p>
    <w:p w14:paraId="7AB1AE2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   ao desbloquear, restaura.</w:t>
      </w:r>
    </w:p>
    <w:p w14:paraId="0D72E53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Regras: RN-10, RN-11, RN-27, RN-29, RN-30.</w:t>
      </w:r>
    </w:p>
    <w:p w14:paraId="0BD10B5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_gateConfig / _is</w:t>
      </w:r>
      <w:r>
        <w:rPr>
          <w:color w:val="1D2D3E"/>
        </w:rPr>
        <w:t>DefaultMemberId / _isBaseAddress / _gateBlocks / _isDropdownLocked</w:t>
      </w:r>
    </w:p>
    <w:p w14:paraId="6DACA23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regra "Liberação e base NÃO APLICÁVEL" (baseCopyMembers, padrão RESPONSABILIDADE=SAPORE).</w:t>
      </w:r>
    </w:p>
    <w:p w14:paraId="12D88FE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_gateConfig → {key, dim, members} se a dimensão configurada é um dropdown do binding (m</w:t>
      </w:r>
      <w:r>
        <w:rPr>
          <w:color w:val="1D2D3E"/>
        </w:rPr>
        <w:t>odo sem script), senão null.</w:t>
      </w:r>
    </w:p>
    <w:p w14:paraId="1916062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_isDefaultMemberId → membro vazio ou NÃO APLICÁVEL (ID limpo, descrição ou opção padrão).</w:t>
      </w:r>
    </w:p>
    <w:p w14:paraId="7CF719E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</w:t>
      </w:r>
      <w:r>
        <w:rPr>
          <w:color w:val="1D2D3E"/>
        </w:rPr>
        <w:t>_isBaseAddress → todas as dimensões de dropdown em NÃO APLICÁVEL (a "base" gravada pela Data Action).</w:t>
      </w:r>
    </w:p>
    <w:p w14:paraId="2EAA7A6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_gateBlocks → a dimensão de liberação está em NÃO APLICÁVEL (trava medidas e demais dropdowns).</w:t>
      </w:r>
    </w:p>
    <w:p w14:paraId="5D27A60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_isDropdownLocked → o clique no dropdown é ignorado en</w:t>
      </w:r>
      <w:r>
        <w:rPr>
          <w:color w:val="1D2D3E"/>
        </w:rPr>
        <w:t>quanto a liberação estiver em NÃO APLICÁVEL.</w:t>
      </w:r>
    </w:p>
    <w:p w14:paraId="5518383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Regras: RN-29, RN-30.</w:t>
      </w:r>
    </w:p>
    <w:p w14:paraId="1D32B87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_comboRank / _rowComboAddr / _baseRowIndex / _showBaseValues / _resetDropdownsToDefault</w:t>
      </w:r>
    </w:p>
    <w:p w14:paraId="3DDB25B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base pré-definida na tela e na escolha da combinação exibida.</w:t>
      </w:r>
    </w:p>
    <w:p w14:paraId="1B43973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_comboRank → 3 real ≠</w:t>
      </w:r>
      <w:r>
        <w:rPr>
          <w:color w:val="1D2D3E"/>
        </w:rPr>
        <w:t xml:space="preserve"> 0, 2 "não recebe valor" (CLIENTE), 1 base, 0 demais zeradas (usado em _render e _processValuesBinding).</w:t>
      </w:r>
    </w:p>
    <w:p w14:paraId="0B0C940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_baseRowIndex / _showBaseValues → ao voltar para NÃO APLICÁVEL, a linha mostra de novo os valores da base da conta.</w:t>
      </w:r>
    </w:p>
    <w:p w14:paraId="7C97F78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_resetDropdownsToDefault → a li</w:t>
      </w:r>
      <w:r>
        <w:rPr>
          <w:color w:val="1D2D3E"/>
        </w:rPr>
        <w:t>beração voltou para NÃO APLICÁVEL: as demais dimensões voltam junto (a linha vira a base).</w:t>
      </w:r>
    </w:p>
    <w:p w14:paraId="6D00FE1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Efeito colateral: _showBaseValues altera _localMeasures, _localData e os inputs da linha.</w:t>
      </w:r>
    </w:p>
    <w:p w14:paraId="5A1FB93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Regras: RN-31, RN-32.</w:t>
      </w:r>
    </w:p>
    <w:p w14:paraId="0E10D071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60" w:name="_Toc242886820"/>
      <w:r>
        <w:rPr>
          <w:rFonts w:ascii="Calibri" w:eastAsia="Times New Roman" w:hAnsi="Calibri" w:cs="Calibri"/>
        </w:rPr>
        <w:t>9.6 Gravação</w:t>
      </w:r>
      <w:bookmarkEnd w:id="60"/>
    </w:p>
    <w:p w14:paraId="36193CA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_buildWriteList()  (#L1427)</w:t>
      </w:r>
    </w:p>
    <w:p w14:paraId="0138454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</w:t>
      </w:r>
      <w:r>
        <w:rPr>
          <w:color w:val="1D2D3E"/>
        </w:rPr>
        <w:t>vo: transformar pendências em gravações únicas (seção 5.9).</w:t>
      </w:r>
    </w:p>
    <w:p w14:paraId="66C5BB1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Quem chama: getWriteCount().</w:t>
      </w:r>
    </w:p>
    <w:p w14:paraId="4AA7FB9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 que altera: _writeSkipped, _memberLabelIndex. Retorna a lista (getWriteCount guarda em _writes).</w:t>
      </w:r>
    </w:p>
    <w:p w14:paraId="296C7E3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Regras: RN-12, RN-13, RN-14, RN-15, RN-10.</w:t>
      </w:r>
    </w:p>
    <w:p w14:paraId="4231F49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getWriteCount / get</w:t>
      </w:r>
      <w:r>
        <w:rPr>
          <w:color w:val="1D2D3E"/>
        </w:rPr>
        <w:t>Write* / setWriteResult / getWriteSkippedCount  (#L1469–#L1478)</w:t>
      </w:r>
    </w:p>
    <w:p w14:paraId="1180458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interface com o script de gravação. getWriteCount RECONSTRÓI _writes a cada chamada (zera os resultados anteriores).</w:t>
      </w:r>
    </w:p>
    <w:p w14:paraId="00F91B2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clearPendingChanges()  (#L1487)</w:t>
      </w:r>
    </w:p>
    <w:p w14:paraId="6F92597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pós-gravação (seç</w:t>
      </w:r>
      <w:r>
        <w:rPr>
          <w:color w:val="1D2D3E"/>
        </w:rPr>
        <w:t>ão 5.10).</w:t>
      </w:r>
    </w:p>
    <w:p w14:paraId="5C7FF97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Efeitos colaterais: aviso de erro, propertiesChanged, _render, libera o Salvar, abre a janela pós-save.</w:t>
      </w:r>
    </w:p>
    <w:p w14:paraId="3491FC3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Regras: RN-16, RN-17, RN-19, RN-20.</w:t>
      </w:r>
    </w:p>
    <w:p w14:paraId="5F855D0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_addPendingChange(change)  (#L1757)</w:t>
      </w:r>
    </w:p>
    <w:p w14:paraId="1A4E1B2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registrar uma pendência encadeando com a anterior da m</w:t>
      </w:r>
      <w:r>
        <w:rPr>
          <w:color w:val="1D2D3E"/>
        </w:rPr>
        <w:t>esma medida:</w:t>
      </w:r>
    </w:p>
    <w:p w14:paraId="4175541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se existe pendência cujo newAddr == change.oldAddr, ela vira oldAddr → change.newAddr com o novo valor.</w:t>
      </w:r>
    </w:p>
    <w:p w14:paraId="4D276F1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Regra: RN-09.</w:t>
      </w:r>
    </w:p>
    <w:p w14:paraId="7CDD877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_serializePendingChanges(changes)  (#L1771)</w:t>
      </w:r>
    </w:p>
    <w:p w14:paraId="59A1DBD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lastRenderedPageBreak/>
        <w:t>Objetivo: "oldAddr§newAddr§valor§medida###..." (propriedade pendi</w:t>
      </w:r>
      <w:r>
        <w:rPr>
          <w:color w:val="1D2D3E"/>
        </w:rPr>
        <w:t>ngChanges).</w:t>
      </w:r>
    </w:p>
    <w:p w14:paraId="317B55D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_rowKey(rowIndex)  (#L1480)  — chave estável da linha = ID da conta.</w:t>
      </w:r>
    </w:p>
    <w:p w14:paraId="6399F72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_findRowIndexByDim0(key)  (#L1725)  — conta → rowIndex atual.</w:t>
      </w:r>
    </w:p>
    <w:p w14:paraId="24AC1E7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_createRowKey / _getCurrentLocalValue / _setLocalCellValue  (#L1736–#L1749)  — valor exibido por endereço + medida.</w:t>
      </w:r>
    </w:p>
    <w:p w14:paraId="7A18852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_buildChangedData()  (#L2495)</w:t>
      </w:r>
    </w:p>
    <w:p w14:paraId="19B91A8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detail do onSaveRequested: [{rowIndex, addrStr, measures, address}] das linhas com seleç</w:t>
      </w:r>
      <w:r>
        <w:rPr>
          <w:color w:val="1D2D3E"/>
        </w:rPr>
        <w:t>ão ou medida local.</w:t>
      </w:r>
    </w:p>
    <w:p w14:paraId="6D3BCCD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Observação: chaves de "measures" = valor do feed (compatibilidade com scripts antigos). O script atual NÃO usa esse detail.</w:t>
      </w:r>
    </w:p>
    <w:p w14:paraId="2A2F24FC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61" w:name="_Toc242886821"/>
      <w:r>
        <w:rPr>
          <w:rFonts w:ascii="Calibri" w:eastAsia="Times New Roman" w:hAnsi="Calibri" w:cs="Calibri"/>
        </w:rPr>
        <w:t>9.7 Edição e números</w:t>
      </w:r>
      <w:bookmarkEnd w:id="61"/>
    </w:p>
    <w:p w14:paraId="6DAAA43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_onMeasureChange(inputEl, rowIdx, measureKey, measureId)  (#L3009)</w:t>
      </w:r>
    </w:p>
    <w:p w14:paraId="466A0B6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registra</w:t>
      </w:r>
      <w:r>
        <w:rPr>
          <w:color w:val="1D2D3E"/>
        </w:rPr>
        <w:t>r a edição de uma medida (seção 5.7).</w:t>
      </w:r>
    </w:p>
    <w:p w14:paraId="6D441DF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Efeitos colaterais: propertiesChanged (measureChange*, changedValue, pendingChanges), evento onMeasureChanged.</w:t>
      </w:r>
    </w:p>
    <w:p w14:paraId="693FA69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_selectValue(rowIndex, dimensionId, memberId, memberLabel)  (#L3216)</w:t>
      </w:r>
    </w:p>
    <w:p w14:paraId="49E6B882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registrar a troca de u</w:t>
      </w:r>
      <w:r>
        <w:rPr>
          <w:color w:val="1D2D3E"/>
        </w:rPr>
        <w:t>ma dimensão (seção 5.5).</w:t>
      </w:r>
    </w:p>
    <w:p w14:paraId="3341424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Efeitos colaterais: propertiesChanged, evento onDropdownChanged, bloqueio da linha.</w:t>
      </w:r>
    </w:p>
    <w:p w14:paraId="6998323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_registerDropdownMove(rowIndex, oldAddr, newAddr, targetObj)  (#L3278)</w:t>
      </w:r>
    </w:p>
    <w:p w14:paraId="0ECC8B4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criar as pendências da troca de combinação (seção 5.6).</w:t>
      </w:r>
    </w:p>
    <w:p w14:paraId="58080E50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</w:t>
      </w:r>
      <w:r>
        <w:rPr>
          <w:color w:val="1D2D3E"/>
        </w:rPr>
        <w:t>as: RN-08, RN-10.</w:t>
      </w:r>
    </w:p>
    <w:p w14:paraId="481A060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_resolveTechnicalId(dimensionId, memberId, memberLabel)  (#L3318)</w:t>
      </w:r>
    </w:p>
    <w:p w14:paraId="2965204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garantir ID técnico "[DIM].[HIER].&amp;[ID]": já técnico → opção/childrenBinding com o mesmo rótulo/ID → montado com</w:t>
      </w:r>
    </w:p>
    <w:p w14:paraId="2793AA9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a 1ª hierarquia do metadata (ou "</w:t>
      </w:r>
      <w:r>
        <w:rPr>
          <w:color w:val="1D2D3E"/>
        </w:rPr>
        <w:t>&lt;DIM&gt;_H1").</w:t>
      </w:r>
    </w:p>
    <w:p w14:paraId="6705480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Possíveis impactos: o "&lt;DIM&gt;_H1" é um palpite; se o modelo usar outro nome de hierarquia e não houver opção técnica,</w:t>
      </w:r>
    </w:p>
    <w:p w14:paraId="50A97CE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          o endereço fica errado (mitigado por writeHierarchies na gravação).</w:t>
      </w:r>
    </w:p>
    <w:p w14:paraId="1129788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_isPlaceholderSelection  (#L3342)</w:t>
      </w:r>
    </w:p>
    <w:p w14:paraId="7F014E8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ignorar seleções de nós usados como rótulo no legado:</w:t>
      </w:r>
    </w:p>
    <w:p w14:paraId="702F2E9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RESPONSAVEL, Periodos, FONTE, Selecionar..., RESPONSABILIDADE, PERIODICIDADE, DESCRICAO_DA_CONTA.</w:t>
      </w:r>
    </w:p>
    <w:p w14:paraId="5D1B600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Regra: RN-26. Lista fixa no código.</w:t>
      </w:r>
    </w:p>
    <w:p w14:paraId="7E409CA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_getRowMeasureValue(rowIndex, measureKey)</w:t>
      </w:r>
      <w:r>
        <w:rPr>
          <w:color w:val="1D2D3E"/>
        </w:rPr>
        <w:t xml:space="preserve">  (#L1654)</w:t>
      </w:r>
    </w:p>
    <w:p w14:paraId="0FC77D68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valor da medida na linha: local → raw → value → formattedValue/formatted convertidos. "" se não houver.</w:t>
      </w:r>
    </w:p>
    <w:p w14:paraId="7322A94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_parseLocaleNumber(v) / _toCanonicalNumber(v)  (#L1683 / #L1701)</w:t>
      </w:r>
    </w:p>
    <w:p w14:paraId="13C46F2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texto pt-BR/en → número. "1.593,95"→1593.95, "1,59</w:t>
      </w:r>
      <w:r>
        <w:rPr>
          <w:color w:val="1D2D3E"/>
        </w:rPr>
        <w:t>3.95"→1593.95, "10,5"→10.5, "1.500"→1500 (ponto + 3 dígitos = milhar),</w:t>
      </w:r>
    </w:p>
    <w:p w14:paraId="71E999F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          "10.5"→10.5, ""→NaN. Regra: RN-22.</w:t>
      </w:r>
    </w:p>
    <w:p w14:paraId="29C46E4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_getMeasureIdByKey(measureKey)  (#L1707)</w:t>
      </w:r>
    </w:p>
    <w:p w14:paraId="6FC8443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"measures_N" → ID técnico da medida (para @MeasureDimension).</w:t>
      </w:r>
    </w:p>
    <w:p w14:paraId="70EE777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Ordem: mainStructureMembers[key].id → mainStructureMembers pela posição → feeds.measures (valor/id) → rótulo → a própria chave.</w:t>
      </w:r>
    </w:p>
    <w:p w14:paraId="076A80D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Observação: a busca por posição usa Object.keys (ordem d</w:t>
      </w:r>
      <w:r>
        <w:rPr>
          <w:color w:val="1D2D3E"/>
        </w:rPr>
        <w:t>e inserção do objeto do SAC).</w:t>
      </w:r>
    </w:p>
    <w:p w14:paraId="1BDD021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_formatMeasureCell(mv)  (#L2994)</w:t>
      </w:r>
    </w:p>
    <w:p w14:paraId="08A5BAE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texto exibido: formattedValue → formatted sem sufixo de letras ("1.593,95BRL" → "1.593,95") → raw.</w:t>
      </w:r>
    </w:p>
    <w:p w14:paraId="58FF9FC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clearMeasureInput()  (#L1599)</w:t>
      </w:r>
    </w:p>
    <w:p w14:paraId="61A2A003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limpar no DOM a última medida ed</w:t>
      </w:r>
      <w:r>
        <w:rPr>
          <w:color w:val="1D2D3E"/>
        </w:rPr>
        <w:t>itada e o valor em _localMeasures (identifica a medida pelo mesmo ID publicado).</w:t>
      </w:r>
    </w:p>
    <w:p w14:paraId="36E18EC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Observação: não remove a pendência já registrada.</w:t>
      </w:r>
    </w:p>
    <w:p w14:paraId="062FFDAE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62" w:name="_Toc242886822"/>
      <w:r>
        <w:rPr>
          <w:rFonts w:ascii="Calibri" w:eastAsia="Times New Roman" w:hAnsi="Calibri" w:cs="Calibri"/>
        </w:rPr>
        <w:t>9.8 Membros</w:t>
      </w:r>
      <w:bookmarkEnd w:id="62"/>
    </w:p>
    <w:p w14:paraId="7A23C051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_accountIndex()  (#L2357)</w:t>
      </w:r>
    </w:p>
    <w:p w14:paraId="4895E7E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Objetivo: índice das contas do binding: ids (limpos, maiúsculos), labels, parents</w:t>
      </w:r>
      <w:r>
        <w:rPr>
          <w:color w:val="1D2D3E"/>
        </w:rPr>
        <w:t xml:space="preserve"> (IDs de pai), withValues (medida ≠ 0).</w:t>
      </w:r>
    </w:p>
    <w:p w14:paraId="39EE41C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Cache: _accountIndexCache, zerado a cada novo binding.</w:t>
      </w:r>
    </w:p>
    <w:p w14:paraId="045EB70E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Usado por: validação de ID duplicado, lista de grupos, bloqueio de exclusão.</w:t>
      </w:r>
    </w:p>
    <w:p w14:paraId="40A1514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Observação: "com valores" considera apenas as linhas do binding atual (cliente/conte</w:t>
      </w:r>
      <w:r>
        <w:rPr>
          <w:color w:val="1D2D3E"/>
        </w:rPr>
        <w:t>xto filtrado).</w:t>
      </w:r>
    </w:p>
    <w:p w14:paraId="07B8E02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_accountGroups()  (#L2381)  — contas que são pai de outras, ordenadas por rótulo (lista do campo Grupo).</w:t>
      </w:r>
    </w:p>
    <w:p w14:paraId="5A7CD2B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_openAddMemberModal  (#L2304)  — prepara o diálogo (pai = pai da conta clicada).</w:t>
      </w:r>
    </w:p>
    <w:p w14:paraId="01ACDBC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_bindModal  (#L2189)  — validação e e</w:t>
      </w:r>
      <w:r>
        <w:rPr>
          <w:color w:val="1D2D3E"/>
        </w:rPr>
        <w:t>nvio (seção 5.12). Regra: RN-23.</w:t>
      </w:r>
    </w:p>
    <w:p w14:paraId="5F78093A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_openDeleteConfirm / _bindDeleteConfirm / _dispatchDeleteMember  (#L2392 / #L2436 / #L2450)  — seção 5.13. Regra: RN-24.</w:t>
      </w:r>
    </w:p>
    <w:p w14:paraId="1B06EF2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setMemberResult(ok)  (#L2467)  — aviso "Membro X criado/excluído com sucesso" ou falha.</w:t>
      </w:r>
    </w:p>
    <w:p w14:paraId="7411B063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63" w:name="_Toc242886823"/>
      <w:r>
        <w:rPr>
          <w:rFonts w:ascii="Calibri" w:eastAsia="Times New Roman" w:hAnsi="Calibri" w:cs="Calibri"/>
        </w:rPr>
        <w:lastRenderedPageBreak/>
        <w:t>9.</w:t>
      </w:r>
      <w:r>
        <w:rPr>
          <w:rFonts w:ascii="Calibri" w:eastAsia="Times New Roman" w:hAnsi="Calibri" w:cs="Calibri"/>
        </w:rPr>
        <w:t>9 Interface</w:t>
      </w:r>
      <w:bookmarkEnd w:id="63"/>
    </w:p>
    <w:p w14:paraId="65A8C484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_render  (#L2535)  — seção 5.2.</w:t>
      </w:r>
    </w:p>
    <w:p w14:paraId="1687F43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_renderSubgroupSelect(item, renderRow, bestRowByDim0)  (#L2928)  — linha única do subgrupo de netos. Regra: RN-25.</w:t>
      </w:r>
    </w:p>
    <w:p w14:paraId="78B0A9E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_buildDropdownCell(td, rowIndex, dimensionId, label, id, options, onPick)  (#L3</w:t>
      </w:r>
      <w:r>
        <w:rPr>
          <w:color w:val="1D2D3E"/>
        </w:rPr>
        <w:t>098)  — célula Select (Enter/Espaço abre, Esc fecha, setas navegam).</w:t>
      </w:r>
    </w:p>
    <w:p w14:paraId="2C7337DF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_openDropdown / _closeDropdown  (#L3137 / #L3209)  — lista posicionada sob a célula (ou acima, se não couber); remove ROOT; mensagem "Sem opções..." se vazia.</w:t>
      </w:r>
    </w:p>
    <w:p w14:paraId="5B3332F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_handleArrowNavi</w:t>
      </w:r>
      <w:r>
        <w:rPr>
          <w:color w:val="1D2D3E"/>
        </w:rPr>
        <w:t>gation(e, el)  (#L3055)  — setas movem o foco na grade de inputs e dropdowns.</w:t>
      </w:r>
    </w:p>
    <w:p w14:paraId="5636F61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_bindSelectionKeys / _bindDragSelection / _selectRange  (#L2012 / #L1987 / #L1950)  — seleção de células de medida (arrasto, Ctrl+A, Ctrl+Shift+setas, Esc).</w:t>
      </w:r>
    </w:p>
    <w:p w14:paraId="158C7BD9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_dispatch</w:t>
      </w:r>
      <w:r>
        <w:rPr>
          <w:color w:val="1D2D3E"/>
        </w:rPr>
        <w:t>CellsDelete  (#L3074)  — Delete com seleção → onCellsDeleteRequested {cells}.</w:t>
      </w:r>
    </w:p>
    <w:p w14:paraId="4977E7FB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_bindContextMenu / _openCtxMenu / _closeCtxMenu  (#L2080 / #L2120 / #L2182)  — menu de contexto na conta.</w:t>
      </w:r>
    </w:p>
    <w:p w14:paraId="180B7236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Nome: _bindSaveButton  (#L2480)  </w:t>
      </w:r>
      <w:r>
        <w:rPr>
          <w:color w:val="1D2D3E"/>
        </w:rPr>
        <w:t>— Salvar com proteção de 10s. Regra: RN-20.</w:t>
      </w:r>
    </w:p>
    <w:p w14:paraId="0A2935EC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_showNotice(text, type)  (#L1531)  — aviso no topo.</w:t>
      </w:r>
    </w:p>
    <w:p w14:paraId="6A0649F7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_emitProperties(props) / _emitEvent(name, detail)  (#L3084 / #L3089)  — propertiesChanged síncrono; eventos em microtask.</w:t>
      </w:r>
    </w:p>
    <w:p w14:paraId="0E508185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 xml:space="preserve">Nome: _applyDynamicStyles </w:t>
      </w:r>
      <w:r>
        <w:rPr>
          <w:color w:val="1D2D3E"/>
        </w:rPr>
        <w:t xml:space="preserve"> (#L2521)  — altura (--dt-row-height) e fonte.</w:t>
      </w:r>
    </w:p>
    <w:p w14:paraId="4185774D" w14:textId="77777777" w:rsidR="00000000" w:rsidRDefault="00855F6A">
      <w:pPr>
        <w:pStyle w:val="Pr-formataoHTML"/>
        <w:rPr>
          <w:color w:val="1D2D3E"/>
        </w:rPr>
      </w:pPr>
      <w:r>
        <w:rPr>
          <w:color w:val="1D2D3E"/>
        </w:rPr>
        <w:t>Nome: _debugLog  (#L899)  — logs "[DropdownTable]" só com debugMode.</w:t>
      </w:r>
    </w:p>
    <w:p w14:paraId="383E905A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64" w:name="_Toc242886824"/>
      <w:r>
        <w:rPr>
          <w:rFonts w:ascii="Calibri" w:eastAsia="Times New Roman" w:hAnsi="Calibri" w:cs="Calibri"/>
        </w:rPr>
        <w:t>9.10 Painel (</w:t>
      </w:r>
      <w:r>
        <w:rPr>
          <w:rStyle w:val="CdigoHTML"/>
        </w:rPr>
        <w:t>style-panel.​js</w:t>
      </w:r>
      <w:r>
        <w:rPr>
          <w:rFonts w:ascii="Calibri" w:eastAsia="Times New Roman" w:hAnsi="Calibri" w:cs="Calibri"/>
        </w:rPr>
        <w:t>)</w:t>
      </w:r>
      <w:bookmarkEnd w:id="64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915"/>
        <w:gridCol w:w="5708"/>
      </w:tblGrid>
      <w:tr w:rsidR="00000000" w14:paraId="04605E88" w14:textId="77777777" w:rsidTr="00855F6A">
        <w:trPr>
          <w:tblHeader/>
        </w:trPr>
        <w:tc>
          <w:tcPr>
            <w:tcW w:w="203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349C32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Função</w:t>
            </w:r>
          </w:p>
        </w:tc>
        <w:tc>
          <w:tcPr>
            <w:tcW w:w="296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58F94A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</w:tr>
      <w:tr w:rsidR="00000000" w14:paraId="0264ACC1" w14:textId="77777777" w:rsidTr="00855F6A">
        <w:tc>
          <w:tcPr>
            <w:tcW w:w="203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17484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constructor</w:t>
            </w:r>
          </w:p>
        </w:tc>
        <w:tc>
          <w:tcPr>
            <w:tcW w:w="296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3D4AA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Monta </w:t>
            </w:r>
            <w:r>
              <w:rPr>
                <w:rStyle w:val="CdigoHTML"/>
              </w:rPr>
              <w:t>_colors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a partir de </w:t>
            </w:r>
            <w:r>
              <w:rPr>
                <w:rStyle w:val="CdigoHTML"/>
              </w:rPr>
              <w:t>COLOR_FIELDS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liga sincronismo texto/seletor, alinhamento, checkboxes, botões.</w:t>
            </w:r>
          </w:p>
        </w:tc>
      </w:tr>
      <w:tr w:rsidR="00000000" w14:paraId="0AD9321F" w14:textId="77777777" w:rsidTr="00855F6A">
        <w:tc>
          <w:tcPr>
            <w:tcW w:w="203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4413F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_color(​key)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_setColor(​c,​ v)</w:t>
            </w:r>
          </w:p>
        </w:tc>
        <w:tc>
          <w:tcPr>
            <w:tcW w:w="296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BEC6B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Localizar e preencher um campo de cor.</w:t>
            </w:r>
          </w:p>
        </w:tc>
      </w:tr>
      <w:tr w:rsidR="00000000" w14:paraId="17A6B679" w14:textId="77777777" w:rsidTr="00855F6A">
        <w:tc>
          <w:tcPr>
            <w:tcW w:w="203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647D1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_restoreHorizon(​)</w:t>
            </w:r>
          </w:p>
        </w:tc>
        <w:tc>
          <w:tcPr>
            <w:tcW w:w="296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20C80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Preenche o padrão SAP Horizon (não aplica sozinho).</w:t>
            </w:r>
          </w:p>
        </w:tc>
      </w:tr>
      <w:tr w:rsidR="00000000" w14:paraId="42EC2FFF" w14:textId="77777777" w:rsidTr="00855F6A">
        <w:tc>
          <w:tcPr>
            <w:tcW w:w="203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B2F21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_submit(​e)</w:t>
            </w:r>
          </w:p>
        </w:tc>
        <w:tc>
          <w:tcPr>
            <w:tcW w:w="296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FDFD5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Publica propriedades e </w:t>
            </w:r>
            <w:r>
              <w:rPr>
                <w:rStyle w:val="CdigoHTML"/>
              </w:rPr>
              <w:t>styleConfig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06548C7F" w14:textId="77777777" w:rsidTr="00855F6A">
        <w:tc>
          <w:tcPr>
            <w:tcW w:w="203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FA113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 styleConfig(​v)</w:t>
            </w:r>
          </w:p>
        </w:tc>
        <w:tc>
          <w:tcPr>
            <w:tcW w:w="296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72708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Preenche os campos com a configuração salva.</w:t>
            </w:r>
          </w:p>
        </w:tc>
      </w:tr>
      <w:tr w:rsidR="00000000" w14:paraId="18094043" w14:textId="77777777" w:rsidTr="00855F6A">
        <w:tc>
          <w:tcPr>
            <w:tcW w:w="203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9E8B3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 availableDimensions(​v)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_renderDropdownDims(​)</w:t>
            </w:r>
          </w:p>
        </w:tc>
        <w:tc>
          <w:tcPr>
            <w:tcW w:w="296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50E90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Lista de checkboxes de dimensões.</w:t>
            </w:r>
          </w:p>
        </w:tc>
      </w:tr>
      <w:tr w:rsidR="00000000" w14:paraId="10580A2E" w14:textId="77777777" w:rsidTr="00855F6A">
        <w:tc>
          <w:tcPr>
            <w:tcW w:w="203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F3081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_setAlignActive(​group,​ align)</w:t>
            </w:r>
          </w:p>
        </w:tc>
        <w:tc>
          <w:tcPr>
            <w:tcW w:w="296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89E66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Botões de alinhamento (título, ca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beçalho, células).</w:t>
            </w:r>
          </w:p>
        </w:tc>
      </w:tr>
    </w:tbl>
    <w:p w14:paraId="1C8B529E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65" w:name="_Toc242886825"/>
      <w:r>
        <w:rPr>
          <w:rFonts w:ascii="Calibri" w:eastAsia="Times New Roman" w:hAnsi="Calibri" w:cs="Calibri"/>
        </w:rPr>
        <w:t>10. Regras de Negócio</w:t>
      </w:r>
      <w:bookmarkEnd w:id="65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441"/>
        <w:gridCol w:w="1211"/>
        <w:gridCol w:w="2017"/>
        <w:gridCol w:w="2063"/>
        <w:gridCol w:w="1907"/>
        <w:gridCol w:w="1984"/>
      </w:tblGrid>
      <w:tr w:rsidR="00000000" w14:paraId="0646F85B" w14:textId="77777777" w:rsidTr="00855F6A">
        <w:trPr>
          <w:tblHeader/>
        </w:trPr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ED2AF3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9584EB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Descrição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1900A4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Condição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3A622E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D546F0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Resultado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0F6949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Onde</w:t>
            </w:r>
          </w:p>
        </w:tc>
      </w:tr>
      <w:tr w:rsidR="00000000" w14:paraId="61991A18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B25E9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01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E30AF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Quais dimensões viram lista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2960C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Painel com dimensões marcadas / nada marcado e sem script / script legado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7390F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Só as marcadas / todas depois da conta / as de </w:t>
            </w:r>
            <w:r>
              <w:rPr>
                <w:rStyle w:val="CdigoHTML"/>
              </w:rPr>
              <w:t>setDropdownDimensions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(só onde há filhos ou valor gravado)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8CE3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Colunas com dropdown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0D8AF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_isExplicitDropdownMode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_isDropdownDimension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_render</w:t>
            </w:r>
          </w:p>
        </w:tc>
      </w:tr>
      <w:tr w:rsidR="00000000" w14:paraId="0FA6B163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8AE7E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02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F06DC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Membro padrão em célula sem valor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B1313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Modo explícito, dimensão de dropdown sem valor gravado nem seleção, e célula vazia / linha sem dado / célula é nó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BA83A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Mostra e usa no endereço o membro </w:t>
            </w:r>
            <w:r>
              <w:rPr>
                <w:rStyle w:val="CdigoHTML"/>
              </w:rPr>
              <w:t>emptyDefaultLabel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(padrão </w:t>
            </w:r>
            <w:r>
              <w:rPr>
                <w:rStyle w:val="CdigoHTML"/>
              </w:rPr>
              <w:t>NÃO APLICAVEL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, comparação sem acento/caix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a)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5A0BC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Linha nasce em NÃO APLICÁVEL; vazio no painel = "Selecionar..."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83281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_getDefaultMember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_render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_buildRowAddrObj</w:t>
            </w:r>
          </w:p>
        </w:tc>
      </w:tr>
      <w:tr w:rsidR="00000000" w14:paraId="650E7266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EFD61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03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F41F5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Valor gravado da conta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64472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configurado (ou </w:t>
            </w:r>
            <w:r>
              <w:rPr>
                <w:rStyle w:val="CdigoHTML"/>
              </w:rPr>
              <w:t>setRowValues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0A22C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Por conta, a combinação de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6"/>
                <w:szCs w:val="16"/>
              </w:rPr>
              <w:t>maior soma absoluta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das medidas; </w:t>
            </w:r>
            <w:r>
              <w:rPr>
                <w:rStyle w:val="CdigoHTML"/>
              </w:rPr>
              <w:t>setRowValues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tem prioridade; "#" vira vazio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E5A32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Dropdowns mostram a combinação gravada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B208F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_processValuesBinding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_getRowValuesString</w:t>
            </w:r>
          </w:p>
        </w:tc>
      </w:tr>
      <w:tr w:rsidR="00000000" w14:paraId="6EC78A9B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47934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04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E953D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Uma linha por conta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43667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Binding traz várias linhas por conta (nós, folhas, zeros)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BE652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Prioridade: com dado → valor ≠ 0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→ mais folhas → igual à seleção salva na sessão → maior valor. Sem dado: a de menos folhas (o nó)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3C64E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Uma linha exibida por conta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F8184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_render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</w:t>
            </w:r>
            <w:r>
              <w:rPr>
                <w:rStyle w:val="CdigoHTML"/>
              </w:rPr>
              <w:t>bestRowByDim0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</w:t>
            </w:r>
          </w:p>
        </w:tc>
      </w:tr>
      <w:tr w:rsidR="00000000" w14:paraId="519E05F8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1D50B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lastRenderedPageBreak/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05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AF93B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Alerta de múltiplas combinações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C2B5B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Conta com 2+ combinações completas com valor ≠ 0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C1E5F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Ícone </w:t>
            </w:r>
            <w:r>
              <w:rPr>
                <w:rFonts w:ascii="Segoe UI Emoji" w:eastAsia="Times New Roman" w:hAnsi="Segoe UI Emoji" w:cs="Segoe UI Emoji"/>
                <w:color w:val="1D2D3E"/>
                <w:sz w:val="16"/>
                <w:szCs w:val="16"/>
              </w:rPr>
              <w:t>⚠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ao lado da conta com a contagem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A0800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Usuário corrige dados inconsistentes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5BC4E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_render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</w:t>
            </w:r>
            <w:r>
              <w:rPr>
                <w:rStyle w:val="CdigoHTML"/>
              </w:rPr>
              <w:t>_multiComboAccounts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</w:t>
            </w:r>
          </w:p>
        </w:tc>
      </w:tr>
      <w:tr w:rsidR="00000000" w14:paraId="27B109C3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57E78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06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59866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Origem das opções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86C46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Sempre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29CE8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setDropdownOptions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→ </w:t>
            </w:r>
            <w:r>
              <w:rPr>
                <w:rStyle w:val="CdigoHTML"/>
              </w:rPr>
              <w:t>childrenBinding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→ </w:t>
            </w:r>
            <w:r>
              <w:rPr>
                <w:rStyle w:val="CdigoHTML"/>
              </w:rPr>
              <w:t>getMembers(​)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→ filhos no bin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ding → membros vistos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E5F25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Lista de opções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8E6B2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_resolveDropdownOptions</w:t>
            </w:r>
          </w:p>
        </w:tc>
      </w:tr>
      <w:tr w:rsidR="00000000" w14:paraId="7CBA725D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D054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07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5344C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Opções inválidas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8322A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Membro </w:t>
            </w:r>
            <w:r>
              <w:rPr>
                <w:rStyle w:val="CdigoHTML"/>
              </w:rPr>
              <w:t>#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ROOT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(exato) ou nó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D4FA4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Excluído da lista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92EDB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Só membros selecionáveis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B6FAA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_loadDataSourceMembers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_openDropdown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_indexBindingMembers</w:t>
            </w:r>
          </w:p>
        </w:tc>
      </w:tr>
      <w:tr w:rsidR="00000000" w14:paraId="0C67BCF5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C265A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08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C37C7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Mover valor na troca de combina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ção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8B645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Usuário troca uma dimensão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94EF1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Cada medida com valor vai para a nova combinação e a antiga recebe o valor para apagar; linha sem valor nenhum só registra a escolha (</w:t>
            </w:r>
            <w:r>
              <w:rPr>
                <w:rStyle w:val="CdigoHTML"/>
              </w:rPr>
              <w:t>noMove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A41F0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Sem valores duplicados em duas combinações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46AD0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_registerDropdownMove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_buildWriteList</w:t>
            </w:r>
          </w:p>
        </w:tc>
      </w:tr>
      <w:tr w:rsidR="00000000" w14:paraId="42EA90E9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C8C25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09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D389E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Encadear trocas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5EFD2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Várias tr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ocas seguidas na mesma linha/medida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237B0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A→B seguido de B→C vira A→C; edições repetidas atualizam o valor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342AB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Uma gravação por destino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57808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_addPendingChange</w:t>
            </w:r>
          </w:p>
        </w:tc>
      </w:tr>
      <w:tr w:rsidR="00000000" w14:paraId="53E16C06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C61AA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10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F8601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Membro que não recebe valor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8C194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Endereço com membro de </w:t>
            </w:r>
            <w:r>
              <w:rPr>
                <w:rStyle w:val="CdigoHTML"/>
              </w:rPr>
              <w:t>noValueMembers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(padrão </w:t>
            </w:r>
            <w:r>
              <w:rPr>
                <w:rStyle w:val="CdigoHTML"/>
              </w:rPr>
              <w:t>RESPONSABILIDADE=CLIENTE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, por I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 ou descrição)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B232A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Medidas travadas mostrando 0; todas as medidas gravam o valor para apagar, inclusive as vazias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4DE83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Responsabilidade do cliente = 0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D16A2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_isNoValueAddress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_applyRowLock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_registerDropdownMove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_buildWriteList</w:t>
            </w:r>
          </w:p>
        </w:tc>
      </w:tr>
      <w:tr w:rsidR="00000000" w14:paraId="4A1D33CF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F9FB9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11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34DE4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Tudo NÃO APLICÁVEL bloqueia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3FA27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Modo 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explícito e todas as dimensões de dropdown vazias ou no membro padrão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482E7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Inputs de medida travados ("Escolha as dimensões antes de informar valores")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2C059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Evita gravar em combinação sem sentido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DE603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_getRowLockState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_applyRowLock</w:t>
            </w:r>
          </w:p>
        </w:tc>
      </w:tr>
      <w:tr w:rsidR="00000000" w14:paraId="30B040DF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59574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12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7618C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Apagar = valor configurado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A1904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Input vazio, ou destino "não recebe valor"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2851D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Grava </w:t>
            </w:r>
            <w:r>
              <w:rPr>
                <w:rStyle w:val="CdigoHTML"/>
              </w:rPr>
              <w:t>deleteValue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(padrão </w:t>
            </w:r>
            <w:r>
              <w:rPr>
                <w:rStyle w:val="CdigoHTML"/>
              </w:rPr>
              <w:t>0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D8E72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setUserInput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não recusa ("Preenchimento obrigatório")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2947B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_buildWriteList</w:t>
            </w:r>
          </w:p>
        </w:tc>
      </w:tr>
      <w:tr w:rsidR="00000000" w14:paraId="1D62DEA2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B5703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13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9FF46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Endereço incompleto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710E2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Gravação com menos dimensões que o binding principal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39DC0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Fica fora da lista (</w:t>
            </w:r>
            <w:r>
              <w:rPr>
                <w:rStyle w:val="CdigoHTML"/>
              </w:rPr>
              <w:t>getWriteSkippedCount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BB69F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Não grava em combinação parcial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DCE5A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_buildWriteList</w:t>
            </w:r>
          </w:p>
        </w:tc>
      </w:tr>
      <w:tr w:rsidR="00000000" w14:paraId="5F25C305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03B1B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14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C56A3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Hierarquia da gravação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87699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writeHierarchies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com </w:t>
            </w:r>
            <w:r>
              <w:rPr>
                <w:rStyle w:val="CdigoHTML"/>
              </w:rPr>
              <w:t>DIM=HIER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EB6C0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Membro reescrito como </w:t>
            </w:r>
            <w:r>
              <w:rPr>
                <w:rStyle w:val="CdigoHTML"/>
              </w:rPr>
              <w:t>[DIM].​[HIER].​&amp;[ID]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9C00A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Membro com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patível com a Tabela de gravação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D2557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_addrToPairs</w:t>
            </w:r>
          </w:p>
        </w:tc>
      </w:tr>
      <w:tr w:rsidR="00000000" w14:paraId="0C1DE099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B77C4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15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273AA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Gravações únicas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0225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Mesma medida e combinação em várias pendências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723E4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Uma gravação; "apagar o antigo" não sobrescreve um valor novo no mesmo endereço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CD460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Sem conflito de valores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05230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_buildWriteList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</w:t>
            </w:r>
            <w:r>
              <w:rPr>
                <w:rStyle w:val="CdigoHTML"/>
              </w:rPr>
              <w:t>put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onlyIfAbsent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</w:t>
            </w:r>
          </w:p>
        </w:tc>
      </w:tr>
      <w:tr w:rsidR="00000000" w14:paraId="716A3B68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3DF64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16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1D80B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Falha continua pendente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E0E48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Script chama </w:t>
            </w:r>
            <w:r>
              <w:rPr>
                <w:rStyle w:val="CdigoHTML"/>
              </w:rPr>
              <w:t>setWriteResult(​i,​ false)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C9B8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Após </w:t>
            </w:r>
            <w:r>
              <w:rPr>
                <w:rStyle w:val="CdigoHTML"/>
              </w:rPr>
              <w:t>clearPendingChanges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, a pendência fica, a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linha fica vermelha e aparece aviso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D6C37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Usuário corrige e salva de novo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155BA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setWriteResult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clearPendingChanges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_render</w:t>
            </w:r>
          </w:p>
        </w:tc>
      </w:tr>
      <w:tr w:rsidR="00000000" w14:paraId="38F77728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75FCE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17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73974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Seleção salva vale até o modelo atualizar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7EB66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Após </w:t>
            </w:r>
            <w:r>
              <w:rPr>
                <w:rStyle w:val="CdigoHTML"/>
              </w:rPr>
              <w:t>clearPendingChanges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28C88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Seleções gravadas vão para </w:t>
            </w:r>
            <w:r>
              <w:rPr>
                <w:rStyle w:val="CdigoHTML"/>
              </w:rPr>
              <w:t>_savedSelections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e prevalecem até o </w:t>
            </w:r>
            <w:r>
              <w:rPr>
                <w:rStyle w:val="CdigoHTML"/>
              </w:rPr>
              <w:t>value</w:t>
            </w:r>
            <w:r>
              <w:rPr>
                <w:rStyle w:val="CdigoHTML"/>
              </w:rPr>
              <w:t>sBinding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mudar ou </w:t>
            </w:r>
            <w:r>
              <w:rPr>
                <w:rStyle w:val="CdigoHTML"/>
              </w:rPr>
              <w:t>setRowValues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ser chamado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A138C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Tela não "volta" ao valor antigo antes do refresh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0C3FC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clearPendingChanges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_processValuesBinding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setRowValues</w:t>
            </w:r>
          </w:p>
        </w:tc>
      </w:tr>
      <w:tr w:rsidR="00000000" w14:paraId="1AD241CE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A3066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18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39AB8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Troca de contexto descarta pendências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77566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Binding com conteúdo diferente fora da janela pós-save (ex.: 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outro cliente)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39A16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Limpa o estado; se havia pendências, aviso + </w:t>
            </w:r>
            <w:r>
              <w:rPr>
                <w:rStyle w:val="CdigoHTML"/>
              </w:rPr>
              <w:t>onPendingChangesDiscarded {count}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F0CD6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Não grava alterações de um cliente em outro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05712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_processDataBinding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_resetLocalState</w:t>
            </w:r>
          </w:p>
        </w:tc>
      </w:tr>
      <w:tr w:rsidR="00000000" w14:paraId="7792F82C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33398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19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31D02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Janela pós-save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0B03D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Após </w:t>
            </w:r>
            <w:r>
              <w:rPr>
                <w:rStyle w:val="CdigoHTML"/>
              </w:rPr>
              <w:t>clearPendingChanges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9E43B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Os próximos 2 bindings em até 15s não contam como troca de contexto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99893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O refresh do save não descarta nada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3118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clearPendingChanges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_processDataBinding</w:t>
            </w:r>
          </w:p>
        </w:tc>
      </w:tr>
      <w:tr w:rsidR="00000000" w14:paraId="617A74B8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47AAC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lastRenderedPageBreak/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20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6FFC7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Salvar uma vez por clique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366A4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Clique em Salvar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9907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Novos cliques ignorados por 10s ou até </w:t>
            </w:r>
            <w:r>
              <w:rPr>
                <w:rStyle w:val="CdigoHTML"/>
              </w:rPr>
              <w:t>clearPendingChanges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CE33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 gravação duplicada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9B578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_bindSaveButton</w:t>
            </w:r>
          </w:p>
        </w:tc>
      </w:tr>
      <w:tr w:rsidR="00000000" w14:paraId="4E5A2624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DC8F0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21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681E1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pendingChanges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só de saída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573FA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SAC devolve valor da propriedade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32E2A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Setter ignora o valor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2D345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Não reenvia alterações de outra sessão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3D14F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set pendingChanges</w:t>
            </w:r>
          </w:p>
        </w:tc>
      </w:tr>
      <w:tr w:rsidR="00000000" w14:paraId="32AEDF6E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7607D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22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16ED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Número pt-BR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AF0FF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Edição de medida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04862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1.​593,​95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=1593.95; </w:t>
            </w:r>
            <w:r>
              <w:rPr>
                <w:rStyle w:val="CdigoHTML"/>
              </w:rPr>
              <w:t>1.​500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=1500; inválido=0; vazio = apagar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9B063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Valor canônico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4B595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_parseLocaleNumber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_onMeasureChange</w:t>
            </w:r>
          </w:p>
        </w:tc>
      </w:tr>
      <w:tr w:rsidR="00000000" w14:paraId="419D5B7B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BE58B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23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5EA24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Validação de nova conta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84350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Diálogo Adicionar membro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F2AF4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ID/descrição/grupo em maiúsculas; ID obrigatório, só </w:t>
            </w:r>
            <w:r>
              <w:rPr>
                <w:rStyle w:val="CdigoHTML"/>
              </w:rPr>
              <w:t>A-Z 0-9 _ .​ -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, sem duplicidade nas contas do binding; descrição obrigatória; grupo opcional (pai fora da lista gera aviso, mas é aceito)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3ADB9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onAddMemberRequested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só com dados válidos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06C41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_bindModal</w:t>
            </w:r>
          </w:p>
        </w:tc>
      </w:tr>
      <w:tr w:rsidR="00000000" w14:paraId="407EE357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CB4F4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24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AD4F9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Bloqueio de exclusão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D2B31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Excluir membro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2E2AE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Bloqueia se a conta tem medida ≠ 0 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o binding atual ou se é pai de outras contas; senão pede confirmação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31228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onDeleteMemberRequested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só após confirmar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05A45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_openDeleteConfirm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_bindDeleteConfirm</w:t>
            </w:r>
          </w:p>
        </w:tc>
      </w:tr>
      <w:tr w:rsidR="00000000" w14:paraId="5E58D906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E467D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25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7121E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Subgrupo de netos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2FC4D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Modo explícito; subgrupo com 2+ contas folha e sem subgrupos aninhados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9E241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Uma linha 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com dropdown das contas; padrão: escolha da sessão → conta com valor → 1ª; 2+ com valor: </w:t>
            </w:r>
            <w:r>
              <w:rPr>
                <w:rFonts w:ascii="Segoe UI Emoji" w:eastAsia="Times New Roman" w:hAnsi="Segoe UI Emoji" w:cs="Segoe UI Emoji"/>
                <w:color w:val="1D2D3E"/>
                <w:sz w:val="16"/>
                <w:szCs w:val="16"/>
              </w:rPr>
              <w:t>⚠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DC9AD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Só visualização (nada é movido)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2C30C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_render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_renderSubgroupSelect</w:t>
            </w:r>
          </w:p>
        </w:tc>
      </w:tr>
      <w:tr w:rsidR="00000000" w14:paraId="7836DD56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8AAFF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26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8E83E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Rótulos de nó não são seleção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68277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Legado: seleção de RESPONSAVEL, Periodos, FONTE, ...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BDD5B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Ignora e restaura o valor anterior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BBD79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Não grava nó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4BAC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_isPlaceholderSelection</w:t>
            </w:r>
          </w:p>
        </w:tc>
      </w:tr>
      <w:tr w:rsidR="00000000" w14:paraId="5939793F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D61E2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27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4EDBC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Bloqueios só no modo sem script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529B5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Modo legado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1E32F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10 e 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11 não travam a tela (a gravação ainda aplica 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10)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96302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Compatibilidade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C3379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_getRowLockState</w:t>
            </w:r>
          </w:p>
        </w:tc>
      </w:tr>
      <w:tr w:rsidR="00000000" w14:paraId="1EFFA0A4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ED3F5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28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A434E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Delete com células selecionadas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8DD67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Tecla Delete com seleção de células de medida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69393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Dispara </w:t>
            </w:r>
            <w:r>
              <w:rPr>
                <w:rStyle w:val="CdigoHTML"/>
              </w:rPr>
              <w:t>onCellsDeleteRequested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; o widget não apaga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C4F6B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Tratamento cabe ao script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393DA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_bindSelectionKeys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_dispatchCellsDelete</w:t>
            </w:r>
          </w:p>
        </w:tc>
      </w:tr>
      <w:tr w:rsidR="00000000" w14:paraId="1598D52D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C26D0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29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DE4B6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Base NÃO APLICÁVEL pré-defini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da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FFE41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Regra </w:t>
            </w:r>
            <w:r>
              <w:rPr>
                <w:rStyle w:val="CdigoHTML"/>
              </w:rPr>
              <w:t>baseCopyMembers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ativa (padrão </w:t>
            </w:r>
            <w:r>
              <w:rPr>
                <w:rStyle w:val="CdigoHTML"/>
              </w:rPr>
              <w:t>RESPONSABILIDADE=SAPORE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 e a dimensão existe entre os dropdowns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DF3F2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A combinação toda em NÃO APLICÁVEL (gravada por uma Data Action) aparece com as medidas travadas mostrando seus valores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87408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Usuário vê o valor sugerido antes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de decidir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C2F76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_gateConfig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_isBaseAddress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_getRowLockState</w:t>
            </w:r>
          </w:p>
        </w:tc>
      </w:tr>
      <w:tr w:rsidR="00000000" w14:paraId="533392DE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36D4C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30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8D76F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Responsabilidade primeiro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199CB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Mesma regra; Responsabilidade em NÃO APLICÁVEL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9D56F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Demais dropdowns da linha travados ("Escolha … primeiro"); voltar a Responsabilidade para NÃO APLICÁVEL leva as demais junto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1F318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Preenchimento em ordem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BCE1E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_applyRowLock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_isDropdownLocked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_resetDropdownsToDefault</w:t>
            </w:r>
          </w:p>
        </w:tc>
      </w:tr>
      <w:tr w:rsidR="00000000" w14:paraId="3AAA35A1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9625C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31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3499B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Copiar da base, nunca gravar nela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FABC1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Troca a 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partir da base (SAPORE, CLIENTE ou outro) ou volta para ela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0F267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A base nunca é destino nem é zerada: SAPORE recebe os valores (cópia), CLIENTE recebe 0; voltar para a base só zera a combinação anterior e mostra os valores da base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44323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Valores pré-definidos sempre p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reservados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48748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_buildWriteList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</w:t>
            </w:r>
            <w:r>
              <w:rPr>
                <w:rStyle w:val="CdigoHTML"/>
              </w:rPr>
              <w:t>protectBase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), </w:t>
            </w:r>
            <w:r>
              <w:rPr>
                <w:rStyle w:val="CdigoHTML"/>
              </w:rPr>
              <w:t>_showBaseValues</w:t>
            </w:r>
          </w:p>
        </w:tc>
      </w:tr>
      <w:tr w:rsidR="00000000" w14:paraId="23AC6C16" w14:textId="77777777" w:rsidTr="00855F6A">
        <w:tc>
          <w:tcPr>
            <w:tcW w:w="2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D8473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32</w:t>
            </w:r>
          </w:p>
        </w:tc>
        <w:tc>
          <w:tcPr>
            <w:tcW w:w="62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31E2A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Prioridade de exibição com base</w:t>
            </w:r>
          </w:p>
        </w:tc>
        <w:tc>
          <w:tcPr>
            <w:tcW w:w="104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CFEA7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Regra ativa e a conta tem base + combinações gravadas</w:t>
            </w:r>
          </w:p>
        </w:tc>
        <w:tc>
          <w:tcPr>
            <w:tcW w:w="10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61D47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Combinação real ≠ 0 → membro "não recebe valor" (CLIENTE) → base → zeradas; a seleção salva na sessão vem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antes; a base não conta para o </w:t>
            </w:r>
            <w:r>
              <w:rPr>
                <w:rFonts w:ascii="Segoe UI Emoji" w:eastAsia="Times New Roman" w:hAnsi="Segoe UI Emoji" w:cs="Segoe UI Emoji"/>
                <w:color w:val="1D2D3E"/>
                <w:sz w:val="16"/>
                <w:szCs w:val="16"/>
              </w:rPr>
              <w:t>⚠</w:t>
            </w:r>
          </w:p>
        </w:tc>
        <w:tc>
          <w:tcPr>
            <w:tcW w:w="9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214DF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Mostra a combinação escolhida pelo usuário</w:t>
            </w:r>
          </w:p>
        </w:tc>
        <w:tc>
          <w:tcPr>
            <w:tcW w:w="103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B81FE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_comboRank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, </w:t>
            </w:r>
            <w:r>
              <w:rPr>
                <w:rStyle w:val="CdigoHTML"/>
              </w:rPr>
              <w:t>_render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</w:t>
            </w:r>
            <w:r>
              <w:rPr>
                <w:rStyle w:val="CdigoHTML"/>
              </w:rPr>
              <w:t>bestRowByDim0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), </w:t>
            </w:r>
            <w:r>
              <w:rPr>
                <w:rStyle w:val="CdigoHTML"/>
              </w:rPr>
              <w:t>_processValuesBinding</w:t>
            </w:r>
          </w:p>
        </w:tc>
      </w:tr>
    </w:tbl>
    <w:p w14:paraId="28BB3DF1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66" w:name="_Toc242886826"/>
      <w:r>
        <w:rPr>
          <w:rFonts w:ascii="Calibri" w:eastAsia="Times New Roman" w:hAnsi="Calibri" w:cs="Calibri"/>
        </w:rPr>
        <w:lastRenderedPageBreak/>
        <w:t>11. Modelos</w:t>
      </w:r>
      <w:bookmarkEnd w:id="66"/>
    </w:p>
    <w:p w14:paraId="32441800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67" w:name="_Toc242886827"/>
      <w:r>
        <w:rPr>
          <w:rFonts w:ascii="Calibri" w:eastAsia="Times New Roman" w:hAnsi="Calibri" w:cs="Calibri"/>
        </w:rPr>
        <w:t>Modelo de planejamento de despesas</w:t>
      </w:r>
      <w:bookmarkEnd w:id="67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8074"/>
      </w:tblGrid>
      <w:tr w:rsidR="00000000" w14:paraId="7BD8E6EA" w14:textId="77777777" w:rsidTr="00855F6A">
        <w:trPr>
          <w:tblHeader/>
        </w:trPr>
        <w:tc>
          <w:tcPr>
            <w:tcW w:w="8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597C7B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1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097BA2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0000" w14:paraId="0B40FAAE" w14:textId="77777777" w:rsidTr="00855F6A">
        <w:tc>
          <w:tcPr>
            <w:tcW w:w="8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1FA2F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Nome</w:t>
            </w:r>
          </w:p>
        </w:tc>
        <w:tc>
          <w:tcPr>
            <w:tcW w:w="41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BB65E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README: </w:t>
            </w:r>
            <w:r>
              <w:rPr>
                <w:rStyle w:val="CdigoHTML"/>
              </w:rPr>
              <w:t>MODEL_CAP_DESPESAS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(objeto de planejamento usado em </w:t>
            </w:r>
            <w:r>
              <w:rPr>
                <w:rStyle w:val="CdigoHTML"/>
              </w:rPr>
              <w:t>createMembers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deleteMembers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). O nome técnico do modelo no SAC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foi identificado no código analisado.</w:t>
            </w:r>
          </w:p>
        </w:tc>
      </w:tr>
      <w:tr w:rsidR="00000000" w14:paraId="39DBEAB0" w14:textId="77777777" w:rsidTr="00855F6A">
        <w:tc>
          <w:tcPr>
            <w:tcW w:w="8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DD9BA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Finalidade</w:t>
            </w:r>
          </w:p>
        </w:tc>
        <w:tc>
          <w:tcPr>
            <w:tcW w:w="41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AA647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Receber os valores das despesas por conta e as combinações de dimensões.</w:t>
            </w:r>
          </w:p>
        </w:tc>
      </w:tr>
      <w:tr w:rsidR="00000000" w14:paraId="4C3E0433" w14:textId="77777777" w:rsidTr="00855F6A">
        <w:tc>
          <w:tcPr>
            <w:tcW w:w="8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C73F2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Onde é utilizado</w:t>
            </w:r>
          </w:p>
        </w:tc>
        <w:tc>
          <w:tcPr>
            <w:tcW w:w="41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CE6D2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Bindings do widg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et (</w:t>
            </w:r>
            <w:r>
              <w:rPr>
                <w:rStyle w:val="CdigoHTML"/>
              </w:rPr>
              <w:t>myDataBinding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childrenBinding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Tabela de gravação e scripts de membro.</w:t>
            </w:r>
          </w:p>
        </w:tc>
      </w:tr>
      <w:tr w:rsidR="00000000" w14:paraId="3BF03307" w14:textId="77777777" w:rsidTr="00855F6A">
        <w:tc>
          <w:tcPr>
            <w:tcW w:w="8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33F79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Dimensões utilizadas</w:t>
            </w:r>
          </w:p>
        </w:tc>
        <w:tc>
          <w:tcPr>
            <w:tcW w:w="41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AF08C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Conta (</w:t>
            </w:r>
            <w:r>
              <w:rPr>
                <w:rStyle w:val="CdigoHTML"/>
              </w:rPr>
              <w:t>DESCRICAO_DA_CONTA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dimensões de dropdown (</w:t>
            </w:r>
            <w:r>
              <w:rPr>
                <w:rStyle w:val="CdigoHTML"/>
              </w:rPr>
              <w:t>RESPONSABILIDADE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PERIODICIDADE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Style w:val="CdigoHTML"/>
              </w:rPr>
              <w:t>FONTE_DA_INFORMACAO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cliente, versão e data (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filtro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s). Ver seção 12.</w:t>
            </w:r>
          </w:p>
        </w:tc>
      </w:tr>
      <w:tr w:rsidR="00000000" w14:paraId="31BBA5EA" w14:textId="77777777" w:rsidTr="00855F6A">
        <w:tc>
          <w:tcPr>
            <w:tcW w:w="8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E26CA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Medidas utilizadas</w:t>
            </w:r>
          </w:p>
        </w:tc>
        <w:tc>
          <w:tcPr>
            <w:tcW w:w="41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6E5B9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identificado no código analisado.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(o widget lê as medidas que estiverem no binding).</w:t>
            </w:r>
          </w:p>
        </w:tc>
      </w:tr>
      <w:tr w:rsidR="00000000" w14:paraId="3432FD8F" w14:textId="77777777" w:rsidTr="00855F6A">
        <w:tc>
          <w:tcPr>
            <w:tcW w:w="8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D8CC9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Parâmetros</w:t>
            </w:r>
          </w:p>
        </w:tc>
        <w:tc>
          <w:tcPr>
            <w:tcW w:w="41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2C7FE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identificado no código analisado.</w:t>
            </w:r>
          </w:p>
        </w:tc>
      </w:tr>
      <w:tr w:rsidR="00000000" w14:paraId="4A9387FC" w14:textId="77777777" w:rsidTr="00855F6A">
        <w:tc>
          <w:tcPr>
            <w:tcW w:w="8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36257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Relacionamentos</w:t>
            </w:r>
          </w:p>
        </w:tc>
        <w:tc>
          <w:tcPr>
            <w:tcW w:w="41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487A9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Hierarquia de contas </w:t>
            </w:r>
            <w:r>
              <w:rPr>
                <w:rStyle w:val="CdigoHTML"/>
              </w:rPr>
              <w:t>Hierarquia_DESC_CONTA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README). Hierarquia de periodicidade </w:t>
            </w:r>
            <w:r>
              <w:rPr>
                <w:rStyle w:val="CdigoHTML"/>
              </w:rPr>
              <w:t>Periodos_H1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exemplo do README/painel).</w:t>
            </w:r>
          </w:p>
        </w:tc>
      </w:tr>
    </w:tbl>
    <w:p w14:paraId="18D4B115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Fonts w:ascii="Calibri" w:hAnsi="Calibri" w:cs="Calibri"/>
          <w:color w:val="1D2D3E"/>
        </w:rPr>
        <w:t xml:space="preserve">O widget é </w:t>
      </w:r>
      <w:r>
        <w:rPr>
          <w:rFonts w:ascii="Calibri" w:hAnsi="Calibri" w:cs="Calibri"/>
          <w:b/>
          <w:bCs/>
          <w:color w:val="1D2D3E"/>
        </w:rPr>
        <w:t>genérico</w:t>
      </w:r>
      <w:r>
        <w:rPr>
          <w:rFonts w:ascii="Calibri" w:hAnsi="Calibri" w:cs="Calibri"/>
          <w:color w:val="1D2D3E"/>
        </w:rPr>
        <w:t>: não tem IDs de modelo fixos no código. Os únicos nomes fixos são as regras padrão (</w:t>
      </w:r>
      <w:r>
        <w:rPr>
          <w:rStyle w:val="CdigoHTML"/>
        </w:rPr>
        <w:t>RESPONSABILIDADE=CLIENTE</w:t>
      </w:r>
      <w:r>
        <w:rPr>
          <w:rFonts w:ascii="Calibri" w:hAnsi="Calibri" w:cs="Calibri"/>
          <w:color w:val="1D2D3E"/>
        </w:rPr>
        <w:t xml:space="preserve">, </w:t>
      </w:r>
      <w:r>
        <w:rPr>
          <w:rStyle w:val="CdigoHTML"/>
        </w:rPr>
        <w:t>NÃO APLICAVEL</w:t>
      </w:r>
      <w:r>
        <w:rPr>
          <w:rFonts w:ascii="Calibri" w:hAnsi="Calibri" w:cs="Calibri"/>
          <w:color w:val="1D2D3E"/>
        </w:rPr>
        <w:t xml:space="preserve">) e a </w:t>
      </w:r>
      <w:r>
        <w:rPr>
          <w:rFonts w:ascii="Calibri" w:hAnsi="Calibri" w:cs="Calibri"/>
          <w:color w:val="1D2D3E"/>
        </w:rPr>
        <w:t>lista de placeholders do legado.</w:t>
      </w:r>
    </w:p>
    <w:p w14:paraId="329A20A3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68" w:name="_Toc242886828"/>
      <w:r>
        <w:rPr>
          <w:rFonts w:ascii="Calibri" w:eastAsia="Times New Roman" w:hAnsi="Calibri" w:cs="Calibri"/>
        </w:rPr>
        <w:t>12. Dimensões</w:t>
      </w:r>
      <w:bookmarkEnd w:id="68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1171"/>
        <w:gridCol w:w="2619"/>
        <w:gridCol w:w="2098"/>
        <w:gridCol w:w="1821"/>
      </w:tblGrid>
      <w:tr w:rsidR="00000000" w14:paraId="12F8A55A" w14:textId="77777777" w:rsidTr="00855F6A">
        <w:trPr>
          <w:tblHeader/>
        </w:trPr>
        <w:tc>
          <w:tcPr>
            <w:tcW w:w="99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E2D4EB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Dimensão</w:t>
            </w:r>
          </w:p>
        </w:tc>
        <w:tc>
          <w:tcPr>
            <w:tcW w:w="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0F350E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Finalidade</w:t>
            </w:r>
          </w:p>
        </w:tc>
        <w:tc>
          <w:tcPr>
            <w:tcW w:w="136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733352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Onde é utilizada</w:t>
            </w:r>
          </w:p>
        </w:tc>
        <w:tc>
          <w:tcPr>
            <w:tcW w:w="10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84DDCD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Propriedades importantes</w:t>
            </w:r>
          </w:p>
        </w:tc>
        <w:tc>
          <w:tcPr>
            <w:tcW w:w="94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3DFBFC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Impacto no processo</w:t>
            </w:r>
          </w:p>
        </w:tc>
      </w:tr>
      <w:tr w:rsidR="00000000" w14:paraId="42691D2F" w14:textId="77777777" w:rsidTr="00855F6A">
        <w:tc>
          <w:tcPr>
            <w:tcW w:w="99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EC270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Conta — </w:t>
            </w:r>
            <w:r>
              <w:rPr>
                <w:rStyle w:val="CdigoHTML"/>
              </w:rPr>
              <w:t>DESCRICAO_DA_CONTA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</w:t>
            </w:r>
            <w:r>
              <w:rPr>
                <w:rFonts w:ascii="Segoe UI Emoji" w:eastAsia="Times New Roman" w:hAnsi="Segoe UI Emoji" w:cs="Segoe UI Emoji"/>
                <w:color w:val="1D2D3E"/>
                <w:sz w:val="16"/>
                <w:szCs w:val="16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README; também na lista de placeholders)</w:t>
            </w:r>
          </w:p>
        </w:tc>
        <w:tc>
          <w:tcPr>
            <w:tcW w:w="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A19C9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Linhas da tabela; criação/exclusão de membros</w:t>
            </w:r>
          </w:p>
        </w:tc>
        <w:tc>
          <w:tcPr>
            <w:tcW w:w="136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0057E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dimensions_0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dos bindings; </w:t>
            </w:r>
            <w:r>
              <w:rPr>
                <w:rStyle w:val="CdigoHTML"/>
              </w:rPr>
              <w:t>createMembers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/</w:t>
            </w:r>
            <w:r>
              <w:rPr>
                <w:rStyle w:val="CdigoHTML"/>
              </w:rPr>
              <w:t>deleteMembers</w:t>
            </w:r>
          </w:p>
        </w:tc>
        <w:tc>
          <w:tcPr>
            <w:tcW w:w="10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38B14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Hierarquia </w:t>
            </w:r>
            <w:r>
              <w:rPr>
                <w:rStyle w:val="CdigoHTML"/>
              </w:rPr>
              <w:t>Hierarquia_DESC_CONTA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</w:t>
            </w:r>
            <w:r>
              <w:rPr>
                <w:rFonts w:ascii="Segoe UI Emoji" w:eastAsia="Times New Roman" w:hAnsi="Segoe UI Emoji" w:cs="Segoe UI Emoji"/>
                <w:color w:val="1D2D3E"/>
                <w:sz w:val="16"/>
                <w:szCs w:val="16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); </w:t>
            </w:r>
            <w:r>
              <w:rPr>
                <w:rStyle w:val="CdigoHTML"/>
              </w:rPr>
              <w:t>parentId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define grupo/subgrupo/netos</w:t>
            </w:r>
          </w:p>
        </w:tc>
        <w:tc>
          <w:tcPr>
            <w:tcW w:w="94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F5B68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6"/>
                <w:szCs w:val="16"/>
              </w:rPr>
              <w:t>Alto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: 1ª dimensão obrigatória nos bindings; chave de todas as seleções (</w:t>
            </w:r>
            <w:r>
              <w:rPr>
                <w:rStyle w:val="CdigoHTML"/>
              </w:rPr>
              <w:t>_rowKey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).</w:t>
            </w:r>
          </w:p>
        </w:tc>
      </w:tr>
      <w:tr w:rsidR="00000000" w14:paraId="4338C34E" w14:textId="77777777" w:rsidTr="00855F6A">
        <w:tc>
          <w:tcPr>
            <w:tcW w:w="99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91655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RESPONSABILIDADE</w:t>
            </w:r>
          </w:p>
        </w:tc>
        <w:tc>
          <w:tcPr>
            <w:tcW w:w="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EACA6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Dimensão de dropdown</w:t>
            </w:r>
          </w:p>
        </w:tc>
        <w:tc>
          <w:tcPr>
            <w:tcW w:w="136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64741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Regra padrão </w:t>
            </w:r>
            <w:r>
              <w:rPr>
                <w:rStyle w:val="CdigoHTML"/>
              </w:rPr>
              <w:t>noValueMembers</w:t>
            </w:r>
          </w:p>
        </w:tc>
        <w:tc>
          <w:tcPr>
            <w:tcW w:w="10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C57A0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Membro </w:t>
            </w:r>
            <w:r>
              <w:rPr>
                <w:rStyle w:val="CdigoHTML"/>
              </w:rPr>
              <w:t>CLIENTE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= não recebe valor</w:t>
            </w:r>
          </w:p>
        </w:tc>
        <w:tc>
          <w:tcPr>
            <w:tcW w:w="94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E848A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6"/>
                <w:szCs w:val="16"/>
              </w:rPr>
              <w:t>Alto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: muda o valor gravado (0) e trava a linha.</w:t>
            </w:r>
          </w:p>
        </w:tc>
      </w:tr>
      <w:tr w:rsidR="00000000" w14:paraId="666B5E68" w14:textId="77777777" w:rsidTr="00855F6A">
        <w:tc>
          <w:tcPr>
            <w:tcW w:w="99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A9527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PERIODICIDADE</w:t>
            </w:r>
          </w:p>
        </w:tc>
        <w:tc>
          <w:tcPr>
            <w:tcW w:w="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CE665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Dimensão de dropdown</w:t>
            </w:r>
          </w:p>
        </w:tc>
        <w:tc>
          <w:tcPr>
            <w:tcW w:w="136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39FFC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Exemplo de </w:t>
            </w:r>
            <w:r>
              <w:rPr>
                <w:rStyle w:val="CdigoHTML"/>
              </w:rPr>
              <w:t>writeHierarchies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</w:t>
            </w:r>
            <w:r>
              <w:rPr>
                <w:rStyle w:val="CdigoHTML"/>
              </w:rPr>
              <w:t>Periodos_H1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); placeholder </w:t>
            </w:r>
            <w:r>
              <w:rPr>
                <w:rStyle w:val="CdigoHTML"/>
              </w:rPr>
              <w:t>Periodos</w:t>
            </w:r>
          </w:p>
        </w:tc>
        <w:tc>
          <w:tcPr>
            <w:tcW w:w="10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16A17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Hierarquia de gravação</w:t>
            </w:r>
          </w:p>
        </w:tc>
        <w:tc>
          <w:tcPr>
            <w:tcW w:w="94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3DAEE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Médio: hierarquia errada → gravação em membro errado/inválido.</w:t>
            </w:r>
          </w:p>
        </w:tc>
      </w:tr>
      <w:tr w:rsidR="00000000" w14:paraId="629FA3DD" w14:textId="77777777" w:rsidTr="00855F6A">
        <w:tc>
          <w:tcPr>
            <w:tcW w:w="99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11A61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FONTE_DA_INFORMACAO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</w:t>
            </w:r>
            <w:r>
              <w:rPr>
                <w:rFonts w:ascii="Segoe UI Emoji" w:eastAsia="Times New Roman" w:hAnsi="Segoe UI Emoji" w:cs="Segoe UI Emoji"/>
                <w:color w:val="1D2D3E"/>
                <w:sz w:val="16"/>
                <w:szCs w:val="16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visto no painel durante a sessão; placeholder </w:t>
            </w:r>
            <w:r>
              <w:rPr>
                <w:rStyle w:val="CdigoHTML"/>
              </w:rPr>
              <w:t>FONTE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</w:t>
            </w:r>
          </w:p>
        </w:tc>
        <w:tc>
          <w:tcPr>
            <w:tcW w:w="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1E29F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Dimensão de dropdown</w:t>
            </w:r>
          </w:p>
        </w:tc>
        <w:tc>
          <w:tcPr>
            <w:tcW w:w="136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3D69A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Painel → Dropdowns</w:t>
            </w:r>
          </w:p>
        </w:tc>
        <w:tc>
          <w:tcPr>
            <w:tcW w:w="10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0B4C5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—</w:t>
            </w:r>
          </w:p>
        </w:tc>
        <w:tc>
          <w:tcPr>
            <w:tcW w:w="94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7B921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Médio.</w:t>
            </w:r>
          </w:p>
        </w:tc>
      </w:tr>
      <w:tr w:rsidR="00000000" w14:paraId="6E93A385" w14:textId="77777777" w:rsidTr="00855F6A">
        <w:tc>
          <w:tcPr>
            <w:tcW w:w="99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5E41A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RESPONSAVEL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(placeholder do legad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o)</w:t>
            </w:r>
          </w:p>
        </w:tc>
        <w:tc>
          <w:tcPr>
            <w:tcW w:w="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08B05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Rótulo de nó no modo legado</w:t>
            </w:r>
          </w:p>
        </w:tc>
        <w:tc>
          <w:tcPr>
            <w:tcW w:w="136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6257F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_isPlaceholderSelection</w:t>
            </w:r>
          </w:p>
        </w:tc>
        <w:tc>
          <w:tcPr>
            <w:tcW w:w="10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D6895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—</w:t>
            </w:r>
          </w:p>
        </w:tc>
        <w:tc>
          <w:tcPr>
            <w:tcW w:w="94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5E73F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Baixo (legado).</w:t>
            </w:r>
          </w:p>
        </w:tc>
      </w:tr>
      <w:tr w:rsidR="00000000" w14:paraId="0AAC3858" w14:textId="77777777" w:rsidTr="00855F6A">
        <w:tc>
          <w:tcPr>
            <w:tcW w:w="99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F508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Cliente (</w:t>
            </w:r>
            <w:r>
              <w:rPr>
                <w:rFonts w:ascii="Segoe UI Emoji" w:eastAsia="Times New Roman" w:hAnsi="Segoe UI Emoji" w:cs="Segoe UI Emoji"/>
                <w:color w:val="1D2D3E"/>
                <w:sz w:val="16"/>
                <w:szCs w:val="16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Input Control)</w:t>
            </w:r>
          </w:p>
        </w:tc>
        <w:tc>
          <w:tcPr>
            <w:tcW w:w="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54C30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Contexto</w:t>
            </w:r>
          </w:p>
        </w:tc>
        <w:tc>
          <w:tcPr>
            <w:tcW w:w="136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CB1F9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Filtro da story</w:t>
            </w:r>
          </w:p>
        </w:tc>
        <w:tc>
          <w:tcPr>
            <w:tcW w:w="10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88A0B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Trocar o cliente muda o binding</w:t>
            </w:r>
          </w:p>
        </w:tc>
        <w:tc>
          <w:tcPr>
            <w:tcW w:w="94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ADF7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6"/>
                <w:szCs w:val="16"/>
              </w:rPr>
              <w:t>Alto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: dispara RN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noBreakHyphen/>
              <w:t>18 (descarte de pendências); a Tabela de gravação precisa do mesmo filtro.</w:t>
            </w:r>
          </w:p>
        </w:tc>
      </w:tr>
      <w:tr w:rsidR="00000000" w14:paraId="23E120CB" w14:textId="77777777" w:rsidTr="00855F6A">
        <w:tc>
          <w:tcPr>
            <w:tcW w:w="99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FA467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Versão / Data (</w:t>
            </w:r>
            <w:r>
              <w:rPr>
                <w:rFonts w:ascii="Segoe UI Emoji" w:eastAsia="Times New Roman" w:hAnsi="Segoe UI Emoji" w:cs="Segoe UI Emoji"/>
                <w:color w:val="1D2D3E"/>
                <w:sz w:val="16"/>
                <w:szCs w:val="16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)</w:t>
            </w:r>
          </w:p>
        </w:tc>
        <w:tc>
          <w:tcPr>
            <w:tcW w:w="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6DE31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Contexto</w:t>
            </w:r>
          </w:p>
        </w:tc>
        <w:tc>
          <w:tcPr>
            <w:tcW w:w="136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AD314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Filtros do binding e da Tabela</w:t>
            </w:r>
          </w:p>
        </w:tc>
        <w:tc>
          <w:tcPr>
            <w:tcW w:w="10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4982A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—</w:t>
            </w:r>
          </w:p>
        </w:tc>
        <w:tc>
          <w:tcPr>
            <w:tcW w:w="94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25600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6"/>
                <w:szCs w:val="16"/>
              </w:rPr>
              <w:t>Alto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: filtros diferentes entre binding e Tabela geram valores somados/errados (</w:t>
            </w:r>
            <w:r>
              <w:rPr>
                <w:rFonts w:ascii="Segoe UI Emoji" w:eastAsia="Times New Roman" w:hAnsi="Segoe UI Emoji" w:cs="Segoe UI Emoji"/>
                <w:color w:val="1D2D3E"/>
                <w:sz w:val="16"/>
                <w:szCs w:val="16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 caso "525 vs 262,5").</w:t>
            </w:r>
          </w:p>
        </w:tc>
      </w:tr>
      <w:tr w:rsidR="00000000" w14:paraId="3DD63277" w14:textId="77777777" w:rsidTr="00855F6A">
        <w:tc>
          <w:tcPr>
            <w:tcW w:w="994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B3CD1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Style w:val="CdigoHTML"/>
              </w:rPr>
              <w:t>@</w:t>
            </w:r>
            <w:r>
              <w:rPr>
                <w:rStyle w:val="CdigoHTML"/>
              </w:rPr>
              <w:t>MeasureDimension</w:t>
            </w:r>
          </w:p>
        </w:tc>
        <w:tc>
          <w:tcPr>
            <w:tcW w:w="60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CF877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Medida na gravação</w:t>
            </w:r>
          </w:p>
        </w:tc>
        <w:tc>
          <w:tcPr>
            <w:tcW w:w="136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8C4B6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Script de save</w:t>
            </w:r>
          </w:p>
        </w:tc>
        <w:tc>
          <w:tcPr>
            <w:tcW w:w="109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35753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—</w:t>
            </w:r>
          </w:p>
        </w:tc>
        <w:tc>
          <w:tcPr>
            <w:tcW w:w="946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DEFE8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 xml:space="preserve">Recebe </w:t>
            </w:r>
            <w:r>
              <w:rPr>
                <w:rStyle w:val="CdigoHTML"/>
              </w:rPr>
              <w:t>getWriteMeasureId(​i)</w:t>
            </w:r>
            <w:r>
              <w:rPr>
                <w:rFonts w:ascii="Calibri" w:eastAsia="Times New Roman" w:hAnsi="Calibri" w:cs="Calibri"/>
                <w:color w:val="1D2D3E"/>
                <w:sz w:val="16"/>
                <w:szCs w:val="16"/>
              </w:rPr>
              <w:t>.</w:t>
            </w:r>
          </w:p>
        </w:tc>
      </w:tr>
    </w:tbl>
    <w:p w14:paraId="5D5AE163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Fonts w:ascii="Calibri" w:hAnsi="Calibri" w:cs="Calibri"/>
          <w:color w:val="1D2D3E"/>
        </w:rPr>
        <w:lastRenderedPageBreak/>
        <w:t xml:space="preserve">Qualquer dimensão adicionada ao </w:t>
      </w:r>
      <w:r>
        <w:rPr>
          <w:rStyle w:val="CdigoHTML"/>
        </w:rPr>
        <w:t>myDataBinding</w:t>
      </w:r>
      <w:r>
        <w:rPr>
          <w:rFonts w:ascii="Calibri" w:hAnsi="Calibri" w:cs="Calibri"/>
          <w:color w:val="1D2D3E"/>
        </w:rPr>
        <w:t xml:space="preserve"> passa a ser </w:t>
      </w:r>
      <w:r>
        <w:rPr>
          <w:rFonts w:ascii="Calibri" w:hAnsi="Calibri" w:cs="Calibri"/>
          <w:b/>
          <w:bCs/>
          <w:color w:val="1D2D3E"/>
        </w:rPr>
        <w:t>obrigatória</w:t>
      </w:r>
      <w:r>
        <w:rPr>
          <w:rFonts w:ascii="Calibri" w:hAnsi="Calibri" w:cs="Calibri"/>
          <w:color w:val="1D2D3E"/>
        </w:rPr>
        <w:t xml:space="preserve"> </w:t>
      </w:r>
      <w:r>
        <w:rPr>
          <w:rFonts w:ascii="Calibri" w:hAnsi="Calibri" w:cs="Calibri"/>
          <w:color w:val="1D2D3E"/>
        </w:rPr>
        <w:t>na gravação (RN</w:t>
      </w:r>
      <w:r>
        <w:rPr>
          <w:rFonts w:ascii="Calibri" w:hAnsi="Calibri" w:cs="Calibri"/>
          <w:color w:val="1D2D3E"/>
        </w:rPr>
        <w:noBreakHyphen/>
        <w:t>13) e, sem marcação no painel, vira dropdown (RN</w:t>
      </w:r>
      <w:r>
        <w:rPr>
          <w:rFonts w:ascii="Calibri" w:hAnsi="Calibri" w:cs="Calibri"/>
          <w:color w:val="1D2D3E"/>
        </w:rPr>
        <w:noBreakHyphen/>
        <w:t>01).</w:t>
      </w:r>
    </w:p>
    <w:p w14:paraId="02856ADC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69" w:name="_Toc242886829"/>
      <w:r>
        <w:rPr>
          <w:rFonts w:ascii="Calibri" w:eastAsia="Times New Roman" w:hAnsi="Calibri" w:cs="Calibri"/>
        </w:rPr>
        <w:t>13. Medidas</w:t>
      </w:r>
      <w:bookmarkEnd w:id="69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7977"/>
      </w:tblGrid>
      <w:tr w:rsidR="00000000" w14:paraId="1FD33D5B" w14:textId="77777777" w:rsidTr="00855F6A">
        <w:trPr>
          <w:tblHeader/>
        </w:trPr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612FDF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14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764F76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0000" w14:paraId="76B0B298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E59D9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Medidas reais do modelo</w:t>
            </w:r>
          </w:p>
        </w:tc>
        <w:tc>
          <w:tcPr>
            <w:tcW w:w="414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DB289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identificado no código analisado.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O JSON cita </w:t>
            </w:r>
            <w:r>
              <w:rPr>
                <w:rStyle w:val="CdigoHTML"/>
              </w:rPr>
              <w:t>CUSTO,​ QUANTIDADE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como exemplo de </w:t>
            </w:r>
            <w:r>
              <w:rPr>
                <w:rStyle w:val="CdigoHTML"/>
              </w:rPr>
              <w:t>measureChangeMeasureId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; os testes usam </w:t>
            </w:r>
            <w:r>
              <w:rPr>
                <w:rStyle w:val="CdigoHTML"/>
              </w:rPr>
              <w:t>QTDE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 </w:t>
            </w:r>
            <w:r>
              <w:rPr>
                <w:rStyle w:val="CdigoHTML"/>
              </w:rPr>
              <w:t>CUSTO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(dados fictícios).</w:t>
            </w:r>
          </w:p>
        </w:tc>
      </w:tr>
      <w:tr w:rsidR="00000000" w14:paraId="3CCB5044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C0629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Finalidade</w:t>
            </w:r>
          </w:p>
        </w:tc>
        <w:tc>
          <w:tcPr>
            <w:tcW w:w="414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92E79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Colunas editáveis da tabela (valores de despesa).</w:t>
            </w:r>
          </w:p>
        </w:tc>
      </w:tr>
      <w:tr w:rsidR="00000000" w14:paraId="680DAE15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D3145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Onde é utilizada</w:t>
            </w:r>
          </w:p>
        </w:tc>
        <w:tc>
          <w:tcPr>
            <w:tcW w:w="414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BF82E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myDataBinding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(colunas), </w:t>
            </w: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(uma medida para achar a combinação gravada), gravação (</w:t>
            </w:r>
            <w:r>
              <w:rPr>
                <w:rStyle w:val="CdigoHTML"/>
              </w:rPr>
              <w:t>@MeasureDimension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0A9BEA75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DC577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Como é calc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ulada</w:t>
            </w:r>
          </w:p>
        </w:tc>
        <w:tc>
          <w:tcPr>
            <w:tcW w:w="414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15138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O widget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calcula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medidas; só lê e grava valores digitados.</w:t>
            </w:r>
          </w:p>
        </w:tc>
      </w:tr>
      <w:tr w:rsidR="00000000" w14:paraId="46AEA683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7E431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ID técnico</w:t>
            </w:r>
          </w:p>
        </w:tc>
        <w:tc>
          <w:tcPr>
            <w:tcW w:w="414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E00F0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_getMeasureIdByKey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mainStructureMembers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→ feed → rótulo).</w:t>
            </w:r>
          </w:p>
        </w:tc>
      </w:tr>
      <w:tr w:rsidR="00000000" w14:paraId="1EC9D9E8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36D75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Regras que dependem delas</w:t>
            </w:r>
          </w:p>
        </w:tc>
        <w:tc>
          <w:tcPr>
            <w:tcW w:w="414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F0FA9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03 e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04 (soma absoluta escolhe a combinação/linha),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05 (alerta),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08 (mover só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medidas com valor),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10/RN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12 (0),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24 (bloqueio de exclusão se ≠ 0).</w:t>
            </w:r>
          </w:p>
        </w:tc>
      </w:tr>
    </w:tbl>
    <w:p w14:paraId="40B96077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70" w:name="_Toc242886830"/>
      <w:r>
        <w:rPr>
          <w:rFonts w:ascii="Calibri" w:eastAsia="Times New Roman" w:hAnsi="Calibri" w:cs="Calibri"/>
        </w:rPr>
        <w:t>14. Widgets</w:t>
      </w:r>
      <w:bookmarkEnd w:id="70"/>
    </w:p>
    <w:p w14:paraId="22B67E23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71" w:name="_Toc242886831"/>
      <w:r>
        <w:rPr>
          <w:rFonts w:ascii="Calibri" w:eastAsia="Times New Roman" w:hAnsi="Calibri" w:cs="Calibri"/>
        </w:rPr>
        <w:t>14.1 Componentes SAC identificados</w:t>
      </w:r>
      <w:bookmarkEnd w:id="71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784"/>
        <w:gridCol w:w="3689"/>
        <w:gridCol w:w="1180"/>
        <w:gridCol w:w="2970"/>
      </w:tblGrid>
      <w:tr w:rsidR="00000000" w14:paraId="77648FE3" w14:textId="77777777" w:rsidTr="00855F6A">
        <w:trPr>
          <w:tblHeader/>
        </w:trPr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11D470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91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0FB0B8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Nome</w:t>
            </w:r>
          </w:p>
        </w:tc>
        <w:tc>
          <w:tcPr>
            <w:tcW w:w="61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FB491F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Origem</w:t>
            </w:r>
          </w:p>
        </w:tc>
        <w:tc>
          <w:tcPr>
            <w:tcW w:w="154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313900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Função</w:t>
            </w:r>
          </w:p>
        </w:tc>
      </w:tr>
      <w:tr w:rsidR="00000000" w14:paraId="6113BEBC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F0DDF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Custom Widget</w:t>
            </w:r>
          </w:p>
        </w:tc>
        <w:tc>
          <w:tcPr>
            <w:tcW w:w="191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80392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 Table Widget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dropdowntable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 — instância </w:t>
            </w:r>
            <w:r>
              <w:rPr>
                <w:rStyle w:val="CdigoHTML"/>
              </w:rPr>
              <w:t>dropdowntable_1</w:t>
            </w:r>
          </w:p>
        </w:tc>
        <w:tc>
          <w:tcPr>
            <w:tcW w:w="61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1D60A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JSON / 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README</w:t>
            </w:r>
          </w:p>
        </w:tc>
        <w:tc>
          <w:tcPr>
            <w:tcW w:w="154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11346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Tabela de planejamento com dropdowns.</w:t>
            </w:r>
          </w:p>
        </w:tc>
      </w:tr>
      <w:tr w:rsidR="00000000" w14:paraId="6DEED41B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892D6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Custom Widget DEV</w:t>
            </w:r>
          </w:p>
        </w:tc>
        <w:tc>
          <w:tcPr>
            <w:tcW w:w="191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9FB2F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 Table Widget (​DEV)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dropdowntable_dev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 — prefixo </w:t>
            </w:r>
            <w:r>
              <w:rPr>
                <w:rStyle w:val="CdigoHTML"/>
              </w:rPr>
              <w:t>dropdowntableDev</w:t>
            </w:r>
          </w:p>
        </w:tc>
        <w:tc>
          <w:tcPr>
            <w:tcW w:w="61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A192C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release-dev.​js</w:t>
            </w:r>
          </w:p>
        </w:tc>
        <w:tc>
          <w:tcPr>
            <w:tcW w:w="154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89EA5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Teste sem afetar produção.</w:t>
            </w:r>
          </w:p>
        </w:tc>
      </w:tr>
      <w:tr w:rsidR="00000000" w14:paraId="7A14B724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4BEFD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Painel de estilo</w:t>
            </w:r>
          </w:p>
        </w:tc>
        <w:tc>
          <w:tcPr>
            <w:tcW w:w="191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3DEC6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dropdowntable-styling</w:t>
            </w:r>
          </w:p>
        </w:tc>
        <w:tc>
          <w:tcPr>
            <w:tcW w:w="61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A2A2F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JSON</w:t>
            </w:r>
          </w:p>
        </w:tc>
        <w:tc>
          <w:tcPr>
            <w:tcW w:w="154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52305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Configuração.</w:t>
            </w:r>
          </w:p>
        </w:tc>
      </w:tr>
      <w:tr w:rsidR="00000000" w14:paraId="4498BEB5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C2DBD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Tabela de planejamento</w:t>
            </w:r>
          </w:p>
        </w:tc>
        <w:tc>
          <w:tcPr>
            <w:tcW w:w="191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79637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Style w:val="CdigoHTML"/>
              </w:rPr>
              <w:t>Table_1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(exemplo); 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Style w:val="CdigoHTML"/>
              </w:rPr>
              <w:t>Table_10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citada</w:t>
            </w:r>
          </w:p>
        </w:tc>
        <w:tc>
          <w:tcPr>
            <w:tcW w:w="61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E965D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README / sessão</w:t>
            </w:r>
          </w:p>
        </w:tc>
        <w:tc>
          <w:tcPr>
            <w:tcW w:w="154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F5610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setUserInput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submitData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4AE077C8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D90C2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Objeto de planejamento do modelo</w:t>
            </w:r>
          </w:p>
        </w:tc>
        <w:tc>
          <w:tcPr>
            <w:tcW w:w="191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B5262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Style w:val="CdigoHTML"/>
              </w:rPr>
              <w:t>MODEL_CAP_DESPESAS</w:t>
            </w:r>
          </w:p>
        </w:tc>
        <w:tc>
          <w:tcPr>
            <w:tcW w:w="61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85F0D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README</w:t>
            </w:r>
          </w:p>
        </w:tc>
        <w:tc>
          <w:tcPr>
            <w:tcW w:w="154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759BA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createMembers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deleteMembers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679B91C3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601D0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Input Control</w:t>
            </w:r>
          </w:p>
        </w:tc>
        <w:tc>
          <w:tcPr>
            <w:tcW w:w="191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45980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Cliente (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61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E687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Sessão</w:t>
            </w:r>
          </w:p>
        </w:tc>
        <w:tc>
          <w:tcPr>
            <w:tcW w:w="154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FA910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Filtra o contexto.</w:t>
            </w:r>
          </w:p>
        </w:tc>
      </w:tr>
      <w:tr w:rsidR="00000000" w14:paraId="7E77AA3E" w14:textId="77777777" w:rsidTr="00855F6A">
        <w:tc>
          <w:tcPr>
            <w:tcW w:w="92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33D13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Páginas, Charts, Variáveis, Parâmetros</w:t>
            </w:r>
          </w:p>
        </w:tc>
        <w:tc>
          <w:tcPr>
            <w:tcW w:w="191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EDE99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identificado no código analisado.</w:t>
            </w:r>
          </w:p>
        </w:tc>
        <w:tc>
          <w:tcPr>
            <w:tcW w:w="61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284CE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54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1B397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</w:tbl>
    <w:p w14:paraId="4FCB18F0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72" w:name="_Toc242886832"/>
      <w:r>
        <w:rPr>
          <w:rFonts w:ascii="Calibri" w:eastAsia="Times New Roman" w:hAnsi="Calibri" w:cs="Calibri"/>
        </w:rPr>
        <w:t>14.2 APIs do SAC utilizadas</w:t>
      </w:r>
      <w:bookmarkEnd w:id="72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6515"/>
        <w:gridCol w:w="1020"/>
        <w:gridCol w:w="2088"/>
      </w:tblGrid>
      <w:tr w:rsidR="00000000" w14:paraId="1A7A4A1B" w14:textId="77777777" w:rsidTr="00855F6A">
        <w:trPr>
          <w:tblHeader/>
        </w:trPr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889850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API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4808D5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Onde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87B011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Para quê</w:t>
            </w:r>
          </w:p>
        </w:tc>
      </w:tr>
      <w:tr w:rsidR="00000000" w14:paraId="7B6A604A" w14:textId="77777777" w:rsidTr="00855F6A"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799DB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Ciclo de vida (</w:t>
            </w:r>
            <w:r>
              <w:rPr>
                <w:rStyle w:val="CdigoHTML"/>
              </w:rPr>
              <w:t>onCustomWidgetReady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onCustomWidgetAfterUpdate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onCustomWidgetResize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onCustomWidgetDestroy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A3456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Widget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AA396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Receber dados e tamanho.</w:t>
            </w:r>
          </w:p>
        </w:tc>
      </w:tr>
      <w:tr w:rsidR="00000000" w14:paraId="7D85ECF9" w14:textId="77777777" w:rsidTr="00855F6A"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FCF89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propertiesChanged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(CustomEvent)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D9562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Widget e painel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CAF0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Atualizar propriedades lidas pelo SAC.</w:t>
            </w:r>
          </w:p>
        </w:tc>
      </w:tr>
      <w:tr w:rsidR="00000000" w14:paraId="2A3E7EFB" w14:textId="77777777" w:rsidTr="00855F6A"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E1053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Eventos de Custom Widget (CustomEvent com nome do JSON)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92EDD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Widget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BC4F6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Disparar scripts da story.</w:t>
            </w:r>
          </w:p>
        </w:tc>
      </w:tr>
      <w:tr w:rsidR="00000000" w14:paraId="04002DA0" w14:textId="77777777" w:rsidTr="00855F6A"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9A19E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this.​myDataBinding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this.​childrenBinding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this.​valuesBinding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DFBD8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Widget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75E5D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Dados.</w:t>
            </w:r>
          </w:p>
        </w:tc>
      </w:tr>
      <w:tr w:rsidR="00000000" w14:paraId="36B43BF7" w14:textId="77777777" w:rsidTr="00855F6A"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E2FA8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this.​dataBindings.​getDataBinding(​"myDataBinding").​getDataSource(​).​getMembers(​dim,​ {limit: 2000})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B2487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Widget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91D56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Lista de membros.</w:t>
            </w:r>
          </w:p>
        </w:tc>
      </w:tr>
      <w:tr w:rsidR="00000000" w14:paraId="76BD7D6A" w14:textId="77777777" w:rsidTr="00855F6A"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6D360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binding.​setDimensionFilter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removeDimensionFilter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(se existirem)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BE15A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Widget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50F46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Filtro por script.</w:t>
            </w:r>
          </w:p>
        </w:tc>
      </w:tr>
      <w:tr w:rsidR="00000000" w14:paraId="0AD197DB" w14:textId="77777777" w:rsidTr="00855F6A"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8155D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Table.​getPlanning(​).​setUserInput(​sel,​ valor)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submitData(​)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C67C6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Script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9F8C2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Gravar.</w:t>
            </w:r>
          </w:p>
        </w:tc>
      </w:tr>
      <w:tr w:rsidR="00000000" w14:paraId="2C23ED87" w14:textId="77777777" w:rsidTr="00855F6A"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BB698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PlanningModel.​createMembers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deleteMembers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CD1A8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Script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7F210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Membros.</w:t>
            </w:r>
          </w:p>
        </w:tc>
      </w:tr>
      <w:tr w:rsidR="00000000" w14:paraId="773B7E3F" w14:textId="77777777" w:rsidTr="00855F6A">
        <w:tc>
          <w:tcPr>
            <w:tcW w:w="33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5C2CE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lastRenderedPageBreak/>
              <w:t>Application.​showBusyIndicator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hideBusyIndicator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showMessage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refreshData</w:t>
            </w:r>
          </w:p>
        </w:tc>
        <w:tc>
          <w:tcPr>
            <w:tcW w:w="53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33AA7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Script</w:t>
            </w:r>
          </w:p>
        </w:tc>
        <w:tc>
          <w:tcPr>
            <w:tcW w:w="108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1F0CD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Interface da story.</w:t>
            </w:r>
          </w:p>
        </w:tc>
      </w:tr>
    </w:tbl>
    <w:p w14:paraId="40672C4D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73" w:name="_Toc242886833"/>
      <w:r>
        <w:rPr>
          <w:rFonts w:ascii="Calibri" w:eastAsia="Times New Roman" w:hAnsi="Calibri" w:cs="Calibri"/>
        </w:rPr>
        <w:t>14.3 Bindings</w:t>
      </w:r>
      <w:bookmarkEnd w:id="73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1522"/>
        <w:gridCol w:w="3468"/>
        <w:gridCol w:w="2987"/>
      </w:tblGrid>
      <w:tr w:rsidR="00000000" w14:paraId="5F1C0E23" w14:textId="77777777" w:rsidTr="00855F6A">
        <w:trPr>
          <w:tblHeader/>
        </w:trPr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1B51B9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Binding</w:t>
            </w:r>
          </w:p>
        </w:tc>
        <w:tc>
          <w:tcPr>
            <w:tcW w:w="7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1B188D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Feeds</w:t>
            </w:r>
          </w:p>
        </w:tc>
        <w:tc>
          <w:tcPr>
            <w:tcW w:w="180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8993BE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Configuração esperada (</w:t>
            </w:r>
            <w:r>
              <w:rPr>
                <w:rFonts w:ascii="Segoe UI Emoji" w:eastAsia="Times New Roman" w:hAnsi="Segoe UI Emoji" w:cs="Segoe UI Emoji"/>
                <w:b/>
                <w:bCs/>
                <w:color w:val="FFFFFF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 xml:space="preserve"> README)</w:t>
            </w:r>
          </w:p>
        </w:tc>
        <w:tc>
          <w:tcPr>
            <w:tcW w:w="15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F5B48C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Uso no código</w:t>
            </w:r>
          </w:p>
        </w:tc>
      </w:tr>
      <w:tr w:rsidR="00000000" w14:paraId="7DE573DC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57462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myDataBinding</w:t>
            </w:r>
          </w:p>
        </w:tc>
        <w:tc>
          <w:tcPr>
            <w:tcW w:w="7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2B468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dimensions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measures</w:t>
            </w:r>
          </w:p>
        </w:tc>
        <w:tc>
          <w:tcPr>
            <w:tcW w:w="180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3D3BE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Linhas = Conta + dimensões de dropdown (podem ficar no nó pai); medidas editáveis.</w:t>
            </w:r>
          </w:p>
        </w:tc>
        <w:tc>
          <w:tcPr>
            <w:tcW w:w="15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30C43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Linhas, rótulos, nós/folhas, endereço, contexto.</w:t>
            </w:r>
          </w:p>
        </w:tc>
      </w:tr>
      <w:tr w:rsidR="00000000" w14:paraId="51AF49F8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9AA9F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childrenBinding</w:t>
            </w:r>
          </w:p>
        </w:tc>
        <w:tc>
          <w:tcPr>
            <w:tcW w:w="7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7864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dimensions</w:t>
            </w:r>
          </w:p>
        </w:tc>
        <w:tc>
          <w:tcPr>
            <w:tcW w:w="180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C177B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Dimensões de dropdown com membros-filho, sem medidas.</w:t>
            </w:r>
          </w:p>
        </w:tc>
        <w:tc>
          <w:tcPr>
            <w:tcW w:w="15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1A07F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Opções (</w:t>
            </w:r>
            <w:r>
              <w:rPr>
                <w:rStyle w:val="CdigoHTML"/>
              </w:rPr>
              <w:t>_childrenFromBinding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6FC92EE7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B5896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valuesBind</w:t>
            </w:r>
            <w:r>
              <w:rPr>
                <w:rStyle w:val="CdigoHTML"/>
              </w:rPr>
              <w:t>ing</w:t>
            </w:r>
          </w:p>
        </w:tc>
        <w:tc>
          <w:tcPr>
            <w:tcW w:w="7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6449B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dimensions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measures</w:t>
            </w:r>
          </w:p>
        </w:tc>
        <w:tc>
          <w:tcPr>
            <w:tcW w:w="180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6CFEE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Conta (1ª) + dimensões de dropdown no nível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folha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+ uma medida.</w:t>
            </w:r>
          </w:p>
        </w:tc>
        <w:tc>
          <w:tcPr>
            <w:tcW w:w="15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7A818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Combinação gravada (</w:t>
            </w:r>
            <w:r>
              <w:rPr>
                <w:rStyle w:val="CdigoHTML"/>
              </w:rPr>
              <w:t>_autoRowValuesMap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0789FC3F" w14:textId="77777777" w:rsidTr="00855F6A">
        <w:tc>
          <w:tcPr>
            <w:tcW w:w="85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19451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dataSource</w:t>
            </w:r>
          </w:p>
        </w:tc>
        <w:tc>
          <w:tcPr>
            <w:tcW w:w="791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7B351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dimensions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measures</w:t>
            </w:r>
          </w:p>
        </w:tc>
        <w:tc>
          <w:tcPr>
            <w:tcW w:w="180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B017E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Compatibilidade com </w:t>
            </w:r>
            <w:r>
              <w:rPr>
                <w:rStyle w:val="CdigoHTML"/>
              </w:rPr>
              <w:t>getDataSource(​)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nos scripts.</w:t>
            </w:r>
          </w:p>
        </w:tc>
        <w:tc>
          <w:tcPr>
            <w:tcW w:w="155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92F33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 lido pelo widget. Mantido no JSON de pro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pósito.</w:t>
            </w:r>
          </w:p>
        </w:tc>
      </w:tr>
    </w:tbl>
    <w:p w14:paraId="539EC03F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74" w:name="_Toc242886834"/>
      <w:r>
        <w:rPr>
          <w:rFonts w:ascii="Calibri" w:eastAsia="Times New Roman" w:hAnsi="Calibri" w:cs="Calibri"/>
        </w:rPr>
        <w:t>14.4 Eventos</w:t>
      </w:r>
      <w:bookmarkEnd w:id="74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2635"/>
        <w:gridCol w:w="1545"/>
        <w:gridCol w:w="5443"/>
      </w:tblGrid>
      <w:tr w:rsidR="00000000" w14:paraId="2D2A0FDA" w14:textId="77777777" w:rsidTr="00855F6A">
        <w:trPr>
          <w:tblHeader/>
        </w:trPr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42160B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545FB6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Quando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E8C067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000000" w14:paraId="29E9740E" w14:textId="77777777" w:rsidTr="00855F6A"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AEEF4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onSaveRequested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1DF21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Clique em Salvar (protegido)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DC8BB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[{rowIndex,​ addrStr,​ measures,​ address}]</w:t>
            </w:r>
          </w:p>
        </w:tc>
      </w:tr>
      <w:tr w:rsidR="00000000" w14:paraId="667D5528" w14:textId="77777777" w:rsidTr="00855F6A"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15FEF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onDropdownChanged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E27D2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Troca de dimensão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E8291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{row,​ dimensionId,​ memberId,​ memberLabel}</w:t>
            </w:r>
          </w:p>
        </w:tc>
      </w:tr>
      <w:tr w:rsidR="00000000" w14:paraId="0B7A7795" w14:textId="77777777" w:rsidTr="00855F6A"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38DE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onMeasureChanged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C982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Edição de medida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A10CF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{rowIndex,​ measureId,​ value,​ address}</w:t>
            </w:r>
          </w:p>
        </w:tc>
      </w:tr>
      <w:tr w:rsidR="00000000" w14:paraId="36B5F690" w14:textId="77777777" w:rsidTr="00855F6A"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4A568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onAddMemberRequested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E6A39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Criar (diálogo válido)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1E4E7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{dimensionId,​ dimensionRealId,​ dimensionName,​ newMemberId,​ newMemberDescription,​ pare</w:t>
            </w:r>
            <w:r>
              <w:rPr>
                <w:rStyle w:val="CdigoHTML"/>
              </w:rPr>
              <w:t>ntId,​ rowIndex,​ contextMemberId,​ contextMemberLabel}</w:t>
            </w:r>
          </w:p>
        </w:tc>
      </w:tr>
      <w:tr w:rsidR="00000000" w14:paraId="6D5F26AA" w14:textId="77777777" w:rsidTr="00855F6A"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C0D46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onDeleteMemberRequested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A0F79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Excluir confirmado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48227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{action: "excludeMember",​ rowIndex,​ dimensionId,​ dimensionRealId,​ dimensionName,​ memberId (​limpo),​ memberLabel}</w:t>
            </w:r>
          </w:p>
        </w:tc>
      </w:tr>
      <w:tr w:rsidR="00000000" w14:paraId="2B468CE9" w14:textId="77777777" w:rsidTr="00855F6A"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5B362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onFilterMemberRequested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3858E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Menu: Filtrar membro / Filtrar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B718F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{action: "filterMember"|​"filter",​ rowIndex,​ dimensionId,​ dimensionName,​ memb</w:t>
            </w:r>
            <w:r>
              <w:rPr>
                <w:rStyle w:val="CdigoHTML"/>
              </w:rPr>
              <w:t>erId,​ memberLabel}</w:t>
            </w:r>
          </w:p>
        </w:tc>
      </w:tr>
      <w:tr w:rsidR="00000000" w14:paraId="168A3DF3" w14:textId="77777777" w:rsidTr="00855F6A"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C9888C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onExcludeRowRequested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C52F9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Menu: Excluir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BF64C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{action: "exclude",​ .​.​.​}</w:t>
            </w:r>
          </w:p>
        </w:tc>
      </w:tr>
      <w:tr w:rsidR="00000000" w14:paraId="2EA227E1" w14:textId="77777777" w:rsidTr="00855F6A"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775F5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onCellsDeleteRequested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91015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Delete com células selecionadas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EE438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{cells: [{rowIndex,​ measureKey}]}</w:t>
            </w:r>
          </w:p>
        </w:tc>
      </w:tr>
      <w:tr w:rsidR="00000000" w14:paraId="38241904" w14:textId="77777777" w:rsidTr="00855F6A">
        <w:tc>
          <w:tcPr>
            <w:tcW w:w="1369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E0AA4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onPendingChangesDiscarded</w:t>
            </w:r>
          </w:p>
        </w:tc>
        <w:tc>
          <w:tcPr>
            <w:tcW w:w="80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F1EAF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Troca de contexto com pendências</w:t>
            </w:r>
          </w:p>
        </w:tc>
        <w:tc>
          <w:tcPr>
            <w:tcW w:w="28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D0F3C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{count}</w:t>
            </w:r>
          </w:p>
        </w:tc>
      </w:tr>
    </w:tbl>
    <w:p w14:paraId="5BE0897D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75" w:name="_Toc242886835"/>
      <w:r>
        <w:rPr>
          <w:rFonts w:ascii="Calibri" w:eastAsia="Times New Roman" w:hAnsi="Calibri" w:cs="Calibri"/>
        </w:rPr>
        <w:t>14.5 Propr</w:t>
      </w:r>
      <w:r>
        <w:rPr>
          <w:rFonts w:ascii="Calibri" w:eastAsia="Times New Roman" w:hAnsi="Calibri" w:cs="Calibri"/>
        </w:rPr>
        <w:t>iedades (resumo)</w:t>
      </w:r>
      <w:bookmarkEnd w:id="75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8414"/>
      </w:tblGrid>
      <w:tr w:rsidR="00000000" w14:paraId="1AA08050" w14:textId="77777777" w:rsidTr="00855F6A">
        <w:trPr>
          <w:tblHeader/>
        </w:trPr>
        <w:tc>
          <w:tcPr>
            <w:tcW w:w="6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0774D9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Grupo</w:t>
            </w:r>
          </w:p>
        </w:tc>
        <w:tc>
          <w:tcPr>
            <w:tcW w:w="43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1A8D03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Propriedades</w:t>
            </w:r>
          </w:p>
        </w:tc>
      </w:tr>
      <w:tr w:rsidR="00000000" w14:paraId="57C04A0A" w14:textId="77777777" w:rsidTr="00855F6A">
        <w:tc>
          <w:tcPr>
            <w:tcW w:w="6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6736D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Configuração</w:t>
            </w:r>
          </w:p>
        </w:tc>
        <w:tc>
          <w:tcPr>
            <w:tcW w:w="43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AF64F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styleConfig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dropdownOptions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dropdownDimensions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availableDimensions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(publicada pelo widget)</w:t>
            </w:r>
          </w:p>
        </w:tc>
      </w:tr>
      <w:tr w:rsidR="00000000" w14:paraId="5FE330E7" w14:textId="77777777" w:rsidTr="00855F6A">
        <w:tc>
          <w:tcPr>
            <w:tcW w:w="6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E54F5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Estilo</w:t>
            </w:r>
          </w:p>
        </w:tc>
        <w:tc>
          <w:tcPr>
            <w:tcW w:w="43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21205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headerColor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headerTextColor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selectedRowColor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hoverRowColor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tableTextColor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dropdownHighlightColor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rowHeight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colWidth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fontFamily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fontSize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width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height</w:t>
            </w:r>
          </w:p>
        </w:tc>
      </w:tr>
      <w:tr w:rsidR="00000000" w14:paraId="2E5A223B" w14:textId="77777777" w:rsidTr="00855F6A">
        <w:tc>
          <w:tcPr>
            <w:tcW w:w="6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D7F2B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Saída de edição</w:t>
            </w:r>
          </w:p>
        </w:tc>
        <w:tc>
          <w:tcPr>
            <w:tcW w:w="43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867C4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pendingChanges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measureChangeValue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changedValue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measureChangeMeasureId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measureChangeRowIndex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measureChangeAddrStr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selectedCellData</w:t>
            </w:r>
          </w:p>
        </w:tc>
      </w:tr>
      <w:tr w:rsidR="00000000" w14:paraId="3A9E23F2" w14:textId="77777777" w:rsidTr="00855F6A">
        <w:tc>
          <w:tcPr>
            <w:tcW w:w="6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E00FF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Membros</w:t>
            </w:r>
          </w:p>
        </w:tc>
        <w:tc>
          <w:tcPr>
            <w:tcW w:w="43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D265F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lastAddMemberRequest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newMemberId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newMemberDescription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newMemberParentId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deleteMemberId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deleteMemberDimensionId</w:t>
            </w:r>
          </w:p>
        </w:tc>
      </w:tr>
      <w:tr w:rsidR="00000000" w14:paraId="5FCC43EA" w14:textId="77777777" w:rsidTr="00855F6A">
        <w:tc>
          <w:tcPr>
            <w:tcW w:w="628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D5E0B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Filtro</w:t>
            </w:r>
          </w:p>
        </w:tc>
        <w:tc>
          <w:tcPr>
            <w:tcW w:w="437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1BAD1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dimensionFilterId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dimensionFilterMembers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(ao serem definidas, chamam </w:t>
            </w:r>
            <w:r>
              <w:rPr>
                <w:rStyle w:val="CdigoHTML"/>
              </w:rPr>
              <w:t>_applyExternalFilter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; o JSON diz "preenchido por setDimensionF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ilter", mas </w:t>
            </w:r>
            <w:r>
              <w:rPr>
                <w:rStyle w:val="CdigoHTML"/>
              </w:rPr>
              <w:t>setDimensionFilter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não as altera)</w:t>
            </w:r>
          </w:p>
        </w:tc>
      </w:tr>
    </w:tbl>
    <w:p w14:paraId="3A564BD0" w14:textId="77777777" w:rsidR="00000000" w:rsidRDefault="00855F6A">
      <w:pPr>
        <w:pStyle w:val="note"/>
        <w:rPr>
          <w:rFonts w:ascii="Calibri" w:hAnsi="Calibri" w:cs="Calibri"/>
          <w:color w:val="1D2D3E"/>
        </w:rPr>
      </w:pPr>
      <w:r>
        <w:rPr>
          <w:rStyle w:val="CdigoHTML"/>
        </w:rPr>
        <w:t>dropdownHighlightColor</w:t>
      </w:r>
      <w:r>
        <w:rPr>
          <w:rFonts w:ascii="Calibri" w:hAnsi="Calibri" w:cs="Calibri"/>
          <w:color w:val="1D2D3E"/>
        </w:rPr>
        <w:t xml:space="preserve"> existe como propriedade, mas o painel não a edita.</w:t>
      </w:r>
    </w:p>
    <w:p w14:paraId="1BA7424E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76" w:name="_Toc242886836"/>
      <w:r>
        <w:rPr>
          <w:rFonts w:ascii="Calibri" w:eastAsia="Times New Roman" w:hAnsi="Calibri" w:cs="Calibri"/>
        </w:rPr>
        <w:lastRenderedPageBreak/>
        <w:t>15. Data Actions</w:t>
      </w:r>
      <w:bookmarkEnd w:id="76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2054"/>
        <w:gridCol w:w="7569"/>
      </w:tblGrid>
      <w:tr w:rsidR="00000000" w14:paraId="666E4402" w14:textId="77777777" w:rsidTr="00855F6A">
        <w:trPr>
          <w:tblHeader/>
        </w:trPr>
        <w:tc>
          <w:tcPr>
            <w:tcW w:w="10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A778B5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393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CEB7CF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0000" w14:paraId="7146B22E" w14:textId="77777777" w:rsidTr="00855F6A">
        <w:tc>
          <w:tcPr>
            <w:tcW w:w="10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33E95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Data Actions usadas pelo projeto</w:t>
            </w:r>
          </w:p>
        </w:tc>
        <w:tc>
          <w:tcPr>
            <w:tcW w:w="393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8B04D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identificado no código analisado.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Nenhuma Data Action é chamada pelo widget nem pelos scripts do README.</w:t>
            </w:r>
          </w:p>
        </w:tc>
      </w:tr>
      <w:tr w:rsidR="00000000" w14:paraId="17AEF977" w14:textId="77777777" w:rsidTr="00855F6A">
        <w:tc>
          <w:tcPr>
            <w:tcW w:w="10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2E808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Recomendação existente (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📄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README)</w:t>
            </w:r>
          </w:p>
        </w:tc>
        <w:tc>
          <w:tcPr>
            <w:tcW w:w="393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05919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Para gravar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null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de verdade (em vez de 0), seria necessária uma Data Action que apague os zeros depois do save.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Também resolveria o desempate entre combinações com 0 ao recarregar a story.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implementada.</w:t>
            </w:r>
          </w:p>
        </w:tc>
      </w:tr>
    </w:tbl>
    <w:p w14:paraId="536D1931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pgSz w:w="11907" w:h="16839"/>
          <w:pgMar w:top="1134" w:right="1134" w:bottom="1134" w:left="1134" w:header="708" w:footer="708" w:gutter="0"/>
          <w:cols w:space="708"/>
          <w:docGrid w:linePitch="360"/>
        </w:sectPr>
      </w:pPr>
    </w:p>
    <w:p w14:paraId="2EA51922" w14:textId="7331AAA9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0EC1EB19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77" w:name="_Toc242886837"/>
      <w:r>
        <w:rPr>
          <w:rFonts w:ascii="Calibri" w:eastAsia="Times New Roman" w:hAnsi="Calibri" w:cs="Calibri"/>
        </w:rPr>
        <w:t>16. Dependências</w:t>
      </w:r>
      <w:bookmarkEnd w:id="77"/>
    </w:p>
    <w:p w14:paraId="4064C4F8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78" w:name="_Toc242886838"/>
      <w:r>
        <w:rPr>
          <w:rFonts w:ascii="Calibri" w:eastAsia="Times New Roman" w:hAnsi="Calibri" w:cs="Calibri"/>
        </w:rPr>
        <w:t>16.1 Mapa de dependências</w:t>
      </w:r>
      <w:bookmarkEnd w:id="78"/>
    </w:p>
    <w:p w14:paraId="74E54258" w14:textId="77777777" w:rsidR="00000000" w:rsidRDefault="00855F6A">
      <w:pPr>
        <w:pStyle w:val="fig"/>
        <w:rPr>
          <w:rFonts w:ascii="Calibri" w:hAnsi="Calibri" w:cs="Calibri"/>
          <w:color w:val="1D2D3E"/>
          <w:sz w:val="21"/>
          <w:szCs w:val="21"/>
        </w:rPr>
      </w:pPr>
      <w:r>
        <w:rPr>
          <w:rFonts w:ascii="Calibri" w:hAnsi="Calibri" w:cs="Calibri"/>
          <w:noProof/>
          <w:color w:val="1D2D3E"/>
          <w:sz w:val="21"/>
          <w:szCs w:val="21"/>
        </w:rPr>
        <w:drawing>
          <wp:inline distT="0" distB="0" distL="0" distR="0" wp14:anchorId="4390E75F" wp14:editId="55A5E177">
            <wp:extent cx="8953500" cy="2286000"/>
            <wp:effectExtent l="0" t="0" r="0" b="0"/>
            <wp:docPr id="29" name="Imagem 29" descr="LANDSC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LANDSCAPE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E793C" w14:textId="77777777" w:rsidR="00855F6A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  <w:sectPr w:rsidR="00855F6A" w:rsidSect="00855F6A">
          <w:pgSz w:w="16839" w:h="11907" w:orient="landscape"/>
          <w:pgMar w:top="1134" w:right="1134" w:bottom="1134" w:left="1134" w:header="708" w:footer="708" w:gutter="0"/>
          <w:cols w:space="708"/>
          <w:docGrid w:linePitch="360"/>
        </w:sectPr>
      </w:pPr>
    </w:p>
    <w:p w14:paraId="1A2F2B86" w14:textId="2C2B8087" w:rsidR="00000000" w:rsidRDefault="00855F6A">
      <w:pPr>
        <w:pStyle w:val="NormalWeb"/>
        <w:rPr>
          <w:rFonts w:ascii="Calibri" w:hAnsi="Calibri" w:cs="Calibri"/>
          <w:color w:val="1D2D3E"/>
          <w:sz w:val="21"/>
          <w:szCs w:val="21"/>
        </w:rPr>
      </w:pPr>
    </w:p>
    <w:p w14:paraId="1EA56968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79" w:name="_Toc242886839"/>
      <w:r>
        <w:rPr>
          <w:rFonts w:ascii="Calibri" w:eastAsia="Times New Roman" w:hAnsi="Calibri" w:cs="Calibri"/>
        </w:rPr>
        <w:t>16.2 Funções usadas por vários fluxos (núcleo)</w:t>
      </w:r>
      <w:bookmarkEnd w:id="79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070"/>
        <w:gridCol w:w="6553"/>
      </w:tblGrid>
      <w:tr w:rsidR="00000000" w14:paraId="70E8E576" w14:textId="77777777" w:rsidTr="00855F6A">
        <w:trPr>
          <w:tblHeader/>
        </w:trPr>
        <w:tc>
          <w:tcPr>
            <w:tcW w:w="15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C97753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Função</w:t>
            </w:r>
          </w:p>
        </w:tc>
        <w:tc>
          <w:tcPr>
            <w:tcW w:w="3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DF37C00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Usada por</w:t>
            </w:r>
          </w:p>
        </w:tc>
      </w:tr>
      <w:tr w:rsidR="00000000" w14:paraId="7203FFA7" w14:textId="77777777" w:rsidTr="00855F6A">
        <w:tc>
          <w:tcPr>
            <w:tcW w:w="15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B7DB6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_buildRowAddrObj</w:t>
            </w:r>
          </w:p>
        </w:tc>
        <w:tc>
          <w:tcPr>
            <w:tcW w:w="3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69AC4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render, troca de dropdown, edição,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bloqueio, save (</w:t>
            </w:r>
            <w:r>
              <w:rPr>
                <w:rStyle w:val="CdigoHTML"/>
              </w:rPr>
              <w:t>_buildChangedData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), </w:t>
            </w:r>
            <w:r>
              <w:rPr>
                <w:rStyle w:val="CdigoHTML"/>
              </w:rPr>
              <w:t>getOldRowAddrStr</w:t>
            </w:r>
          </w:p>
        </w:tc>
      </w:tr>
      <w:tr w:rsidR="00000000" w14:paraId="493F20B5" w14:textId="77777777" w:rsidTr="00855F6A">
        <w:tc>
          <w:tcPr>
            <w:tcW w:w="15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73A94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_resolveDropdownOptions</w:t>
            </w:r>
          </w:p>
        </w:tc>
        <w:tc>
          <w:tcPr>
            <w:tcW w:w="3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31A2C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render, membro padrão, </w:t>
            </w:r>
            <w:r>
              <w:rPr>
                <w:rStyle w:val="CdigoHTML"/>
              </w:rPr>
              <w:t>_memberLabel</w:t>
            </w:r>
          </w:p>
        </w:tc>
      </w:tr>
      <w:tr w:rsidR="00000000" w14:paraId="5730BC92" w14:textId="77777777" w:rsidTr="00855F6A">
        <w:tc>
          <w:tcPr>
            <w:tcW w:w="15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D6AD3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_getDefaultMember</w:t>
            </w:r>
          </w:p>
        </w:tc>
        <w:tc>
          <w:tcPr>
            <w:tcW w:w="3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C04C0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render, endereço, bloqueio</w:t>
            </w:r>
          </w:p>
        </w:tc>
      </w:tr>
      <w:tr w:rsidR="00000000" w14:paraId="43CC4036" w14:textId="77777777" w:rsidTr="00855F6A">
        <w:tc>
          <w:tcPr>
            <w:tcW w:w="15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BF10B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_isNoValueAddress</w:t>
            </w:r>
          </w:p>
        </w:tc>
        <w:tc>
          <w:tcPr>
            <w:tcW w:w="3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F0467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bloqueio, troca de dropdown, lista de gravação</w:t>
            </w:r>
          </w:p>
        </w:tc>
      </w:tr>
      <w:tr w:rsidR="00000000" w14:paraId="7884CC0C" w14:textId="77777777" w:rsidTr="00855F6A">
        <w:tc>
          <w:tcPr>
            <w:tcW w:w="15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C8308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_getMeasureIdByKey</w:t>
            </w:r>
          </w:p>
        </w:tc>
        <w:tc>
          <w:tcPr>
            <w:tcW w:w="3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FBA8B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render, troca de dropdown, lista de gravação, </w:t>
            </w:r>
            <w:r>
              <w:rPr>
                <w:rStyle w:val="CdigoHTML"/>
              </w:rPr>
              <w:t>clearMeasureInput</w:t>
            </w:r>
          </w:p>
        </w:tc>
      </w:tr>
      <w:tr w:rsidR="00000000" w14:paraId="11BE8772" w14:textId="77777777" w:rsidTr="00855F6A">
        <w:tc>
          <w:tcPr>
            <w:tcW w:w="15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94D87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_cleanMemberId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_normalizeLabel</w:t>
            </w:r>
          </w:p>
        </w:tc>
        <w:tc>
          <w:tcPr>
            <w:tcW w:w="3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40A9C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praticamente todos</w:t>
            </w:r>
          </w:p>
        </w:tc>
      </w:tr>
      <w:tr w:rsidR="00000000" w14:paraId="178BA537" w14:textId="77777777" w:rsidTr="00855F6A">
        <w:tc>
          <w:tcPr>
            <w:tcW w:w="15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5EEAF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_accountIndex</w:t>
            </w:r>
          </w:p>
        </w:tc>
        <w:tc>
          <w:tcPr>
            <w:tcW w:w="3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68FBA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criar e excluir membro</w:t>
            </w:r>
          </w:p>
        </w:tc>
      </w:tr>
      <w:tr w:rsidR="00000000" w14:paraId="0DC20E45" w14:textId="77777777" w:rsidTr="00855F6A">
        <w:tc>
          <w:tcPr>
            <w:tcW w:w="15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4DFD8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_emitProperties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_emitEvent</w:t>
            </w:r>
          </w:p>
        </w:tc>
        <w:tc>
          <w:tcPr>
            <w:tcW w:w="340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03257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todas as saídas para o SAC</w:t>
            </w:r>
          </w:p>
        </w:tc>
      </w:tr>
    </w:tbl>
    <w:p w14:paraId="68AA2915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80" w:name="_Toc242886840"/>
      <w:r>
        <w:rPr>
          <w:rFonts w:ascii="Calibri" w:eastAsia="Times New Roman" w:hAnsi="Calibri" w:cs="Calibri"/>
        </w:rPr>
        <w:t>16.3 Dependências externas e críticas</w:t>
      </w:r>
      <w:bookmarkEnd w:id="80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239"/>
        <w:gridCol w:w="1313"/>
        <w:gridCol w:w="718"/>
        <w:gridCol w:w="4353"/>
      </w:tblGrid>
      <w:tr w:rsidR="00000000" w14:paraId="59C5F505" w14:textId="77777777" w:rsidTr="00855F6A">
        <w:trPr>
          <w:tblHeader/>
        </w:trPr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F6F76C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Dependência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7EE08C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792D6F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Crítica?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D0B53E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000000" w14:paraId="6BB4378C" w14:textId="77777777" w:rsidTr="00855F6A"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55B76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SAP Analytics Cloud (Optimized Story Experience)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6ABF0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Plataforma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2FD8C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9CCEB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Ambiente de execução e APIs.</w:t>
            </w:r>
          </w:p>
        </w:tc>
      </w:tr>
      <w:tr w:rsidR="00000000" w14:paraId="27885990" w14:textId="77777777" w:rsidTr="00855F6A"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C3DE9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Tabela de planejamento na story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3FDE1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Componente SAC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38D77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AF2E1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Única forma de gravar.</w:t>
            </w:r>
          </w:p>
        </w:tc>
      </w:tr>
      <w:tr w:rsidR="00000000" w14:paraId="49A37234" w14:textId="77777777" w:rsidTr="00855F6A"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E0B30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Modelo de planejamento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417CA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Dados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57A30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1527C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Destino da gravação.</w:t>
            </w:r>
          </w:p>
        </w:tc>
      </w:tr>
      <w:tr w:rsidR="00000000" w14:paraId="45110C81" w14:textId="77777777" w:rsidTr="00855F6A"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61133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myDataBinding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2B65D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Binding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EEFE2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98696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Sem ele a tabela fica vazia.</w:t>
            </w:r>
          </w:p>
        </w:tc>
      </w:tr>
      <w:tr w:rsidR="00000000" w14:paraId="63AF68E1" w14:textId="77777777" w:rsidTr="00855F6A"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A199A9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childrenBinding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/ </w:t>
            </w:r>
            <w:r>
              <w:rPr>
                <w:rStyle w:val="CdigoHTML"/>
              </w:rPr>
              <w:t>getMembers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4C51A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Binding/API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E5090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97FC1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Sem eles, valores gravados e opções caem nos fallbacks.</w:t>
            </w:r>
          </w:p>
        </w:tc>
      </w:tr>
      <w:tr w:rsidR="00000000" w14:paraId="4C557FA1" w14:textId="77777777" w:rsidTr="00855F6A"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576E1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jsDelivr ou hospedagem no SAC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27F10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Distribuição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557C1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87730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Arquivo indisponível ou hash diferente = widget não carrega.</w:t>
            </w:r>
          </w:p>
        </w:tc>
      </w:tr>
      <w:tr w:rsidR="00000000" w14:paraId="0291CC35" w14:textId="77777777" w:rsidTr="00855F6A"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0E2F6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GitHub (repositório)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63CB20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Código-fonte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86477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🟢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70EF1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Necessário para versionar e gerar pacotes; não para ex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ecutar (se hospedado no SAC).</w:t>
            </w:r>
          </w:p>
        </w:tc>
      </w:tr>
      <w:tr w:rsidR="00000000" w14:paraId="776501B2" w14:textId="77777777" w:rsidTr="00855F6A"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53C83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Node.js 18+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350AA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Ferramenta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E762C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🟢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C4E3D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Release e testes (usa </w:t>
            </w:r>
            <w:r>
              <w:rPr>
                <w:rStyle w:val="CdigoHTML"/>
              </w:rPr>
              <w:t>fetch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nativo).</w:t>
            </w:r>
          </w:p>
        </w:tc>
      </w:tr>
      <w:tr w:rsidR="00000000" w14:paraId="75F67102" w14:textId="77777777" w:rsidTr="00855F6A">
        <w:tc>
          <w:tcPr>
            <w:tcW w:w="168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FF070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Bibliotecas JavaScript</w:t>
            </w:r>
          </w:p>
        </w:tc>
        <w:tc>
          <w:tcPr>
            <w:tcW w:w="6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BD204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373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8D5A4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226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CD3EF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Nenhuma.</w:t>
            </w:r>
          </w:p>
        </w:tc>
      </w:tr>
    </w:tbl>
    <w:p w14:paraId="0A5A58BC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81" w:name="_Toc242886841"/>
      <w:r>
        <w:rPr>
          <w:rFonts w:ascii="Calibri" w:eastAsia="Times New Roman" w:hAnsi="Calibri" w:cs="Calibri"/>
        </w:rPr>
        <w:t>17. Pontos Críticos</w:t>
      </w:r>
      <w:bookmarkEnd w:id="81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2877"/>
        <w:gridCol w:w="6203"/>
      </w:tblGrid>
      <w:tr w:rsidR="00000000" w14:paraId="0C45564E" w14:textId="77777777" w:rsidTr="00855F6A">
        <w:trPr>
          <w:tblHeader/>
        </w:trPr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0AD347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Nível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58205D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Ponto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DE53E6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000000" w14:paraId="07BD7344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0CA73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F7770E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Contexto da Tabela de gravação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33F15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O </w:t>
            </w:r>
            <w:r>
              <w:rPr>
                <w:rStyle w:val="CdigoHTML"/>
              </w:rPr>
              <w:t>setUserInput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só recebe as dimensões do endereço do widget; o restante (cliente, versão, data) vem do contexto da Tabela. 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🔎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Se a Tabela não estiver filtrada igual ao binding, o valor vai para outro contexto ou soma.</w:t>
            </w:r>
          </w:p>
        </w:tc>
      </w:tr>
      <w:tr w:rsidR="00000000" w14:paraId="0C5145EF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FBAC1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0553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  <w:b/>
                <w:bCs/>
              </w:rPr>
              <w:t>_buildRowAddrObj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6DE0A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Define onde cada valor é gravado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 Qualquer mudança na ordem de prioridade altera combinações gravadas.</w:t>
            </w:r>
          </w:p>
        </w:tc>
      </w:tr>
      <w:tr w:rsidR="00000000" w14:paraId="4F248542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F4A9A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1E597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 xml:space="preserve">Dimensões do </w:t>
            </w:r>
            <w:r>
              <w:rPr>
                <w:rStyle w:val="CdigoHTML"/>
                <w:b/>
                <w:bCs/>
              </w:rPr>
              <w:t>myDataBinding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5B219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Adicionar/remover dimensão muda colunas, endereço obrigatório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13) e dropdowns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01).</w:t>
            </w:r>
          </w:p>
        </w:tc>
      </w:tr>
      <w:tr w:rsidR="00000000" w14:paraId="183AEACF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1901E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6BCFD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IDs técnicos e hierarquias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writeHierarchies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_resolveTechn</w:t>
            </w:r>
            <w:r>
              <w:rPr>
                <w:rStyle w:val="CdigoHTML"/>
              </w:rPr>
              <w:t>icalId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1156C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Hierarquia errada → </w:t>
            </w:r>
            <w:r>
              <w:rPr>
                <w:rStyle w:val="CdigoHTML"/>
              </w:rPr>
              <w:t>setUserInput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falha ou grava em outro membro. O fallback </w:t>
            </w:r>
            <w:r>
              <w:rPr>
                <w:rStyle w:val="CdigoHTML"/>
              </w:rPr>
              <w:t>&lt;DIM&gt;_H1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é um palpite.</w:t>
            </w:r>
          </w:p>
        </w:tc>
      </w:tr>
      <w:tr w:rsidR="00000000" w14:paraId="5D88B4C6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4ECAD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C9349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Regras padrão fixas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RESPONSABILIDADE=CLIENTE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NÃO APLICAVEL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F3301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Renomear a dimensão/membro no modelo sem ajustar o painel desliga as regras silenciosamente.</w:t>
            </w:r>
          </w:p>
        </w:tc>
      </w:tr>
      <w:tr w:rsidR="00000000" w14:paraId="3FBAC810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8C08A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lastRenderedPageBreak/>
              <w:t>🔴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3446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Publicação (URL + integrity)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92F48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Hash diferente do arquivo servido = widget não carrega em produção. Nunca editar o arquivo publicado sem gerar o JSON de novo.</w:t>
            </w:r>
          </w:p>
        </w:tc>
      </w:tr>
      <w:tr w:rsidR="00000000" w14:paraId="35EC2920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99E76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🔴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A5023B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  <w:b/>
                <w:bCs/>
              </w:rPr>
              <w:t>clearPendingChanges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 xml:space="preserve"> no script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777C6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Sem a chamada, pendências se acumulam, o Salvar fica 10s bloqueado e falhas não são sinalizadas.</w:t>
            </w:r>
          </w:p>
        </w:tc>
      </w:tr>
      <w:tr w:rsidR="00000000" w14:paraId="75C3F33D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F282D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91961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Separadores no endereço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|​~|​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|​|​|​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§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###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|​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37EE7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IDs de membro contendo esses textos quebram o endereço.</w:t>
            </w:r>
          </w:p>
        </w:tc>
      </w:tr>
      <w:tr w:rsidR="00000000" w14:paraId="421AA5C6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576B3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B8E0C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Janela pós-s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ave (2 bindings / 15s)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948E0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Se o SAC enviar mais bindings ou demorar mais, o refresh pode ser tratado como troca de contexto (pendências já foram limpas, então o efeito é só visual).</w:t>
            </w:r>
          </w:p>
        </w:tc>
      </w:tr>
      <w:tr w:rsidR="00000000" w14:paraId="09195854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566BF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7947D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Bloqueio de exclusão só no navegador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C6AE4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Considera apenas o cliente/contexto 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tual e pode ser contornado por script; a exclusão afeta o modelo inteiro. As permissões do modelo são a proteção real.</w:t>
            </w:r>
          </w:p>
        </w:tc>
      </w:tr>
      <w:tr w:rsidR="00000000" w14:paraId="5BFE4902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5E434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475CB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Heurística numérica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1.​500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= 1500)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BDEB7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Entrada </w:t>
            </w:r>
            <w:r>
              <w:rPr>
                <w:rStyle w:val="CdigoHTML"/>
              </w:rPr>
              <w:t>10.​500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vira 10500, não 10,5.</w:t>
            </w:r>
          </w:p>
        </w:tc>
      </w:tr>
      <w:tr w:rsidR="00000000" w14:paraId="3D1374EF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43AE5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84069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Zeros gravados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FC9CA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"Apagar" grava 0; zeros acumulam no modelo e podem afetar o desempate entre combinações.</w:t>
            </w:r>
          </w:p>
        </w:tc>
      </w:tr>
      <w:tr w:rsidR="00000000" w14:paraId="487F4DA8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79D7C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58D1A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  <w:b/>
                <w:bCs/>
              </w:rPr>
              <w:t>getMembers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 xml:space="preserve"> (limite 2000, sem parentId)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6FC90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Dimensões grandes ficam incompletas; nós só são excluídos se aparecerem nos bindings.</w:t>
            </w:r>
          </w:p>
        </w:tc>
      </w:tr>
      <w:tr w:rsidR="00000000" w14:paraId="152D000C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D3108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2D02F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Modo legado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D7E9B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Qualquer chamada a </w:t>
            </w:r>
            <w:r>
              <w:rPr>
                <w:rStyle w:val="CdigoHTML"/>
              </w:rPr>
              <w:t>set</w:t>
            </w:r>
            <w:r>
              <w:rPr>
                <w:rStyle w:val="CdigoHTML"/>
              </w:rPr>
              <w:t>DropdownDimensions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setRowValues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setDropdownOptions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muda o comportamento (bloqueios e netos deixam de valer).</w:t>
            </w:r>
          </w:p>
        </w:tc>
      </w:tr>
      <w:tr w:rsidR="00000000" w14:paraId="5AF0A7F1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67908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🟠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21099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Textos do contrato divergentes do código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79279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getDeleteMemberId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(retorna ID limpo), </w:t>
            </w:r>
            <w:r>
              <w:rPr>
                <w:rStyle w:val="CdigoHTML"/>
              </w:rPr>
              <w:t>measureChangeAddrStr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(formato real </w:t>
            </w:r>
            <w:r>
              <w:rPr>
                <w:rStyle w:val="CdigoHTML"/>
              </w:rPr>
              <w:t>|​~|​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), </w:t>
            </w:r>
            <w:r>
              <w:rPr>
                <w:rStyle w:val="CdigoHTML"/>
              </w:rPr>
              <w:t>dimensionFilter*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hint do painel. Podem induzir erro em scripts novos.</w:t>
            </w:r>
          </w:p>
        </w:tc>
      </w:tr>
      <w:tr w:rsidR="00000000" w14:paraId="3ADBC05E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67AB8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🟢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2C583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Estilos e cores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41580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Isolados em variáveis CSS e no painel.</w:t>
            </w:r>
          </w:p>
        </w:tc>
      </w:tr>
      <w:tr w:rsidR="00000000" w14:paraId="00A69B9A" w14:textId="77777777" w:rsidTr="00855F6A">
        <w:tc>
          <w:tcPr>
            <w:tcW w:w="28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6FA13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🟢</w:t>
            </w:r>
          </w:p>
        </w:tc>
        <w:tc>
          <w:tcPr>
            <w:tcW w:w="1495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89081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Ferramentas e testes</w:t>
            </w:r>
          </w:p>
        </w:tc>
        <w:tc>
          <w:tcPr>
            <w:tcW w:w="3222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07070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 afetam a execução no SAC.</w:t>
            </w:r>
          </w:p>
        </w:tc>
      </w:tr>
    </w:tbl>
    <w:p w14:paraId="12AC0B8F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82" w:name="_Toc242886842"/>
      <w:r>
        <w:rPr>
          <w:rFonts w:ascii="Calibri" w:eastAsia="Times New Roman" w:hAnsi="Calibri" w:cs="Calibri"/>
        </w:rPr>
        <w:t>18. Troubleshooting</w:t>
      </w:r>
      <w:bookmarkEnd w:id="82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2406"/>
        <w:gridCol w:w="2406"/>
        <w:gridCol w:w="2406"/>
      </w:tblGrid>
      <w:tr w:rsidR="00000000" w14:paraId="20084D7F" w14:textId="77777777" w:rsidTr="00855F6A">
        <w:trPr>
          <w:tblHeader/>
        </w:trPr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4431A8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31F506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Possível causa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91DA7E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Onde investigar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780298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Solução</w:t>
            </w:r>
          </w:p>
        </w:tc>
      </w:tr>
      <w:tr w:rsidR="00000000" w14:paraId="2ADED7B3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91D78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Widget não aparece / erro ao carregar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06407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URL indisponível ou </w:t>
            </w:r>
            <w:r>
              <w:rPr>
                <w:rStyle w:val="CdigoHTML"/>
              </w:rPr>
              <w:t>integrity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diferente do arquivo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E3063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Console (F12) → aba Rede; </w:t>
            </w:r>
            <w:r>
              <w:rPr>
                <w:rStyle w:val="CdigoHTML"/>
              </w:rPr>
              <w:t>node tools/​release-*.​js --check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71693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Regerar o JSON da versão e reimportar.</w:t>
            </w:r>
          </w:p>
        </w:tc>
      </w:tr>
      <w:tr w:rsidR="00000000" w14:paraId="7C3192E6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05AAA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"Identifier ... has already been declared"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7053C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PROD e DEV com código fora da IIFE (versões antigas)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4A0ED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Console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2763E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Usar versões ≥ v2.13 (IIFE + </w:t>
            </w:r>
            <w:r>
              <w:rPr>
                <w:rStyle w:val="CdigoHTML"/>
              </w:rPr>
              <w:t>?tag=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222E4B06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4DD81E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Tabela mostra "Carregando..."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CD80F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myDataBinding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sem </w:t>
            </w:r>
            <w:r>
              <w:rPr>
                <w:rStyle w:val="CdigoHTML"/>
              </w:rPr>
              <w:t>state: success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sem metadata/data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D95BD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Builder do widget; modo diagnóstico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A55EA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Corrigir o binding.</w:t>
            </w:r>
          </w:p>
        </w:tc>
      </w:tr>
      <w:tr w:rsidR="00000000" w14:paraId="5A3F3F18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00EAC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"Nenhum dado disponível"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3C176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Binding vazio (filtros)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5ACA5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Filtros da story / Input Control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10880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Ajustar filtros.</w:t>
            </w:r>
          </w:p>
        </w:tc>
      </w:tr>
      <w:tr w:rsidR="00000000" w14:paraId="5EA62CD1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6471A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Dropdown não aparece numa dimensão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69101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Painel marcou outras dimensões; ou story em modo legado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9C6A2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Painel → Dropdowns; scripts da story chamando </w:t>
            </w:r>
            <w:r>
              <w:rPr>
                <w:rStyle w:val="CdigoHTML"/>
              </w:rPr>
              <w:t>set*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A11B6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Marcar a dimen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são / remover scripts legados.</w:t>
            </w:r>
          </w:p>
        </w:tc>
      </w:tr>
      <w:tr w:rsidR="00000000" w14:paraId="534689C7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12304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Lista com "Sem opções..."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CD40D2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Sem </w:t>
            </w:r>
            <w:r>
              <w:rPr>
                <w:rStyle w:val="CdigoHTML"/>
              </w:rPr>
              <w:t>childrenBinding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getMembers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indisponível e nenhum membro visto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08A14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Modo diagnóstico (</w:t>
            </w:r>
            <w:r>
              <w:rPr>
                <w:rStyle w:val="CdigoHTML"/>
              </w:rPr>
              <w:t>getMembers: .​.​.​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20D98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Configurar </w:t>
            </w:r>
            <w:r>
              <w:rPr>
                <w:rStyle w:val="CdigoHTML"/>
              </w:rPr>
              <w:t>childrenBinding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ou </w:t>
            </w: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2AEAED65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2080C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Lista mostra nós/pais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F9BBF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Nó não aparece em nenhum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binding (getMembers não traz parentId)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ADEDB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_bindingNodeIds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diagnóstico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857BC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Incluir o nível pai no binding ou usar </w:t>
            </w:r>
            <w:r>
              <w:rPr>
                <w:rStyle w:val="CdigoHTML"/>
              </w:rPr>
              <w:t>childrenBinding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521974DA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A1FC9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Célula mostra "Selecionar..." em vez de NÃO APLICÁVEL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E639F2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Membro padrão não existe nas opções ou campo vazio no painel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DD1F1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Painel → Valor inicial; opções da dimensão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FD93B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Ajustar o texto (comparação ignora acento/caixa).</w:t>
            </w:r>
          </w:p>
        </w:tc>
      </w:tr>
      <w:tr w:rsidR="00000000" w14:paraId="3CFA9DC5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A4BC1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Valor gravado não aparece no dropdown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CFAF1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não configurado ou dimensões não estão no nível f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olha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7CFA2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Builder → valuesBinding; diagnóstico </w:t>
            </w:r>
            <w:r>
              <w:rPr>
                <w:rStyle w:val="CdigoHTML"/>
              </w:rPr>
              <w:t>valuesBinding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96244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Configurar conta + dimensões folha + medida.</w:t>
            </w:r>
          </w:p>
        </w:tc>
      </w:tr>
      <w:tr w:rsidR="00000000" w14:paraId="316080DE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83709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lastRenderedPageBreak/>
              <w:t>Valor da medida aparece em dobro (ex.: 525 em vez de 262,5)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82815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Binding sem os mesmos filtros de versão/data da story (</w:t>
            </w: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💬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caso real)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A964A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Filtros do </w:t>
            </w:r>
            <w:r>
              <w:rPr>
                <w:rStyle w:val="CdigoHTML"/>
              </w:rPr>
              <w:t>myDataBinding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vs Tabela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88B9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Alinhar filtros.</w:t>
            </w:r>
          </w:p>
        </w:tc>
      </w:tr>
      <w:tr w:rsidR="00000000" w14:paraId="28305204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3C8A0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Medidas bloqueadas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88366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Tudo NÃO APLICÁVEL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11), Responsabilidade em NÃO APLICÁVEL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29) ou membro "não recebe valor"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10)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9B59D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Tooltip do input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D374B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Escolher a Responsabilidade (SAPORE) / revisar </w:t>
            </w:r>
            <w:r>
              <w:rPr>
                <w:rStyle w:val="CdigoHTML"/>
              </w:rPr>
              <w:t>noValueMembers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6910102C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C7214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Periodicidade/Fonte 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ão abrem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543F4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Responsabilidade ainda em NÃO APLICÁVEL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30)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0CD0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Tooltip "Escolha … primeiro"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B8D6A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Escolher a Responsabilidade antes.</w:t>
            </w:r>
          </w:p>
        </w:tc>
      </w:tr>
      <w:tr w:rsidR="00000000" w14:paraId="5D8FA46D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494EB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Valores da base não aparecem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5D771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Data Action não gravou para o cliente/versão/data filtrados, ou o binding não traz o nível folha NÃO APLICÁVEL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AE27B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Tabela nativa filtrada em NÃO APLICÁVEL; modo diagnóstico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7373F9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Rodar a Data Action / incluir as folhas no binding.</w:t>
            </w:r>
          </w:p>
        </w:tc>
      </w:tr>
      <w:tr w:rsidR="00000000" w14:paraId="1DF7227A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A3CD4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Ao recarregar, aparece CLIENTE (0)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em vez da base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06006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Conta foi salva em CLIENTE e depois voltada para NÃO APLICÁVEL: o 0 continua gravado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32 prioriza CLIENTE)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4ADF7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Tabela nativa da conta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6C975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Data Action de limpeza dos zeros (ou re-executar o preset).</w:t>
            </w:r>
          </w:p>
        </w:tc>
      </w:tr>
      <w:tr w:rsidR="00000000" w14:paraId="3F68E4A4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F2607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CLIENTE não grava 0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6A726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Dimensão/membro com outro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nome; painel com regra diferente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B4428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Painel → Gravação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68C56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Ajustar </w:t>
            </w:r>
            <w:r>
              <w:rPr>
                <w:rStyle w:val="CdigoHTML"/>
              </w:rPr>
              <w:t>DIM=MEMBRO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5C12C4CB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184F9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"Preenchimento obrigatório" no save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DB1BF1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deleteValue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vazio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FD163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Painel → Valor para apagar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4A510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Usar </w:t>
            </w:r>
            <w:r>
              <w:rPr>
                <w:rStyle w:val="CdigoHTML"/>
              </w:rPr>
              <w:t>0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2AECC3C7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147E6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setUserInput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falha (linha vermelha)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84138E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Hierarquia errada, membro inexistente, sem permissão, célula bloqueada, contexto da Tabela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303AA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Diagnóstico </w:t>
            </w:r>
            <w:r>
              <w:rPr>
                <w:rStyle w:val="CdigoHTML"/>
              </w:rPr>
              <w:t>[DropdownTable] Gravação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; </w:t>
            </w:r>
            <w:r>
              <w:rPr>
                <w:rStyle w:val="CdigoHTML"/>
              </w:rPr>
              <w:t>writeHierarchies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46D88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Corrigir hierarquia/permissões/filtros.</w:t>
            </w:r>
          </w:p>
        </w:tc>
      </w:tr>
      <w:tr w:rsidR="00000000" w14:paraId="2233E159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1F66E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"N alterações sem todas as dimensões ficaram de fora"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BAD1C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Endereço incompleto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13)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0EABC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Diagnóstico (</w:t>
            </w:r>
            <w:r>
              <w:rPr>
                <w:rStyle w:val="CdigoHTML"/>
              </w:rPr>
              <w:t>ignoradasPorEnderecoIncompleto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E13ED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Escolher todas as dimensões; checar membro padrão.</w:t>
            </w:r>
          </w:p>
        </w:tc>
      </w:tr>
      <w:tr w:rsidR="00000000" w14:paraId="37E51BC9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58CBE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"Nenhuma alteração pendente" em dobro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933C1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Listeners duplicados (versões &lt; v2.14)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7498F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Versão do JSON importado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1D236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Atualizar para v2.14.0 ou posterior.</w:t>
            </w:r>
          </w:p>
        </w:tc>
      </w:tr>
      <w:tr w:rsidR="00000000" w14:paraId="105009F9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67CC4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Salvar não responde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14ACF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Script não chama </w:t>
            </w:r>
            <w:r>
              <w:rPr>
                <w:rStyle w:val="CdigoHTML"/>
              </w:rPr>
              <w:t>clearPendingChanges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(proteção de 10s)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3C4C3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Script </w:t>
            </w:r>
            <w:r>
              <w:rPr>
                <w:rStyle w:val="CdigoHTML"/>
              </w:rPr>
              <w:t>onSaveRequested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455EB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Incluir a chamada no final.</w:t>
            </w:r>
          </w:p>
        </w:tc>
      </w:tr>
      <w:tr w:rsidR="00000000" w14:paraId="44A15825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9B475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Alterações somem ao trocar o cliente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0D6D3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18 (intencional)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2393D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Aviso ama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relo / </w:t>
            </w:r>
            <w:r>
              <w:rPr>
                <w:rStyle w:val="CdigoHTML"/>
              </w:rPr>
              <w:t>onPendingChangesDiscarded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EACC0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Salvar antes de trocar o contexto.</w:t>
            </w:r>
          </w:p>
        </w:tc>
      </w:tr>
      <w:tr w:rsidR="00000000" w14:paraId="4468C030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BF611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Valor salvo "volta" após o save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FCFE3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Refresh fora da janela pós-save ou modelo não gravou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8B20AE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clearPendingChanges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retorno do </w:t>
            </w:r>
            <w:r>
              <w:rPr>
                <w:rStyle w:val="CdigoHTML"/>
              </w:rPr>
              <w:t>setUserInput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59283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Verificar gravação; recarregar.</w:t>
            </w:r>
          </w:p>
        </w:tc>
      </w:tr>
      <w:tr w:rsidR="00000000" w14:paraId="289AD637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A1D51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Segoe UI Emoji" w:eastAsia="Times New Roman" w:hAnsi="Segoe UI Emoji" w:cs="Segoe UI Emoji"/>
                <w:color w:val="1D2D3E"/>
                <w:sz w:val="18"/>
                <w:szCs w:val="18"/>
              </w:rPr>
              <w:t>⚠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ao lado da conta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78C3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Mais de uma combinação com valor ≠ 0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05)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F1C24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Tooltip; dados do modelo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B7C20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Zerar as combinações extras.</w:t>
            </w:r>
          </w:p>
        </w:tc>
      </w:tr>
      <w:tr w:rsidR="00000000" w14:paraId="73FE3840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18CFC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Não deixa excluir conta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E6D56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Tem valores no cliente atual ou subcontas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24)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96F79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Mensagem do diálogo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A6184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Zerar e salvar / mover subcontas.</w:t>
            </w:r>
          </w:p>
        </w:tc>
      </w:tr>
      <w:tr w:rsidR="00000000" w14:paraId="6A022289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C0F52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Criação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de membro falha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897D0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Permissão, hierarquia, pai inexistente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8F829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Aviso do widget (</w:t>
            </w:r>
            <w:r>
              <w:rPr>
                <w:rStyle w:val="CdigoHTML"/>
              </w:rPr>
              <w:t>setMemberResult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91A20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Conferir hierarquia </w:t>
            </w:r>
            <w:r>
              <w:rPr>
                <w:rStyle w:val="CdigoHTML"/>
              </w:rPr>
              <w:t>Hierarquia_DESC_CONTA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 o pai.</w:t>
            </w:r>
          </w:p>
        </w:tc>
      </w:tr>
      <w:tr w:rsidR="00000000" w14:paraId="586FD10F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F3D7D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Delete não apaga células selecionadas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ACD09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Comportamento esperado: só dispara </w:t>
            </w:r>
            <w:r>
              <w:rPr>
                <w:rStyle w:val="CdigoHTML"/>
              </w:rPr>
              <w:t>onCellsDeleteRequested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CAF73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Scripts da story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7AC1F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Im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plementar o tratamento no script, se desejado.</w:t>
            </w:r>
          </w:p>
        </w:tc>
      </w:tr>
      <w:tr w:rsidR="00000000" w14:paraId="2CF95C01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B40C5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Filtro por script não funciona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4AEC1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Binding não expõe </w:t>
            </w:r>
            <w:r>
              <w:rPr>
                <w:rStyle w:val="CdigoHTML"/>
              </w:rPr>
              <w:t>setDimensionFilter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4FA01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Console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BE8B7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Usar filtros da story/Input Control.</w:t>
            </w:r>
          </w:p>
        </w:tc>
      </w:tr>
      <w:tr w:rsidR="00000000" w14:paraId="1987DD1A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4B4AE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Cores do painel não mudam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8691F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Story com cores salvas antigas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9B3E6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Painel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B59E5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Restaurar padrão SAP Horizon → Aplicar.</w:t>
            </w:r>
          </w:p>
        </w:tc>
      </w:tr>
      <w:tr w:rsidR="00000000" w14:paraId="08F6985A" w14:textId="77777777" w:rsidTr="00855F6A"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39E72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lastRenderedPageBreak/>
              <w:t>Investigação geral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66235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671F8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Painel →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Modo diagnóstico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; console filtrando </w:t>
            </w:r>
            <w:r>
              <w:rPr>
                <w:rStyle w:val="CdigoHTML"/>
              </w:rPr>
              <w:t>[DropdownTable]</w:t>
            </w:r>
          </w:p>
        </w:tc>
        <w:tc>
          <w:tcPr>
            <w:tcW w:w="125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30F36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Logs de binding, valuesBinding, getMembers, Salvar e Gravação.</w:t>
            </w:r>
          </w:p>
        </w:tc>
      </w:tr>
    </w:tbl>
    <w:p w14:paraId="773F77C1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83" w:name="_Toc242886843"/>
      <w:r>
        <w:rPr>
          <w:rFonts w:ascii="Calibri" w:eastAsia="Times New Roman" w:hAnsi="Calibri" w:cs="Calibri"/>
        </w:rPr>
        <w:t>19. Manutenção</w:t>
      </w:r>
      <w:bookmarkEnd w:id="83"/>
    </w:p>
    <w:p w14:paraId="58E216C1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84" w:name="_Toc242886844"/>
      <w:r>
        <w:rPr>
          <w:rFonts w:ascii="Calibri" w:eastAsia="Times New Roman" w:hAnsi="Calibri" w:cs="Calibri"/>
        </w:rPr>
        <w:t>Como realizar manutenção</w:t>
      </w:r>
      <w:bookmarkEnd w:id="84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3208"/>
        <w:gridCol w:w="3206"/>
      </w:tblGrid>
      <w:tr w:rsidR="00000000" w14:paraId="272C726D" w14:textId="77777777" w:rsidTr="00855F6A">
        <w:trPr>
          <w:tblHeader/>
        </w:trPr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8FDCD3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Preciso...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E178E60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Onde procurar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8BDDF4D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Obse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rvação</w:t>
            </w:r>
          </w:p>
        </w:tc>
      </w:tr>
      <w:tr w:rsidR="00000000" w14:paraId="44F2B4DA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2E975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uma regra de gravação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970B2F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_buildWriteList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_registerDropdownMove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_isNoValueAddress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8F210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Atualizar testes H, I, J.</w:t>
            </w:r>
          </w:p>
        </w:tc>
      </w:tr>
      <w:tr w:rsidR="00000000" w14:paraId="5D31EF8F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10E89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uma regra de bloqueio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9B790B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_getRowLockState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_applyRowLock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37AE9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Testes I1–I4, J1, P1–P10.</w:t>
            </w:r>
          </w:p>
        </w:tc>
      </w:tr>
      <w:tr w:rsidR="00000000" w14:paraId="12F7A504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C021F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a base NÃO APLICÁVEL / liberação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E47CA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Painel → "Liberação e base NÃO APLICÁVEL" (sem código); </w:t>
            </w:r>
            <w:r>
              <w:rPr>
                <w:rStyle w:val="CdigoHTML"/>
              </w:rPr>
              <w:t>_gateConfig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_isBaseAddress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_comboRank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_buildWriteList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</w:t>
            </w:r>
            <w:r>
              <w:rPr>
                <w:rStyle w:val="CdigoHTML"/>
              </w:rPr>
              <w:t>protectBase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E6CF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Testes P1–P10.</w:t>
            </w:r>
          </w:p>
        </w:tc>
      </w:tr>
      <w:tr w:rsidR="00000000" w14:paraId="61D78E98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82370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o membro padrão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86310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Painel → Valor inicial (sem código) ou </w:t>
            </w:r>
            <w:r>
              <w:rPr>
                <w:rStyle w:val="CdigoHTML"/>
              </w:rPr>
              <w:t>_emptyDef</w:t>
            </w:r>
            <w:r>
              <w:rPr>
                <w:rStyle w:val="CdigoHTML"/>
              </w:rPr>
              <w:t>aultLabel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construtor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13D4C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Testes G.</w:t>
            </w:r>
          </w:p>
        </w:tc>
      </w:tr>
      <w:tr w:rsidR="00000000" w14:paraId="06198F02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863A0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a regra do CLIENTE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96E06F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Painel → Gravação (sem código) ou </w:t>
            </w:r>
            <w:r>
              <w:rPr>
                <w:rStyle w:val="CdigoHTML"/>
              </w:rPr>
              <w:t>_noValueMembers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construtor e em </w:t>
            </w:r>
            <w:r>
              <w:rPr>
                <w:rStyle w:val="CdigoHTML"/>
              </w:rPr>
              <w:t>applyStyleConfig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0D664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 padrão aparece em dois lugares do widget e no painel.</w:t>
            </w:r>
          </w:p>
        </w:tc>
      </w:tr>
      <w:tr w:rsidR="00000000" w14:paraId="01E35791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8FF1B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Adicionar um campo ao painel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38662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style-panel.​js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(HTML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do template, </w:t>
            </w:r>
            <w:r>
              <w:rPr>
                <w:rStyle w:val="CdigoHTML"/>
              </w:rPr>
              <w:t>COLOR_FIELDS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ou </w:t>
            </w:r>
            <w:r>
              <w:rPr>
                <w:rStyle w:val="CdigoHTML"/>
              </w:rPr>
              <w:t>_submit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set styleConfig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 + </w:t>
            </w:r>
            <w:r>
              <w:rPr>
                <w:rStyle w:val="CdigoHTML"/>
              </w:rPr>
              <w:t>applyStyleConfig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B39EE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Cor nova: uma linha em </w:t>
            </w:r>
            <w:r>
              <w:rPr>
                <w:rStyle w:val="CdigoHTML"/>
              </w:rPr>
              <w:t>COLOR_FIELDS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+ variável CSS no widget (</w:t>
            </w:r>
            <w:r>
              <w:rPr>
                <w:rStyle w:val="CdigoHTML"/>
              </w:rPr>
              <w:t>CSS_VARS_*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4704C67F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A2F4C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Adicionar uma validação na criação de membro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95120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_bindModal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(handler do botão Criar)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E11C3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Testes L5–L7.</w:t>
            </w:r>
          </w:p>
        </w:tc>
      </w:tr>
      <w:tr w:rsidR="00000000" w14:paraId="0D145EAD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3FBF6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Alterar um 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dropdown (opções)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19F381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_resolveDropdownOptions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_loadDataSourceMembers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ou bindings no Builder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37005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Preferir configurar </w:t>
            </w:r>
            <w:r>
              <w:rPr>
                <w:rStyle w:val="CdigoHTML"/>
              </w:rPr>
              <w:t>childrenBinding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a mudar código.</w:t>
            </w:r>
          </w:p>
        </w:tc>
      </w:tr>
      <w:tr w:rsidR="00000000" w14:paraId="2BD21AE9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80C34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a tabela (colunas/linhas)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CF552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Bindings no Builder; </w:t>
            </w:r>
            <w:r>
              <w:rPr>
                <w:rStyle w:val="CdigoHTML"/>
              </w:rPr>
              <w:t>_render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; </w:t>
            </w:r>
            <w:r>
              <w:rPr>
                <w:rStyle w:val="CdigoHTML"/>
              </w:rPr>
              <w:t>renderRow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40195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Mudar dimensões no binding afeta o endereço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13).</w:t>
            </w:r>
          </w:p>
        </w:tc>
      </w:tr>
      <w:tr w:rsidR="00000000" w14:paraId="05B15D5F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5F1F5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uma medida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41CCA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Builder (</w:t>
            </w:r>
            <w:r>
              <w:rPr>
                <w:rStyle w:val="CdigoHTML"/>
              </w:rPr>
              <w:t>myDataBinding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); </w:t>
            </w:r>
            <w:r>
              <w:rPr>
                <w:rStyle w:val="CdigoHTML"/>
              </w:rPr>
              <w:t>_getMeasureIdByKey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se o ID não resolver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56100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Verificar </w:t>
            </w:r>
            <w:r>
              <w:rPr>
                <w:rStyle w:val="CdigoHTML"/>
              </w:rPr>
              <w:t>@MeasureDimension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diagnóstico.</w:t>
            </w:r>
          </w:p>
        </w:tc>
      </w:tr>
      <w:tr w:rsidR="00000000" w14:paraId="31A43EBA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57B8E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uma dimensão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5DB3B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Builder + painel (Dropdowns, Hierarquias, Membros se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 valor)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5C42AA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Ver matriz de impacto.</w:t>
            </w:r>
          </w:p>
        </w:tc>
      </w:tr>
      <w:tr w:rsidR="00000000" w14:paraId="244A4716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07300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uma Data Action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CB2B5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há Data Actions no projeto.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4A0FB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—</w:t>
            </w:r>
          </w:p>
        </w:tc>
      </w:tr>
      <w:tr w:rsidR="00000000" w14:paraId="6A0C4EC8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95DBC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o fluxo de save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1D316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Script </w:t>
            </w:r>
            <w:r>
              <w:rPr>
                <w:rStyle w:val="CdigoHTML"/>
              </w:rPr>
              <w:t>onSaveRequested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(story) + </w:t>
            </w:r>
            <w:r>
              <w:rPr>
                <w:rStyle w:val="CdigoHTML"/>
              </w:rPr>
              <w:t>clearPendingChanges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/</w:t>
            </w:r>
            <w:r>
              <w:rPr>
                <w:rStyle w:val="CdigoHTML"/>
              </w:rPr>
              <w:t>_bindSaveButton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FCA9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Manter a ordem: </w:t>
            </w:r>
            <w:r>
              <w:rPr>
                <w:rStyle w:val="CdigoHTML"/>
              </w:rPr>
              <w:t>getWriteCount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→ loop → </w:t>
            </w:r>
            <w:r>
              <w:rPr>
                <w:rStyle w:val="CdigoHTML"/>
              </w:rPr>
              <w:t>submitData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→ </w:t>
            </w:r>
            <w:r>
              <w:rPr>
                <w:rStyle w:val="CdigoHTML"/>
              </w:rPr>
              <w:t>clearPendingChanges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5EDCBA5B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53738E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a aparência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8EE57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CSS do template (tokens </w:t>
            </w:r>
            <w:r>
              <w:rPr>
                <w:rStyle w:val="CdigoHTML"/>
              </w:rPr>
              <w:t>--sap-*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 e painel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06B1B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Testes K.</w:t>
            </w:r>
          </w:p>
        </w:tc>
      </w:tr>
      <w:tr w:rsidR="00000000" w14:paraId="1244E1E5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E61F1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Corrigir um erro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43434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Ligar o modo diagnóstico, reproduzir no harness (</w:t>
            </w:r>
            <w:r>
              <w:rPr>
                <w:rStyle w:val="CdigoHTML"/>
              </w:rPr>
              <w:t>test/​mock-binding.​js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criar teste que falha, corrigir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7965D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Rodar todos os testes e </w:t>
            </w:r>
            <w:r>
              <w:rPr>
                <w:rStyle w:val="CdigoHTML"/>
              </w:rPr>
              <w:t>coexist.​html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6DA80767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9ABA2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Adicionar funcionalidade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E51BB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Novo método: implementar no widget 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declarar no JSON (</w:t>
            </w:r>
            <w:r>
              <w:rPr>
                <w:rStyle w:val="CdigoHTML"/>
              </w:rPr>
              <w:t>methods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); novo evento: </w:t>
            </w:r>
            <w:r>
              <w:rPr>
                <w:rStyle w:val="CdigoHTML"/>
              </w:rPr>
              <w:t>_emitEvent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+ </w:t>
            </w:r>
            <w:r>
              <w:rPr>
                <w:rStyle w:val="CdigoHTML"/>
              </w:rPr>
              <w:t>events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JSON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657E3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Sem declaração no JSON o SAC não enxerga.</w:t>
            </w:r>
          </w:p>
        </w:tc>
      </w:tr>
    </w:tbl>
    <w:p w14:paraId="6230EB2F" w14:textId="77777777" w:rsidR="00000000" w:rsidRDefault="00855F6A">
      <w:pPr>
        <w:pStyle w:val="Ttulo2"/>
        <w:rPr>
          <w:rFonts w:ascii="Calibri" w:eastAsia="Times New Roman" w:hAnsi="Calibri" w:cs="Calibri"/>
        </w:rPr>
      </w:pPr>
      <w:bookmarkStart w:id="85" w:name="_Toc242886845"/>
      <w:r>
        <w:rPr>
          <w:rFonts w:ascii="Calibri" w:eastAsia="Times New Roman" w:hAnsi="Calibri" w:cs="Calibri"/>
        </w:rPr>
        <w:lastRenderedPageBreak/>
        <w:t>Processo de publicação (resumo)</w:t>
      </w:r>
      <w:bookmarkEnd w:id="85"/>
    </w:p>
    <w:p w14:paraId="09BB5227" w14:textId="77777777" w:rsidR="00000000" w:rsidRDefault="00855F6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>Branch → a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lteração → </w:t>
      </w:r>
      <w:r>
        <w:rPr>
          <w:rStyle w:val="CdigoHTML"/>
        </w:rPr>
        <w:t>node test/​server.​js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harness 100% verde + </w:t>
      </w:r>
      <w:r>
        <w:rPr>
          <w:rStyle w:val="CdigoHTML"/>
        </w:rPr>
        <w:t>coexist.​html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724B611B" w14:textId="77777777" w:rsidR="00000000" w:rsidRDefault="00855F6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DEV: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commit → </w:t>
      </w:r>
      <w:r>
        <w:rPr>
          <w:rStyle w:val="CdigoHTML"/>
        </w:rPr>
        <w:t>node tools/​release-dev.​js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commit do JSON DEV → push → </w:t>
      </w:r>
      <w:r>
        <w:rPr>
          <w:rStyle w:val="CdigoHTML"/>
        </w:rPr>
        <w:t>--check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importar no SAC (cópia da story). Alternativa hospedada no SAC: </w:t>
      </w:r>
      <w:r>
        <w:rPr>
          <w:rStyle w:val="CdigoHTML"/>
        </w:rPr>
        <w:t>node tools/​release-sac.​js &lt;ref&gt; --de</w:t>
      </w:r>
      <w:r>
        <w:rPr>
          <w:rStyle w:val="CdigoHTML"/>
        </w:rPr>
        <w:t>v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importar JSON + zip. </w:t>
      </w:r>
    </w:p>
    <w:p w14:paraId="50D938D3" w14:textId="77777777" w:rsidR="00000000" w:rsidRDefault="00855F6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Produção: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merge na </w:t>
      </w:r>
      <w:r>
        <w:rPr>
          <w:rStyle w:val="CdigoHTML"/>
        </w:rPr>
        <w:t>main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</w:t>
      </w:r>
      <w:r>
        <w:rPr>
          <w:rStyle w:val="CdigoHTML"/>
        </w:rPr>
        <w:t>git tag vX.​Y.​Z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push da tag → </w:t>
      </w:r>
      <w:r>
        <w:rPr>
          <w:rStyle w:val="CdigoHTML"/>
        </w:rPr>
        <w:t>node tools/​release-prod.​js vX.​Y.​Z --check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(ou </w:t>
      </w:r>
      <w:r>
        <w:rPr>
          <w:rStyle w:val="CdigoHTML"/>
        </w:rPr>
        <w:t>release-sac.​js vX.​Y.​Z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 → importar no SAC. </w:t>
      </w:r>
    </w:p>
    <w:p w14:paraId="3865E5C6" w14:textId="77777777" w:rsidR="00000000" w:rsidRDefault="00855F6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Rollback: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reimportar o JSON (e zip, se hospedado) da versão anterior (</w:t>
      </w:r>
      <w:r>
        <w:rPr>
          <w:rStyle w:val="CdigoHTML"/>
        </w:rPr>
        <w:t>relea</w:t>
      </w:r>
      <w:r>
        <w:rPr>
          <w:rStyle w:val="CdigoHTML"/>
        </w:rPr>
        <w:t>ses/​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). </w:t>
      </w:r>
    </w:p>
    <w:p w14:paraId="382C9EB8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86" w:name="_Toc242886846"/>
      <w:r>
        <w:rPr>
          <w:rFonts w:ascii="Calibri" w:eastAsia="Times New Roman" w:hAnsi="Calibri" w:cs="Calibri"/>
        </w:rPr>
        <w:t>20. Matriz de Impacto</w:t>
      </w:r>
      <w:bookmarkEnd w:id="86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3208"/>
        <w:gridCol w:w="3206"/>
      </w:tblGrid>
      <w:tr w:rsidR="00000000" w14:paraId="5DD0BB15" w14:textId="77777777" w:rsidTr="00855F6A">
        <w:trPr>
          <w:tblHeader/>
        </w:trPr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D1BEC1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Alteração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8FB7A5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Componentes impactados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85245D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Risco</w:t>
            </w:r>
          </w:p>
        </w:tc>
      </w:tr>
      <w:tr w:rsidR="00000000" w14:paraId="5560C937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A5F06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Adicionar/remover dimensão no </w:t>
            </w:r>
            <w:r>
              <w:rPr>
                <w:rStyle w:val="CdigoHTML"/>
              </w:rPr>
              <w:t>myDataBinding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04FFE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_render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_buildRowAddrObj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_buildWriteList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(endereço obrigatório), painel (Dropdowns), </w:t>
            </w: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Tabela de gravação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DA224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36BB5540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D14264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Renomear </w:t>
            </w:r>
            <w:r>
              <w:rPr>
                <w:rStyle w:val="CdigoHTML"/>
              </w:rPr>
              <w:t>RESPONSABILIDADE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ou </w:t>
            </w:r>
            <w:r>
              <w:rPr>
                <w:rStyle w:val="CdigoHTML"/>
              </w:rPr>
              <w:t>CLIENTE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modelo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0CA5A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_noValueMembers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(padrão), painel → Gravação, </w:t>
            </w:r>
            <w:r>
              <w:rPr>
                <w:rStyle w:val="CdigoHTML"/>
              </w:rPr>
              <w:t>_isNoValueAddress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bloqueio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3C55F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4E327505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C254A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Renomear </w:t>
            </w:r>
            <w:r>
              <w:rPr>
                <w:rStyle w:val="CdigoHTML"/>
              </w:rPr>
              <w:t>SAPORE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ou mudar a Data Action do preset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935C9A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_baseCopyMembers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(padrão), painel → "Liberação e base NÃO APLICÁVEL",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29 a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32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850C3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416BDC83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C00EE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Renomear/remover o membro </w:t>
            </w:r>
            <w:r>
              <w:rPr>
                <w:rStyle w:val="CdigoHTML"/>
              </w:rPr>
              <w:t>NÃO APLICAVEL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08250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_getDefaultMember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endereço, bloqueio 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11, painel → Valor inicial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8091F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5B6FDFB7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1F7612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Mudar hierarquia de uma dimensão de dropdown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56437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writeHierarchies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(painel), </w:t>
            </w:r>
            <w:r>
              <w:rPr>
                <w:rStyle w:val="CdigoHTML"/>
              </w:rPr>
              <w:t>_addrToPairs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_resolveTechnicalId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68396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70079DA1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E6568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Mudar a hierarquia de contas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89189B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Grupos/subgrupos/netos (</w:t>
            </w:r>
            <w:r>
              <w:rPr>
                <w:rStyle w:val="CdigoHTML"/>
              </w:rPr>
              <w:t>_render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), </w:t>
            </w:r>
            <w:r>
              <w:rPr>
                <w:rStyle w:val="CdigoHTML"/>
              </w:rPr>
              <w:t>createMembers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(script), lista de grupos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5C752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5351312C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370D5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Trocar a Tabela de gravação ou seus filtros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08ADE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Script </w:t>
            </w:r>
            <w:r>
              <w:rPr>
                <w:rStyle w:val="CdigoHTML"/>
              </w:rPr>
              <w:t>onSaveRequested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, contexto da gravação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057B2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1F2FA5CC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D847D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Adicionar/remover medida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47E6C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Colunas, </w:t>
            </w:r>
            <w:r>
              <w:rPr>
                <w:rStyle w:val="CdigoHTML"/>
              </w:rPr>
              <w:t>_getMeasureIdByKey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_registerDropdownMove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bloqueio CLIENTE, </w:t>
            </w:r>
            <w:r>
              <w:rPr>
                <w:rStyle w:val="CdigoHTML"/>
              </w:rPr>
              <w:t>valuesBinding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6E4A9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Médio</w:t>
            </w:r>
          </w:p>
        </w:tc>
      </w:tr>
      <w:tr w:rsidR="00000000" w14:paraId="77B61D4D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F8460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Mudar </w:t>
            </w:r>
            <w:r>
              <w:rPr>
                <w:rStyle w:val="CdigoHTML"/>
              </w:rPr>
              <w:t>valuesBinding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CA30F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Valor gravado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 xml:space="preserve">03), </w:t>
            </w:r>
            <w:r>
              <w:rPr>
                <w:rStyle w:val="CdigoHTML"/>
              </w:rPr>
              <w:t>_savedSelections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975C2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Médio</w:t>
            </w:r>
          </w:p>
        </w:tc>
      </w:tr>
      <w:tr w:rsidR="00000000" w14:paraId="46A45E27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8EFF7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Mudar </w:t>
            </w:r>
            <w:r>
              <w:rPr>
                <w:rStyle w:val="CdigoHTML"/>
              </w:rPr>
              <w:t>childrenBinding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EB790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Opções (RN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noBreakHyphen/>
              <w:t>06), detecção de nós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8F0AF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Médio</w:t>
            </w:r>
          </w:p>
        </w:tc>
      </w:tr>
      <w:tr w:rsidR="00000000" w14:paraId="5E494C86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BCCF7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Mudar o nome da instância do widget (</w:t>
            </w:r>
            <w:r>
              <w:rPr>
                <w:rStyle w:val="CdigoHTML"/>
              </w:rPr>
              <w:t>dropdowntable_1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6FE52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Todos os 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cripts da story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B678E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Médio</w:t>
            </w:r>
          </w:p>
        </w:tc>
      </w:tr>
      <w:tr w:rsidR="00000000" w14:paraId="081B8257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098E4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Alterar </w:t>
            </w:r>
            <w:r>
              <w:rPr>
                <w:rStyle w:val="CdigoHTML"/>
              </w:rPr>
              <w:t>deleteValue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2A39B8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Gravações de "apagar", bloqueio CLIENTE (texto 0)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922E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Médio</w:t>
            </w:r>
          </w:p>
        </w:tc>
      </w:tr>
      <w:tr w:rsidR="00000000" w14:paraId="06075B8D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63F8B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Alterar </w:t>
            </w:r>
            <w:r>
              <w:rPr>
                <w:rStyle w:val="CdigoHTML"/>
              </w:rPr>
              <w:t>_parseLocaleNumber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049EF7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Toda edição de medida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F7426F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66DCA0CE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4FDBD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separadores do endereço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9B1494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pendingChanges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_addrToPairs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scripts que leem </w:t>
            </w:r>
            <w:r>
              <w:rPr>
                <w:rStyle w:val="CdigoHTML"/>
              </w:rPr>
              <w:t>getPendingChanges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1550CE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65207B70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911E32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método/evento no JSON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44A46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Scripts da story; reimportação do widget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644E6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Médio</w:t>
            </w:r>
          </w:p>
        </w:tc>
      </w:tr>
      <w:tr w:rsidR="00000000" w14:paraId="28F7BF34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2C767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a tag do elemento (</w:t>
            </w:r>
            <w:r>
              <w:rPr>
                <w:rStyle w:val="CdigoHTML"/>
              </w:rPr>
              <w:t>DT_TAG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C999F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JSON (</w:t>
            </w:r>
            <w:r>
              <w:rPr>
                <w:rStyle w:val="CdigoHTML"/>
              </w:rPr>
              <w:t>tag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convivência PROD/DEV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2426F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Alto</w:t>
            </w:r>
          </w:p>
        </w:tc>
      </w:tr>
      <w:tr w:rsidR="00000000" w14:paraId="6FB7D9C5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36EEFE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Alterar cores/CSS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F64BB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Visual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C4247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Baixo</w:t>
            </w:r>
          </w:p>
        </w:tc>
      </w:tr>
      <w:tr w:rsidR="00000000" w14:paraId="26BF00F6" w14:textId="77777777" w:rsidTr="00855F6A"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2A540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Alterar ferramentas </w:t>
            </w:r>
            <w:r>
              <w:rPr>
                <w:rStyle w:val="CdigoHTML"/>
              </w:rPr>
              <w:t>tools/​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E654F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Publicação (hash/URL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</w:t>
            </w:r>
          </w:p>
        </w:tc>
        <w:tc>
          <w:tcPr>
            <w:tcW w:w="1667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55E85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Médio</w:t>
            </w:r>
          </w:p>
        </w:tc>
      </w:tr>
    </w:tbl>
    <w:p w14:paraId="0894AF6B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87" w:name="_Toc242886847"/>
      <w:r>
        <w:rPr>
          <w:rFonts w:ascii="Calibri" w:eastAsia="Times New Roman" w:hAnsi="Calibri" w:cs="Calibri"/>
        </w:rPr>
        <w:lastRenderedPageBreak/>
        <w:t>21. Guia para Novos Desenvolvedores</w:t>
      </w:r>
      <w:bookmarkEnd w:id="87"/>
    </w:p>
    <w:p w14:paraId="4B1A4B60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O que é o projeto.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Um Custom Widget do SAC: uma tabela de planejamento em que cada conta é uma linha, as dimensões da linha são escolhidas em listas e as medidas são digitadas. O widget prepara tudo; a story só grava. </w:t>
      </w:r>
    </w:p>
    <w:p w14:paraId="4ACA81DC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Como ele funciona.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O SAC entrega os dados pelos bindings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O widget descobre, para cada conta, qual combinação está gravada e quais opções existem. Quando o usuário mexe, o widget guarda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alterações pendentes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Ao salvar, o script da story pede a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lista de gravação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</w:t>
      </w:r>
      <w:r>
        <w:rPr>
          <w:rStyle w:val="CdigoHTML"/>
        </w:rPr>
        <w:t>getWriteCount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/ </w:t>
      </w:r>
      <w:r>
        <w:rPr>
          <w:rStyle w:val="CdigoHTML"/>
        </w:rPr>
        <w:t>getWrite*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 e chama </w:t>
      </w:r>
      <w:r>
        <w:rPr>
          <w:rStyle w:val="CdigoHTML"/>
        </w:rPr>
        <w:t>setUserInput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uma Tabela de planejamento. </w:t>
      </w:r>
    </w:p>
    <w:p w14:paraId="55E4A28C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Componentes principais.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Style w:val="CdigoHTML"/>
        </w:rPr>
        <w:t>dropdown-table-widget-v2.​js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(tudo), </w:t>
      </w:r>
      <w:r>
        <w:rPr>
          <w:rStyle w:val="CdigoHTML"/>
        </w:rPr>
        <w:t>style-panel.​js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(configuração), </w:t>
      </w:r>
      <w:r>
        <w:rPr>
          <w:rStyle w:val="CdigoHTML"/>
        </w:rPr>
        <w:t>dropdowntable.​json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(o que o SAC enxerga), scripts da story (README), </w:t>
      </w:r>
      <w:r>
        <w:rPr>
          <w:rStyle w:val="CdigoHTML"/>
        </w:rPr>
        <w:t>tools/​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(publicação), </w:t>
      </w:r>
      <w:r>
        <w:rPr>
          <w:rStyle w:val="CdigoHTML"/>
        </w:rPr>
        <w:t>test/​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(testes). </w:t>
      </w:r>
    </w:p>
    <w:p w14:paraId="3F3CB598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Onde começa o fluxo.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Em </w:t>
      </w:r>
      <w:r>
        <w:rPr>
          <w:rStyle w:val="CdigoHTML"/>
        </w:rPr>
        <w:t>onCustomWidgetAfterUpdate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</w:t>
      </w:r>
      <w:r>
        <w:rPr>
          <w:rStyle w:val="CdigoHTML"/>
        </w:rPr>
        <w:t>_processDataBinding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</w:t>
      </w:r>
      <w:r>
        <w:rPr>
          <w:rStyle w:val="CdigoHTML"/>
        </w:rPr>
        <w:t>_render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Para as ações do usuário: </w:t>
      </w:r>
      <w:r>
        <w:rPr>
          <w:rStyle w:val="CdigoHTML"/>
        </w:rPr>
        <w:t>_selectValue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(dropdown), </w:t>
      </w:r>
      <w:r>
        <w:rPr>
          <w:rStyle w:val="CdigoHTML"/>
        </w:rPr>
        <w:t>_onMeasureChange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(medida), </w:t>
      </w:r>
      <w:r>
        <w:rPr>
          <w:rStyle w:val="CdigoHTML"/>
        </w:rPr>
        <w:t>_bindSaveButton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(Salvar). </w:t>
      </w:r>
    </w:p>
    <w:p w14:paraId="170F4ECE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Partes mais importantes.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Style w:val="CdigoHTML"/>
        </w:rPr>
        <w:t>_buildRowAddrObj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(onde grava), </w:t>
      </w:r>
      <w:r>
        <w:rPr>
          <w:rStyle w:val="CdigoHTML"/>
        </w:rPr>
        <w:t>_registerDropdownMove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(mover valores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), </w:t>
      </w:r>
      <w:r>
        <w:rPr>
          <w:rStyle w:val="CdigoHTML"/>
        </w:rPr>
        <w:t>_buildWriteList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(o que grava), </w:t>
      </w:r>
      <w:r>
        <w:rPr>
          <w:rStyle w:val="CdigoHTML"/>
        </w:rPr>
        <w:t>clearPendingChanges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(pós-save), </w:t>
      </w:r>
      <w:r>
        <w:rPr>
          <w:rStyle w:val="CdigoHTML"/>
        </w:rPr>
        <w:t>_render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(o que aparece). </w:t>
      </w:r>
    </w:p>
    <w:p w14:paraId="414EEC5C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Partes que exigem mais cuidado.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Endereço e hierarquias; regras padrão (CLIENTE, NÃO APLICÁVEL); troca de contexto/janela pós-save; publicação com hash. </w:t>
      </w:r>
    </w:p>
    <w:p w14:paraId="0BCE4FC1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Onde realizar alterações.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Tabela da seção 19. Prefira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configuração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(painel e bindings) a código. </w:t>
      </w:r>
    </w:p>
    <w:p w14:paraId="04D659C9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O que não deve ser alterado sem análi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se de impacto.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Separadores de endereço, ordem de prioridade em </w:t>
      </w:r>
      <w:r>
        <w:rPr>
          <w:rStyle w:val="CdigoHTML"/>
        </w:rPr>
        <w:t>_buildRowAddrObj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_parseLocaleNumber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assinatura de métodos/eventos do JSON, </w:t>
      </w:r>
      <w:r>
        <w:rPr>
          <w:rStyle w:val="CdigoHTML"/>
        </w:rPr>
        <w:t>DT_TAG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ordem do script de save. </w:t>
      </w:r>
    </w:p>
    <w:p w14:paraId="2E3F301D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Como investigar problemas.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Ligue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Modo diagnóstico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no painel e filtre o console por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Style w:val="CdigoHTML"/>
        </w:rPr>
        <w:t>[DropdownTable]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: você verá o binding, o </w:t>
      </w:r>
      <w:r>
        <w:rPr>
          <w:rStyle w:val="CdigoHTML"/>
        </w:rPr>
        <w:t>valuesBinding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o </w:t>
      </w:r>
      <w:r>
        <w:rPr>
          <w:rStyle w:val="CdigoHTML"/>
        </w:rPr>
        <w:t>getMembers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o que foi enviado no Salvar e a lista de gravação (inclusive o que foi ignorado). Use a tabela de Troubleshooting. </w:t>
      </w:r>
    </w:p>
    <w:p w14:paraId="492595F0" w14:textId="77777777" w:rsidR="00000000" w:rsidRDefault="00855F6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Como testar alterações.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</w:p>
    <w:p w14:paraId="41F5E404" w14:textId="77777777" w:rsidR="00000000" w:rsidRDefault="00855F6A">
      <w:pPr>
        <w:pStyle w:val="Pr-formataoHTML"/>
        <w:ind w:left="720"/>
        <w:rPr>
          <w:color w:val="1D2D3E"/>
        </w:rPr>
      </w:pPr>
      <w:r>
        <w:rPr>
          <w:color w:val="1D2D3E"/>
        </w:rPr>
        <w:t>node test/server.js</w:t>
      </w:r>
    </w:p>
    <w:p w14:paraId="11394067" w14:textId="77777777" w:rsidR="00000000" w:rsidRDefault="00855F6A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Abra </w:t>
      </w:r>
      <w:r>
        <w:rPr>
          <w:rStyle w:val="CdigoHTML"/>
        </w:rPr>
        <w:t>http:/​/​127.​0.​0.​</w:t>
      </w:r>
      <w:r>
        <w:rPr>
          <w:rStyle w:val="CdigoHTML"/>
        </w:rPr>
        <w:t>1:5180/​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precisa mostrar "Todos os N testes passaram". </w:t>
      </w:r>
    </w:p>
    <w:p w14:paraId="5C6865D1" w14:textId="77777777" w:rsidR="00000000" w:rsidRDefault="00855F6A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Abra </w:t>
      </w:r>
      <w:r>
        <w:rPr>
          <w:rStyle w:val="CdigoHTML"/>
        </w:rPr>
        <w:t>http:/​/​127.​0.​0.​1:5180/​coexist.​html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→ "PASSOU". </w:t>
      </w:r>
    </w:p>
    <w:p w14:paraId="2C16D7D2" w14:textId="77777777" w:rsidR="00000000" w:rsidRDefault="00855F6A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Para um caso novo, crie o cenário em </w:t>
      </w:r>
      <w:r>
        <w:rPr>
          <w:rStyle w:val="CdigoHTML"/>
        </w:rPr>
        <w:t>test/​mock-binding.​js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 o teste em </w:t>
      </w:r>
      <w:r>
        <w:rPr>
          <w:rStyle w:val="CdigoHTML"/>
        </w:rPr>
        <w:t>test/​harness.​html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0362656A" w14:textId="77777777" w:rsidR="00000000" w:rsidRDefault="00855F6A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Depois, valide no SAC pelo widget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DEV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numa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cópia da story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antes de promover. </w:t>
      </w:r>
    </w:p>
    <w:p w14:paraId="70D949FA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88" w:name="_Toc242886848"/>
      <w:r>
        <w:rPr>
          <w:rFonts w:ascii="Calibri" w:eastAsia="Times New Roman" w:hAnsi="Calibri" w:cs="Calibri"/>
        </w:rPr>
        <w:t>22. Considerações Técnicas</w:t>
      </w:r>
      <w:bookmarkEnd w:id="88"/>
    </w:p>
    <w:p w14:paraId="5AF7FE0B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Sem dependências: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JavaScript ES5/ES2015 (classes, template strings, </w:t>
      </w:r>
      <w:r>
        <w:rPr>
          <w:rStyle w:val="CdigoHTML"/>
        </w:rPr>
        <w:t>Promise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), Shadow DOM aberto, CSS custom properties. Nenhuma biblioteca externa. </w:t>
      </w:r>
    </w:p>
    <w:p w14:paraId="76D9E082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Isolamento: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o código fica numa IIFE; a tag do elemento vem de </w:t>
      </w:r>
      <w:r>
        <w:rPr>
          <w:rStyle w:val="CdigoHTML"/>
        </w:rPr>
        <w:t>DT_TAG</w:t>
      </w:r>
      <w:r>
        <w:rPr>
          <w:rFonts w:ascii="Calibri" w:eastAsia="Times New Roman" w:hAnsi="Calibri" w:cs="Calibri"/>
          <w:color w:val="1D2D3E"/>
          <w:sz w:val="21"/>
          <w:szCs w:val="21"/>
        </w:rPr>
        <w:t>/</w:t>
      </w:r>
      <w:r>
        <w:rPr>
          <w:rStyle w:val="CdigoHTML"/>
        </w:rPr>
        <w:t>?tag=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; </w:t>
      </w:r>
      <w:r>
        <w:rPr>
          <w:rStyle w:val="CdigoHTML"/>
        </w:rPr>
        <w:t>customElements.​define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só se ainda não existir. Isso permite PROD e DEV na mesma story. </w:t>
      </w:r>
    </w:p>
    <w:p w14:paraId="1F86C660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Segurança: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todo dado do modelo entra no DOM via </w:t>
      </w:r>
      <w:r>
        <w:rPr>
          <w:rStyle w:val="CdigoHTML"/>
        </w:rPr>
        <w:t>textContent</w:t>
      </w:r>
      <w:r>
        <w:rPr>
          <w:rFonts w:ascii="Calibri" w:eastAsia="Times New Roman" w:hAnsi="Calibri" w:cs="Calibri"/>
          <w:color w:val="1D2D3E"/>
          <w:sz w:val="21"/>
          <w:szCs w:val="21"/>
        </w:rPr>
        <w:t>/</w:t>
      </w:r>
      <w:r>
        <w:rPr>
          <w:rStyle w:val="CdigoHTML"/>
        </w:rPr>
        <w:t>createTextNode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; </w:t>
      </w:r>
      <w:r>
        <w:rPr>
          <w:rStyle w:val="CdigoHTML"/>
        </w:rPr>
        <w:t>innerHTML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só com conteúdo f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ixo (ícones) ou para limpar elementos. Cores do painel entram como variáveis CSS. </w:t>
      </w:r>
      <w:r>
        <w:rPr>
          <w:rStyle w:val="CdigoHTML"/>
        </w:rPr>
        <w:t>?tag=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aceita só </w:t>
      </w:r>
      <w:r>
        <w:rPr>
          <w:rStyle w:val="CdigoHTML"/>
        </w:rPr>
        <w:t>[a-z0-9-]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Modo diagnóstico escreve dados no console (manter desligado em produção). </w:t>
      </w:r>
    </w:p>
    <w:p w14:paraId="10752120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Propriedades e eventos: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o widget emite </w:t>
      </w:r>
      <w:r>
        <w:rPr>
          <w:rStyle w:val="CdigoHTML"/>
        </w:rPr>
        <w:t>propertiesChanged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de forma síncro</w:t>
      </w:r>
      <w:r>
        <w:rPr>
          <w:rFonts w:ascii="Calibri" w:eastAsia="Times New Roman" w:hAnsi="Calibri" w:cs="Calibri"/>
          <w:color w:val="1D2D3E"/>
          <w:sz w:val="21"/>
          <w:szCs w:val="21"/>
        </w:rPr>
        <w:t>na e os eventos em microtask (</w:t>
      </w:r>
      <w:r>
        <w:rPr>
          <w:rStyle w:val="CdigoHTML"/>
        </w:rPr>
        <w:t>_emitEvent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), para que métodos com </w:t>
      </w:r>
      <w:r>
        <w:rPr>
          <w:rStyle w:val="CdigoHTML"/>
        </w:rPr>
        <w:t>body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leiam valores já atualizados. </w:t>
      </w:r>
    </w:p>
    <w:p w14:paraId="788490B4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Desempenho: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hash do binding em vez de cópia; caches por render (</w:t>
      </w:r>
      <w:r>
        <w:rPr>
          <w:rStyle w:val="CdigoHTML"/>
        </w:rPr>
        <w:t>_defaultMemberCache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_memberLabelIndex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_fallbackOptionsCache</w:t>
      </w:r>
      <w:r>
        <w:rPr>
          <w:rFonts w:ascii="Calibri" w:eastAsia="Times New Roman" w:hAnsi="Calibri" w:cs="Calibri"/>
          <w:color w:val="1D2D3E"/>
          <w:sz w:val="21"/>
          <w:szCs w:val="21"/>
        </w:rPr>
        <w:t>) e por binding (</w:t>
      </w:r>
      <w:r>
        <w:rPr>
          <w:rStyle w:val="CdigoHTML"/>
        </w:rPr>
        <w:t>_accountIndexCache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); endereço calculado uma vez por linha. </w:t>
      </w:r>
    </w:p>
    <w:p w14:paraId="10B03F8E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Estado em memória: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pendências e seleções vivem só no navegador. Recarregar a página descarta o que não foi salvo. </w:t>
      </w:r>
      <w:r>
        <w:rPr>
          <w:rStyle w:val="CdigoHTML"/>
        </w:rPr>
        <w:t>pendingChanges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não é restaurado da story (RN</w:t>
      </w:r>
      <w:r>
        <w:rPr>
          <w:rFonts w:ascii="Calibri" w:eastAsia="Times New Roman" w:hAnsi="Calibri" w:cs="Calibri"/>
          <w:color w:val="1D2D3E"/>
          <w:sz w:val="21"/>
          <w:szCs w:val="21"/>
        </w:rPr>
        <w:noBreakHyphen/>
        <w:t xml:space="preserve">21). </w:t>
      </w:r>
    </w:p>
    <w:p w14:paraId="5482EF4B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Chaves de esta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seleções usam o ID da conta (estável); medidas locais usam o </w:t>
      </w:r>
      <w:r>
        <w:rPr>
          <w:rStyle w:val="CdigoHTML"/>
        </w:rPr>
        <w:t>rowIndex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</w:t>
      </w:r>
      <w:r>
        <w:rPr>
          <w:rFonts w:ascii="Segoe UI Emoji" w:eastAsia="Times New Roman" w:hAnsi="Segoe UI Emoji" w:cs="Segoe UI Emoji"/>
          <w:color w:val="1D2D3E"/>
          <w:sz w:val="21"/>
          <w:szCs w:val="21"/>
        </w:rPr>
        <w:t>🔎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estável enquanto o binding não muda; mudanças fora da janela pós-save limpam o estado). </w:t>
      </w:r>
    </w:p>
    <w:p w14:paraId="3E22FFBD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Hospedagem: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jsDelivr com tag fixa (imutável) ou pacote hospedado no SAC (</w:t>
      </w:r>
      <w:r>
        <w:rPr>
          <w:rStyle w:val="CdigoHTML"/>
        </w:rPr>
        <w:t>release-sac.​js</w:t>
      </w:r>
      <w:r>
        <w:rPr>
          <w:rFonts w:ascii="Calibri" w:eastAsia="Times New Roman" w:hAnsi="Calibri" w:cs="Calibri"/>
          <w:color w:val="1D2D3E"/>
          <w:sz w:val="21"/>
          <w:szCs w:val="21"/>
        </w:rPr>
        <w:t>,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URLs relativas). O GitHub Pages não é mais usado pela produção. </w:t>
      </w:r>
    </w:p>
    <w:p w14:paraId="5FB9DA4A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lastRenderedPageBreak/>
        <w:t>Integridade: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o hash é calculado sobre o arquivo 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no git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</w:t>
      </w:r>
      <w:r>
        <w:rPr>
          <w:rStyle w:val="CdigoHTML"/>
        </w:rPr>
        <w:t>git show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), porque </w:t>
      </w:r>
      <w:r>
        <w:rPr>
          <w:rStyle w:val="CdigoHTML"/>
        </w:rPr>
        <w:t>core.​autocrlf=true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altera os bytes da cópia local. </w:t>
      </w:r>
    </w:p>
    <w:p w14:paraId="77F8208C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Itens mantidos por compatibilidade: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binding </w:t>
      </w:r>
      <w:r>
        <w:rPr>
          <w:rStyle w:val="CdigoHTML"/>
        </w:rPr>
        <w:t>dataSource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getActi</w:t>
      </w:r>
      <w:r>
        <w:rPr>
          <w:rStyle w:val="CdigoHTML"/>
        </w:rPr>
        <w:t>veFilters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clearAllFilters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setDropdownDimensions/​Options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setRowValues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getOldRowAddrStr/​getNewRowAddrStr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detail de </w:t>
      </w:r>
      <w:r>
        <w:rPr>
          <w:rStyle w:val="CdigoHTML"/>
        </w:rPr>
        <w:t>onSaveRequested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_isPlaceholderSelection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. </w:t>
      </w:r>
    </w:p>
    <w:p w14:paraId="050588A2" w14:textId="77777777" w:rsidR="00000000" w:rsidRDefault="00855F6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Divergências conhecidas entre textos e código (sem impacto funcional hoje):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descrição de </w:t>
      </w:r>
      <w:r>
        <w:rPr>
          <w:rStyle w:val="CdigoHTML"/>
        </w:rPr>
        <w:t>getD</w:t>
      </w:r>
      <w:r>
        <w:rPr>
          <w:rStyle w:val="CdigoHTML"/>
        </w:rPr>
        <w:t>eleteMemberId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("ID completo", mas retorna o limpo); formato de </w:t>
      </w:r>
      <w:r>
        <w:rPr>
          <w:rStyle w:val="CdigoHTML"/>
        </w:rPr>
        <w:t>measureChangeAddrStr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; </w:t>
      </w:r>
      <w:r>
        <w:rPr>
          <w:rStyle w:val="CdigoHTML"/>
        </w:rPr>
        <w:t>dimensionFilterId/​Members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"preenchidos por setDimensionFilter"; hint do painel sobre "Nenhuma marcada"; </w:t>
      </w:r>
      <w:r>
        <w:rPr>
          <w:rStyle w:val="CdigoHTML"/>
        </w:rPr>
        <w:t>_showSaveButton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sempre verdadeiro (não há opção para esconder o Sa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lvar); </w:t>
      </w:r>
      <w:r>
        <w:rPr>
          <w:rStyle w:val="CdigoHTML"/>
        </w:rPr>
        <w:t>fontStyle</w:t>
      </w:r>
      <w:r>
        <w:rPr>
          <w:rFonts w:ascii="Calibri" w:eastAsia="Times New Roman" w:hAnsi="Calibri" w:cs="Calibri"/>
          <w:color w:val="1D2D3E"/>
          <w:sz w:val="21"/>
          <w:szCs w:val="21"/>
        </w:rPr>
        <w:t>/</w:t>
      </w:r>
      <w:r>
        <w:rPr>
          <w:rStyle w:val="CdigoHTML"/>
        </w:rPr>
        <w:t>textDecoration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não enviados pelo painel. </w:t>
      </w:r>
    </w:p>
    <w:p w14:paraId="40576660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89" w:name="_Toc242886849"/>
      <w:r>
        <w:rPr>
          <w:rFonts w:ascii="Calibri" w:eastAsia="Times New Roman" w:hAnsi="Calibri" w:cs="Calibri"/>
        </w:rPr>
        <w:t>23. Glossário</w:t>
      </w:r>
      <w:bookmarkEnd w:id="89"/>
    </w:p>
    <w:tbl>
      <w:tblPr>
        <w:tblW w:w="5000" w:type="pct"/>
        <w:tblLayout w:type="fixed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4811"/>
        <w:gridCol w:w="4812"/>
      </w:tblGrid>
      <w:tr w:rsidR="00000000" w14:paraId="0A08B245" w14:textId="77777777" w:rsidTr="00855F6A">
        <w:trPr>
          <w:tblHeader/>
        </w:trPr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FF3B33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Termo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shd w:val="clear" w:color="auto" w:fill="0A3D7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8F1AED" w14:textId="77777777" w:rsidR="00000000" w:rsidRDefault="00855F6A" w:rsidP="00855F6A">
            <w:pP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000000" w14:paraId="7390BAFD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ABAF1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SAC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68339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SAP Analytics Cloud.</w:t>
            </w:r>
          </w:p>
        </w:tc>
      </w:tr>
      <w:tr w:rsidR="00000000" w14:paraId="333BF964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627B8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Story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729375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Aplicação/relatório do SAC onde o widget é usado.</w:t>
            </w:r>
          </w:p>
        </w:tc>
      </w:tr>
      <w:tr w:rsidR="00000000" w14:paraId="31D2E7F9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DB387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Custom Widget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10E2A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Componente próprio carregado pelo SAC a partir de um JSON e de arquivos JavaScript.</w:t>
            </w:r>
          </w:p>
        </w:tc>
      </w:tr>
      <w:tr w:rsidR="00000000" w14:paraId="47F0C935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19F8C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Contribution / contrato (JSON)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68A78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Arquivo </w:t>
            </w:r>
            <w:r>
              <w:rPr>
                <w:rStyle w:val="CdigoHTML"/>
              </w:rPr>
              <w:t>dropdowntable.​json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que declara propriedades, métodos, eventos, bindings e URLs.</w:t>
            </w:r>
          </w:p>
        </w:tc>
      </w:tr>
      <w:tr w:rsidR="00000000" w14:paraId="280CE585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63BF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Binding (data binding)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CC3367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Ligação de dados configurad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 no Builder; o SAC entrega </w:t>
            </w:r>
            <w:r>
              <w:rPr>
                <w:rStyle w:val="CdigoHTML"/>
              </w:rPr>
              <w:t>metadata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 </w:t>
            </w:r>
            <w:r>
              <w:rPr>
                <w:rStyle w:val="CdigoHTML"/>
              </w:rPr>
              <w:t>data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1282D4BB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CDEFF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Feed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7AB51D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Grupo de um binding (</w:t>
            </w:r>
            <w:r>
              <w:rPr>
                <w:rStyle w:val="CdigoHTML"/>
              </w:rPr>
              <w:t>dimensions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measures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); as colunas viram </w:t>
            </w:r>
            <w:r>
              <w:rPr>
                <w:rStyle w:val="CdigoHTML"/>
              </w:rPr>
              <w:t>dimensions_0.​.​N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e </w:t>
            </w:r>
            <w:r>
              <w:rPr>
                <w:rStyle w:val="CdigoHTML"/>
              </w:rPr>
              <w:t>measures_0.​.​N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5412D98B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27D07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  <w:b/>
                <w:bCs/>
              </w:rPr>
              <w:t>dimensions_0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7455F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Primeira dimensão do binding principal: a conta (linha).</w:t>
            </w:r>
          </w:p>
        </w:tc>
      </w:tr>
      <w:tr w:rsidR="00000000" w14:paraId="2D13CD86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308A2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Nó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30E02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Membro de hierarquia que tem fil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hos (ex.: "Periodos"); nunca é opção nem endereço.</w:t>
            </w:r>
          </w:p>
        </w:tc>
      </w:tr>
      <w:tr w:rsidR="00000000" w14:paraId="0ED2CC64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C05E9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Folha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FA1A6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Membro sem filhos; é o que se grava.</w:t>
            </w:r>
          </w:p>
        </w:tc>
      </w:tr>
      <w:tr w:rsidR="00000000" w14:paraId="67AAAD78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F7C0F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  <w:b/>
                <w:bCs/>
              </w:rPr>
              <w:t>#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6B1A24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Membro "não atribuído" do SAC; ignorado.</w:t>
            </w:r>
          </w:p>
        </w:tc>
      </w:tr>
      <w:tr w:rsidR="00000000" w14:paraId="49870548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9CDB93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ID técnico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447976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[DIMENSÃO].​[HIERARQUIA].​&amp;[ID]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44D7984B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BE278F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ID limpo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A47857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Só o </w:t>
            </w:r>
            <w:r>
              <w:rPr>
                <w:rStyle w:val="CdigoHTML"/>
              </w:rPr>
              <w:t>ID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(ex.: </w:t>
            </w:r>
            <w:r>
              <w:rPr>
                <w:rStyle w:val="CdigoHTML"/>
              </w:rPr>
              <w:t>MENSAL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7D6B631E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DFA575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Endereço (addrStr)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F5027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Combinação de membros de uma linha: </w:t>
            </w:r>
            <w:r>
              <w:rPr>
                <w:rStyle w:val="CdigoHTML"/>
              </w:rPr>
              <w:t>DIM|​~|​MEMBRO|​|​|​.​.​.​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6315D3D2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C66D5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Combinação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65D4466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Conjunto de membros das dimensões de dropdown de uma conta.</w:t>
            </w:r>
          </w:p>
        </w:tc>
      </w:tr>
      <w:tr w:rsidR="00000000" w14:paraId="29037DC3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76C062A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Valor gravado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35622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Combinação já existente no modelo para a conta (via </w:t>
            </w:r>
            <w:r>
              <w:rPr>
                <w:rStyle w:val="CdigoHTML"/>
              </w:rPr>
              <w:t>valuesBinding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ou </w:t>
            </w:r>
            <w:r>
              <w:rPr>
                <w:rStyle w:val="CdigoHTML"/>
              </w:rPr>
              <w:t>setRowValues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02354E48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FC648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Alteração pendente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A95BD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dição ainda não salva (</w:t>
            </w:r>
            <w:r>
              <w:rPr>
                <w:rStyle w:val="CdigoHTML"/>
              </w:rPr>
              <w:t>_pendingChanges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2DC39201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208C758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Lista de gravação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D454B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Gravações únicas montadas por </w:t>
            </w:r>
            <w:r>
              <w:rPr>
                <w:rStyle w:val="CdigoHTML"/>
              </w:rPr>
              <w:t>getWriteCount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para o </w:t>
            </w:r>
            <w:r>
              <w:rPr>
                <w:rStyle w:val="CdigoHTML"/>
              </w:rPr>
              <w:t>setUserInput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58102B93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C504C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Valor para apagar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5647E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Style w:val="CdigoHTML"/>
              </w:rPr>
              <w:t>deleteValue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(padrão </w:t>
            </w:r>
            <w:r>
              <w:rPr>
                <w:rStyle w:val="CdigoHTML"/>
              </w:rPr>
              <w:t>0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), gravado no lugar de vazio.</w:t>
            </w:r>
          </w:p>
        </w:tc>
      </w:tr>
      <w:tr w:rsidR="00000000" w14:paraId="27D9C5F5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64800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Membro que não recebe valor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8FFC9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Membro configurado em </w:t>
            </w:r>
            <w:r>
              <w:rPr>
                <w:rStyle w:val="CdigoHTML"/>
              </w:rPr>
              <w:t>noValueMembers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(padrão </w:t>
            </w:r>
            <w:r>
              <w:rPr>
                <w:rStyle w:val="CdigoHTML"/>
              </w:rPr>
              <w:t>RESPONSABILIDADE=CLIENTE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): grava 0 e trava.</w:t>
            </w:r>
          </w:p>
        </w:tc>
      </w:tr>
      <w:tr w:rsidR="00000000" w14:paraId="2DD1BDE3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88C1C1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NÃO APLICÁVEL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1DD71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Membro padrão de dimensões sem valor (</w:t>
            </w:r>
            <w:r>
              <w:rPr>
                <w:rStyle w:val="CdigoHTML"/>
              </w:rPr>
              <w:t>emptyDefaultLabel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21FFCA2E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6E8534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Modo explícito / sem script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4F910A1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Dropdowns configurados pelo painel ou automáticos, sem scripts de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carga.</w:t>
            </w:r>
          </w:p>
        </w:tc>
      </w:tr>
      <w:tr w:rsidR="00000000" w14:paraId="02E12EEA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FC0A7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Modo legado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C29990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Story que ainda chama </w:t>
            </w:r>
            <w:r>
              <w:rPr>
                <w:rStyle w:val="CdigoHTML"/>
              </w:rPr>
              <w:t>setDropdownDimensions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setRowValues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ou </w:t>
            </w:r>
            <w:r>
              <w:rPr>
                <w:rStyle w:val="CdigoHTML"/>
              </w:rPr>
              <w:t>setDropdownOptions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</w:t>
            </w:r>
          </w:p>
        </w:tc>
      </w:tr>
      <w:tr w:rsidR="00000000" w14:paraId="6CF8F158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3D17A6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Troca de contexto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51D8D9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Binding com conteúdo diferente (ex.: outro cliente) fora da janela pós-save.</w:t>
            </w:r>
          </w:p>
        </w:tc>
      </w:tr>
      <w:tr w:rsidR="00000000" w14:paraId="74A914E2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4FA81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lastRenderedPageBreak/>
              <w:t>Janela pós-save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F1572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Até 2 bindings em 15s após </w:t>
            </w:r>
            <w:r>
              <w:rPr>
                <w:rStyle w:val="CdigoHTML"/>
              </w:rPr>
              <w:t>clearPendingCh</w:t>
            </w:r>
            <w:r>
              <w:rPr>
                <w:rStyle w:val="CdigoHTML"/>
              </w:rPr>
              <w:t>anges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que não contam como troca de contexto.</w:t>
            </w:r>
          </w:p>
        </w:tc>
      </w:tr>
      <w:tr w:rsidR="00000000" w14:paraId="2894586C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93186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Netos / subgrupo de netos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1C6D27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Contas filhas de um subgrupo (ex.: máquinas de cartão), mostradas numa linha com seletor.</w:t>
            </w:r>
          </w:p>
        </w:tc>
      </w:tr>
      <w:tr w:rsidR="00000000" w14:paraId="34AE56EF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10E63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SAP Horizon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5DF5D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Tema visual atual do SAP Fiori (fonte 72, cores </w:t>
            </w:r>
            <w:r>
              <w:rPr>
                <w:rStyle w:val="CdigoHTML"/>
              </w:rPr>
              <w:t>#0070f2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</w:t>
            </w:r>
            <w:r>
              <w:rPr>
                <w:rStyle w:val="CdigoHTML"/>
              </w:rPr>
              <w:t>#1d2d3e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...).</w:t>
            </w:r>
          </w:p>
        </w:tc>
      </w:tr>
      <w:tr w:rsidR="00000000" w14:paraId="3ECC5717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F49F062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SRI / inte</w:t>
            </w: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grity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297A61B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Hash SHA-256 que o SAC confere antes de executar o arquivo.</w:t>
            </w:r>
          </w:p>
        </w:tc>
      </w:tr>
      <w:tr w:rsidR="00000000" w14:paraId="0A561DC1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35DBC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jsDelivr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3E4E7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CDN que serve arquivos do GitHub por commit ou tag.</w:t>
            </w:r>
          </w:p>
        </w:tc>
      </w:tr>
      <w:tr w:rsidR="00000000" w14:paraId="2C966668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4C030D5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DEV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C1E2C4C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Widget de teste (</w:t>
            </w:r>
            <w:r>
              <w:rPr>
                <w:rStyle w:val="CdigoHTML"/>
              </w:rPr>
              <w:t>dropdowntable_dev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, tags </w:t>
            </w:r>
            <w:r>
              <w:rPr>
                <w:rStyle w:val="CdigoHTML"/>
              </w:rPr>
              <w:t>-dev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 que convive com o de produção.</w:t>
            </w:r>
          </w:p>
        </w:tc>
      </w:tr>
      <w:tr w:rsidR="00000000" w14:paraId="78E99665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E374EE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Harness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099D6F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Página de testes automáticos (</w:t>
            </w:r>
            <w:r>
              <w:rPr>
                <w:rStyle w:val="CdigoHTML"/>
              </w:rPr>
              <w:t>test/​harness.​html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>).</w:t>
            </w:r>
          </w:p>
        </w:tc>
      </w:tr>
      <w:tr w:rsidR="00000000" w14:paraId="52F3B40E" w14:textId="77777777" w:rsidTr="00855F6A"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3B9030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D2D3E"/>
                <w:sz w:val="18"/>
                <w:szCs w:val="18"/>
              </w:rPr>
              <w:t>Modo diagnóstico</w:t>
            </w:r>
          </w:p>
        </w:tc>
        <w:tc>
          <w:tcPr>
            <w:tcW w:w="2500" w:type="pct"/>
            <w:tcBorders>
              <w:top w:val="single" w:sz="6" w:space="0" w:color="A8B2BD"/>
              <w:left w:val="single" w:sz="6" w:space="0" w:color="A8B2BD"/>
              <w:bottom w:val="single" w:sz="6" w:space="0" w:color="A8B2BD"/>
              <w:right w:val="single" w:sz="6" w:space="0" w:color="A8B2BD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173FB3" w14:textId="77777777" w:rsidR="00000000" w:rsidRDefault="00855F6A" w:rsidP="00855F6A">
            <w:pP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Opção do painel que registra logs </w:t>
            </w:r>
            <w:r>
              <w:rPr>
                <w:rStyle w:val="CdigoHTML"/>
              </w:rPr>
              <w:t>[DropdownTable]</w:t>
            </w:r>
            <w:r>
              <w:rPr>
                <w:rFonts w:ascii="Calibri" w:eastAsia="Times New Roman" w:hAnsi="Calibri" w:cs="Calibri"/>
                <w:color w:val="1D2D3E"/>
                <w:sz w:val="18"/>
                <w:szCs w:val="18"/>
              </w:rPr>
              <w:t xml:space="preserve"> no console.</w:t>
            </w:r>
          </w:p>
        </w:tc>
      </w:tr>
    </w:tbl>
    <w:p w14:paraId="6A4F6B01" w14:textId="77777777" w:rsidR="00000000" w:rsidRDefault="00855F6A">
      <w:pPr>
        <w:pStyle w:val="Ttulo1"/>
        <w:rPr>
          <w:rFonts w:ascii="Calibri" w:eastAsia="Times New Roman" w:hAnsi="Calibri" w:cs="Calibri"/>
        </w:rPr>
      </w:pPr>
      <w:bookmarkStart w:id="90" w:name="_Toc242886850"/>
      <w:r>
        <w:rPr>
          <w:rFonts w:ascii="Calibri" w:eastAsia="Times New Roman" w:hAnsi="Calibri" w:cs="Calibri"/>
        </w:rPr>
        <w:t>Revisão final (checklist aplicado)</w:t>
      </w:r>
      <w:bookmarkEnd w:id="90"/>
    </w:p>
    <w:p w14:paraId="03C8F11D" w14:textId="77777777" w:rsidR="00000000" w:rsidRDefault="00855F6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Componentes cobertos: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widget, painel, contrato, bindings (4), scripts da story (3 + eventos sem tratamento identificado), ferramentas (4), testes (4), arquivos legados da pasta pai. </w:t>
      </w:r>
    </w:p>
    <w:p w14:paraId="4ED6A0A7" w14:textId="77777777" w:rsidR="00000000" w:rsidRDefault="00855F6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Funções: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todas as funções com efeito de negócio estão nas seções 9.1–9.9; funções puramente vis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uais estão agrupadas em 9.9. </w:t>
      </w:r>
    </w:p>
    <w:p w14:paraId="1ADE0C93" w14:textId="77777777" w:rsidR="00000000" w:rsidRDefault="00855F6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Regras: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RN</w:t>
      </w:r>
      <w:r>
        <w:rPr>
          <w:rFonts w:ascii="Calibri" w:eastAsia="Times New Roman" w:hAnsi="Calibri" w:cs="Calibri"/>
          <w:color w:val="1D2D3E"/>
          <w:sz w:val="21"/>
          <w:szCs w:val="21"/>
        </w:rPr>
        <w:noBreakHyphen/>
        <w:t>01 a RN</w:t>
      </w:r>
      <w:r>
        <w:rPr>
          <w:rFonts w:ascii="Calibri" w:eastAsia="Times New Roman" w:hAnsi="Calibri" w:cs="Calibri"/>
          <w:color w:val="1D2D3E"/>
          <w:sz w:val="21"/>
          <w:szCs w:val="21"/>
        </w:rPr>
        <w:noBreakHyphen/>
        <w:t xml:space="preserve">28 conferidas contra o código; cada uma aponta a função onde está. </w:t>
      </w:r>
    </w:p>
    <w:p w14:paraId="53951813" w14:textId="77777777" w:rsidR="00000000" w:rsidRDefault="00855F6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Diagramas: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nomes de funções, propriedades e condições conferidos com a v2.15.0. </w:t>
      </w:r>
    </w:p>
    <w:p w14:paraId="19C98558" w14:textId="77777777" w:rsidR="00000000" w:rsidRDefault="00855F6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Contradições encontradas e registradas (não corrigidas, co</w:t>
      </w: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nforme solicitado):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textos do JSON (</w:t>
      </w:r>
      <w:r>
        <w:rPr>
          <w:rStyle w:val="CdigoHTML"/>
        </w:rPr>
        <w:t>getDeleteMemberId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measureChangeAddrStr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, </w:t>
      </w:r>
      <w:r>
        <w:rPr>
          <w:rStyle w:val="CdigoHTML"/>
        </w:rPr>
        <w:t>dimensionFilter*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) e do painel ("Nenhuma marcada"); </w:t>
      </w:r>
      <w:r>
        <w:rPr>
          <w:rStyle w:val="CdigoHTML"/>
        </w:rPr>
        <w:t>_showSaveButton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sem configuração; </w:t>
      </w:r>
      <w:r>
        <w:rPr>
          <w:rStyle w:val="CdigoHTML"/>
        </w:rPr>
        <w:t>tools/​release-sac.​js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ainda não versionado. </w:t>
      </w:r>
    </w:p>
    <w:p w14:paraId="630D3EC8" w14:textId="77777777" w:rsidR="00000000" w:rsidRDefault="00855F6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D2D3E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D2D3E"/>
          <w:sz w:val="21"/>
          <w:szCs w:val="21"/>
        </w:rPr>
        <w:t>Não identificado no código: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 nomes reais de model</w:t>
      </w:r>
      <w:r>
        <w:rPr>
          <w:rFonts w:ascii="Calibri" w:eastAsia="Times New Roman" w:hAnsi="Calibri" w:cs="Calibri"/>
          <w:color w:val="1D2D3E"/>
          <w:sz w:val="21"/>
          <w:szCs w:val="21"/>
        </w:rPr>
        <w:t xml:space="preserve">o, medidas, Tabela de gravação, páginas, Data Actions, tratamento dos eventos de filtro/exclusão/Delete na story. </w:t>
      </w:r>
    </w:p>
    <w:sectPr w:rsidR="00000000" w:rsidSect="00855F6A">
      <w:pgSz w:w="11907" w:h="16839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2C88D1" w14:textId="77777777" w:rsidR="00855F6A" w:rsidRDefault="00855F6A" w:rsidP="00855F6A">
      <w:r>
        <w:separator/>
      </w:r>
    </w:p>
  </w:endnote>
  <w:endnote w:type="continuationSeparator" w:id="0">
    <w:p w14:paraId="1F7F6B0B" w14:textId="77777777" w:rsidR="00855F6A" w:rsidRDefault="00855F6A" w:rsidP="00855F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6CF02" w14:textId="77777777" w:rsidR="00855F6A" w:rsidRDefault="00855F6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D6313D" w14:textId="704E1CDD" w:rsidR="00855F6A" w:rsidRPr="00855F6A" w:rsidRDefault="00855F6A">
    <w:pPr>
      <w:pStyle w:val="Rodap"/>
      <w:rPr>
        <w:rFonts w:ascii="Calibri" w:hAnsi="Calibri" w:cs="Calibri"/>
        <w:color w:val="7F7F7F"/>
        <w:sz w:val="16"/>
      </w:rPr>
    </w:pPr>
    <w:r w:rsidRPr="00855F6A">
      <w:rPr>
        <w:rFonts w:ascii="Calibri" w:hAnsi="Calibri" w:cs="Calibri"/>
        <w:color w:val="7F7F7F"/>
        <w:sz w:val="16"/>
      </w:rPr>
      <w:t xml:space="preserve">Dropdown Table Widget — Documentação técnica v2.15.0    |    Página </w:t>
    </w:r>
    <w:r>
      <w:rPr>
        <w:rFonts w:ascii="Calibri" w:hAnsi="Calibri" w:cs="Calibri"/>
        <w:color w:val="7F7F7F"/>
        <w:sz w:val="16"/>
      </w:rPr>
      <w:fldChar w:fldCharType="begin"/>
    </w:r>
    <w:r>
      <w:rPr>
        <w:rFonts w:ascii="Calibri" w:hAnsi="Calibri" w:cs="Calibri"/>
        <w:color w:val="7F7F7F"/>
        <w:sz w:val="16"/>
      </w:rPr>
      <w:instrText xml:space="preserve"> PAGE  \* MERGEFORMAT </w:instrText>
    </w:r>
    <w:r>
      <w:rPr>
        <w:rFonts w:ascii="Calibri" w:hAnsi="Calibri" w:cs="Calibri"/>
        <w:color w:val="7F7F7F"/>
        <w:sz w:val="16"/>
      </w:rPr>
      <w:fldChar w:fldCharType="separate"/>
    </w:r>
    <w:r>
      <w:rPr>
        <w:rFonts w:ascii="Calibri" w:hAnsi="Calibri" w:cs="Calibri"/>
        <w:noProof/>
        <w:color w:val="7F7F7F"/>
        <w:sz w:val="16"/>
      </w:rPr>
      <w:t>1</w:t>
    </w:r>
    <w:r>
      <w:rPr>
        <w:rFonts w:ascii="Calibri" w:hAnsi="Calibri" w:cs="Calibri"/>
        <w:color w:val="7F7F7F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C9571" w14:textId="77777777" w:rsidR="00855F6A" w:rsidRDefault="00855F6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A52B0" w14:textId="77777777" w:rsidR="00855F6A" w:rsidRDefault="00855F6A" w:rsidP="00855F6A">
      <w:r>
        <w:separator/>
      </w:r>
    </w:p>
  </w:footnote>
  <w:footnote w:type="continuationSeparator" w:id="0">
    <w:p w14:paraId="235A5AD2" w14:textId="77777777" w:rsidR="00855F6A" w:rsidRDefault="00855F6A" w:rsidP="00855F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AA9F3" w14:textId="77777777" w:rsidR="00855F6A" w:rsidRDefault="00855F6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0CD079" w14:textId="77777777" w:rsidR="00855F6A" w:rsidRDefault="00855F6A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FCEDC" w14:textId="77777777" w:rsidR="00855F6A" w:rsidRDefault="00855F6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96E"/>
    <w:multiLevelType w:val="multilevel"/>
    <w:tmpl w:val="D5C8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30D0B"/>
    <w:multiLevelType w:val="multilevel"/>
    <w:tmpl w:val="337C7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46480C"/>
    <w:multiLevelType w:val="multilevel"/>
    <w:tmpl w:val="7C52E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BC6CBC"/>
    <w:multiLevelType w:val="multilevel"/>
    <w:tmpl w:val="9494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644B3"/>
    <w:multiLevelType w:val="multilevel"/>
    <w:tmpl w:val="8070D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BD3883"/>
    <w:multiLevelType w:val="multilevel"/>
    <w:tmpl w:val="94C6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A3801"/>
    <w:multiLevelType w:val="multilevel"/>
    <w:tmpl w:val="7B7A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9A1CBC"/>
    <w:multiLevelType w:val="multilevel"/>
    <w:tmpl w:val="25E8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245BA6"/>
    <w:multiLevelType w:val="multilevel"/>
    <w:tmpl w:val="7064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1F7955"/>
    <w:multiLevelType w:val="multilevel"/>
    <w:tmpl w:val="1A987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F65BD2"/>
    <w:multiLevelType w:val="multilevel"/>
    <w:tmpl w:val="B132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2A4326"/>
    <w:multiLevelType w:val="multilevel"/>
    <w:tmpl w:val="B1D6E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CB5535"/>
    <w:multiLevelType w:val="multilevel"/>
    <w:tmpl w:val="437C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334B4C"/>
    <w:multiLevelType w:val="multilevel"/>
    <w:tmpl w:val="B0DE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8213F2"/>
    <w:multiLevelType w:val="multilevel"/>
    <w:tmpl w:val="CC66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122FA4"/>
    <w:multiLevelType w:val="multilevel"/>
    <w:tmpl w:val="C9B8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F771CD"/>
    <w:multiLevelType w:val="multilevel"/>
    <w:tmpl w:val="162E3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6"/>
  </w:num>
  <w:num w:numId="3">
    <w:abstractNumId w:val="2"/>
  </w:num>
  <w:num w:numId="4">
    <w:abstractNumId w:val="7"/>
  </w:num>
  <w:num w:numId="5">
    <w:abstractNumId w:val="14"/>
  </w:num>
  <w:num w:numId="6">
    <w:abstractNumId w:val="8"/>
  </w:num>
  <w:num w:numId="7">
    <w:abstractNumId w:val="15"/>
  </w:num>
  <w:num w:numId="8">
    <w:abstractNumId w:val="3"/>
  </w:num>
  <w:num w:numId="9">
    <w:abstractNumId w:val="11"/>
  </w:num>
  <w:num w:numId="10">
    <w:abstractNumId w:val="0"/>
  </w:num>
  <w:num w:numId="11">
    <w:abstractNumId w:val="1"/>
  </w:num>
  <w:num w:numId="12">
    <w:abstractNumId w:val="13"/>
  </w:num>
  <w:num w:numId="13">
    <w:abstractNumId w:val="12"/>
  </w:num>
  <w:num w:numId="14">
    <w:abstractNumId w:val="9"/>
  </w:num>
  <w:num w:numId="15">
    <w:abstractNumId w:val="16"/>
  </w:num>
  <w:num w:numId="16">
    <w:abstractNumId w:val="5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F6A"/>
    <w:rsid w:val="0085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58C545B"/>
  <w15:chartTrackingRefBased/>
  <w15:docId w15:val="{0BD04E02-C324-4D84-84EB-051AAFE0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keepNext/>
      <w:pBdr>
        <w:bottom w:val="single" w:sz="6" w:space="0" w:color="0070F2"/>
      </w:pBdr>
      <w:spacing w:before="360" w:after="100" w:afterAutospacing="1"/>
      <w:outlineLvl w:val="0"/>
    </w:pPr>
    <w:rPr>
      <w:b/>
      <w:bCs/>
      <w:color w:val="0A3D78"/>
      <w:kern w:val="36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pPr>
      <w:keepNext/>
      <w:spacing w:before="240" w:after="100" w:afterAutospacing="1"/>
      <w:outlineLvl w:val="1"/>
    </w:pPr>
    <w:rPr>
      <w:b/>
      <w:bCs/>
      <w:color w:val="0A3D78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pPr>
      <w:keepNext/>
      <w:spacing w:before="200" w:after="100" w:afterAutospacing="1"/>
      <w:outlineLvl w:val="2"/>
    </w:pPr>
    <w:rPr>
      <w:b/>
      <w:bCs/>
      <w:color w:val="1D2D3E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Pr>
      <w:rFonts w:ascii="Consolas" w:eastAsiaTheme="minorEastAsia" w:hAnsi="Consolas" w:cs="Courier New" w:hint="default"/>
      <w:color w:val="0A3D78"/>
      <w:sz w:val="18"/>
      <w:szCs w:val="18"/>
    </w:rPr>
  </w:style>
  <w:style w:type="character" w:customStyle="1" w:styleId="Ttulo1Char">
    <w:name w:val="Título 1 Char"/>
    <w:basedOn w:val="Fontepargpadro"/>
    <w:link w:val="Ttulo1"/>
    <w:uiPriority w:val="9"/>
    <w:rPr>
      <w:rFonts w:eastAsiaTheme="minorEastAsia"/>
      <w:b/>
      <w:bCs/>
      <w:color w:val="0A3D78"/>
      <w:kern w:val="36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Pr>
      <w:rFonts w:eastAsiaTheme="minorEastAsia"/>
      <w:b/>
      <w:bCs/>
      <w:color w:val="0A3D78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Pr>
      <w:rFonts w:eastAsiaTheme="minorEastAsia"/>
      <w:b/>
      <w:bCs/>
      <w:color w:val="1D2D3E"/>
      <w:sz w:val="22"/>
      <w:szCs w:val="22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pPr>
      <w:pBdr>
        <w:top w:val="single" w:sz="6" w:space="4" w:color="E5E5E5"/>
        <w:left w:val="single" w:sz="6" w:space="4" w:color="E5E5E5"/>
        <w:bottom w:val="single" w:sz="6" w:space="4" w:color="E5E5E5"/>
        <w:right w:val="single" w:sz="6" w:space="4" w:color="E5E5E5"/>
      </w:pBdr>
      <w:shd w:val="clear" w:color="auto" w:fill="F5F6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6"/>
      <w:szCs w:val="16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doctitle">
    <w:name w:val="doctitle"/>
    <w:basedOn w:val="Normal"/>
    <w:pPr>
      <w:spacing w:after="120"/>
    </w:pPr>
    <w:rPr>
      <w:b/>
      <w:bCs/>
      <w:color w:val="0A3D78"/>
      <w:sz w:val="52"/>
      <w:szCs w:val="52"/>
    </w:rPr>
  </w:style>
  <w:style w:type="paragraph" w:customStyle="1" w:styleId="note">
    <w:name w:val="note"/>
    <w:basedOn w:val="Normal"/>
    <w:pPr>
      <w:pBdr>
        <w:left w:val="single" w:sz="18" w:space="6" w:color="0070F2"/>
      </w:pBdr>
      <w:shd w:val="clear" w:color="auto" w:fill="EBF8FF"/>
      <w:spacing w:before="100" w:beforeAutospacing="1" w:after="100" w:afterAutospacing="1"/>
    </w:pPr>
    <w:rPr>
      <w:sz w:val="19"/>
      <w:szCs w:val="19"/>
    </w:rPr>
  </w:style>
  <w:style w:type="paragraph" w:customStyle="1" w:styleId="toctitle">
    <w:name w:val="toctitle"/>
    <w:basedOn w:val="Normal"/>
    <w:pPr>
      <w:pageBreakBefore/>
      <w:pBdr>
        <w:bottom w:val="single" w:sz="6" w:space="0" w:color="0070F2"/>
      </w:pBdr>
      <w:spacing w:before="100" w:beforeAutospacing="1" w:after="100" w:afterAutospacing="1"/>
    </w:pPr>
    <w:rPr>
      <w:b/>
      <w:bCs/>
      <w:color w:val="0A3D78"/>
      <w:sz w:val="32"/>
      <w:szCs w:val="32"/>
    </w:rPr>
  </w:style>
  <w:style w:type="paragraph" w:customStyle="1" w:styleId="fig">
    <w:name w:val="fig"/>
    <w:basedOn w:val="Normal"/>
    <w:pPr>
      <w:spacing w:before="120"/>
      <w:jc w:val="center"/>
    </w:pPr>
  </w:style>
  <w:style w:type="paragraph" w:customStyle="1" w:styleId="figcap">
    <w:name w:val="figcap"/>
    <w:basedOn w:val="Normal"/>
    <w:pPr>
      <w:spacing w:after="120"/>
      <w:jc w:val="center"/>
    </w:pPr>
    <w:rPr>
      <w:color w:val="556B82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styleId="Sumrio1">
    <w:name w:val="toc 1"/>
    <w:basedOn w:val="Normal"/>
    <w:next w:val="Normal"/>
    <w:autoRedefine/>
    <w:uiPriority w:val="39"/>
    <w:unhideWhenUsed/>
    <w:rsid w:val="00855F6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55F6A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55F6A"/>
    <w:pPr>
      <w:spacing w:after="100"/>
      <w:ind w:left="480"/>
    </w:pPr>
  </w:style>
  <w:style w:type="paragraph" w:styleId="Cabealho">
    <w:name w:val="header"/>
    <w:basedOn w:val="Normal"/>
    <w:link w:val="CabealhoChar"/>
    <w:uiPriority w:val="99"/>
    <w:unhideWhenUsed/>
    <w:rsid w:val="00855F6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55F6A"/>
    <w:rPr>
      <w:rFonts w:eastAsiaTheme="minorEastAsia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855F6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55F6A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ntTable" Target="fontTable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image" Target="media/image2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theme" Target="theme/theme1.xml"/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63</Pages>
  <Words>11945</Words>
  <Characters>77764</Characters>
  <Application>Microsoft Office Word</Application>
  <DocSecurity>0</DocSecurity>
  <Lines>2990</Lines>
  <Paragraphs>2135</Paragraphs>
  <ScaleCrop>false</ScaleCrop>
  <Company/>
  <LinksUpToDate>false</LinksUpToDate>
  <CharactersWithSpaces>87574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Dropdown Table Widget — Documentação do Projeto</dc:title>
  <dc:subject>Custom Widget SAP Analytics Cloud v2.15.0</dc:subject>
  <dc:creator>Daniel Hermes</dc:creator>
  <cp:keywords/>
  <dc:description/>
  <cp:lastModifiedBy>Daniel Hermes</cp:lastModifiedBy>
  <cp:revision>2</cp:revision>
  <dcterms:created xsi:type="dcterms:W3CDTF">2026-10-14T19:10:00Z</dcterms:created>
  <dcterms:modified xsi:type="dcterms:W3CDTF">2026-10-14T19:10:00Z</dcterms:modified>
</cp:coreProperties>
</file>