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PingFang SC" w:hAnsi="PingFang SC" w:eastAsia="PingFang SC"/>
          <w:b/>
          <w:sz w:val="46"/>
        </w:rPr>
        <w:t>王&lt;同学&gt;&amp;测试</w:t>
      </w:r>
    </w:p>
    <w:p>
      <w:r>
        <w:rPr>
          <w:rFonts w:ascii="PingFang SC" w:hAnsi="PingFang SC" w:eastAsia="PingFang SC"/>
          <w:color w:val="0F7A5C"/>
          <w:sz w:val="25"/>
        </w:rPr>
        <w:t>高中申请者 &amp; 科研爱好者 &lt;Leader&gt;</w:t>
      </w:r>
    </w:p>
    <w:p>
      <w:r>
        <w:rPr>
          <w:rFonts w:ascii="PingFang SC" w:hAnsi="PingFang SC" w:eastAsia="PingFang SC"/>
          <w:color w:val="4A4A4A"/>
          <w:sz w:val="22"/>
        </w:rPr>
        <w:t>示例中学 | a&amp;b@example.com | 12345678 | 深圳 &lt;香港&gt; | portfolio.example.com?a=1&amp;b=2</w:t>
      </w:r>
    </w:p>
    <w:p>
      <w:pPr>
        <w:pBdr>
          <w:bottom w:val="single" w:sz="8" w:space="4" w:color="0f7a5c"/>
        </w:pBdr>
      </w:pPr>
      <w:r>
        <w:rPr>
          <w:rFonts w:ascii="PingFang SC" w:hAnsi="PingFang SC" w:eastAsia="PingFang SC"/>
          <w:b/>
          <w:color w:val="0F7A5C"/>
          <w:sz w:val="26"/>
        </w:rPr>
        <w:t>个人陈述亮点</w:t>
      </w:r>
    </w:p>
    <w:p>
      <w:pPr>
        <w:spacing w:after="120"/>
      </w:pPr>
      <w:r>
        <w:rPr>
          <w:rFonts w:ascii="PingFang SC" w:hAnsi="PingFang SC" w:eastAsia="PingFang SC"/>
          <w:sz w:val="23"/>
        </w:rPr>
        <w:t>我喜欢 &lt;研究&gt; &amp; 公共服务</w:t>
        <w:br/>
        <w:t>第二行内容</w:t>
      </w:r>
    </w:p>
    <w:p>
      <w:pPr>
        <w:pBdr>
          <w:bottom w:val="single" w:sz="8" w:space="4" w:color="0f7a5c"/>
        </w:pBdr>
      </w:pPr>
      <w:r>
        <w:rPr>
          <w:rFonts w:ascii="PingFang SC" w:hAnsi="PingFang SC" w:eastAsia="PingFang SC"/>
          <w:b/>
          <w:color w:val="0F7A5C"/>
          <w:sz w:val="26"/>
        </w:rPr>
        <w:t>活动与领导力</w:t>
      </w:r>
    </w:p>
    <w:p>
      <w:pPr>
        <w:spacing w:after="0"/>
      </w:pPr>
      <w:r>
        <w:rPr>
          <w:rFonts w:ascii="PingFang SC" w:hAnsi="PingFang SC" w:eastAsia="PingFang SC"/>
          <w:b/>
          <w:sz w:val="24"/>
        </w:rPr>
        <w:t>学生会 &lt;主席&gt;</w:t>
      </w:r>
      <w:r>
        <w:rPr>
          <w:rFonts w:ascii="PingFang SC" w:hAnsi="PingFang SC" w:eastAsia="PingFang SC"/>
          <w:color w:val="555555"/>
          <w:sz w:val="23"/>
        </w:rPr>
        <w:t xml:space="preserve">  组织部 &amp; 宣传部</w:t>
      </w:r>
      <w:r>
        <w:rPr>
          <w:rFonts w:ascii="PingFang SC" w:hAnsi="PingFang SC" w:eastAsia="PingFang SC"/>
          <w:color w:val="0F7A5C"/>
          <w:sz w:val="22"/>
        </w:rPr>
        <w:t xml:space="preserve">   2025 &gt; 2026</w:t>
      </w:r>
    </w:p>
    <w:p>
      <w:pPr>
        <w:spacing w:after="0"/>
        <w:ind w:left="170"/>
      </w:pPr>
      <w:r>
        <w:rPr>
          <w:rFonts w:ascii="PingFang SC" w:hAnsi="PingFang SC" w:eastAsia="PingFang SC"/>
          <w:color w:val="333333"/>
          <w:sz w:val="22"/>
        </w:rPr>
        <w:t>策划校园活动 &amp; 对接老师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2"/>
        </w:rPr>
        <w:t>组织 200+ 人活动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2"/>
        </w:rPr>
        <w:t>负责海报 &lt;设计&gt; 与宣传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