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493D6" w14:textId="77777777" w:rsidR="00836E11" w:rsidRDefault="00836E11" w:rsidP="00836E11">
      <w:pPr>
        <w:autoSpaceDE w:val="0"/>
        <w:autoSpaceDN w:val="0"/>
        <w:adjustRightInd w:val="0"/>
        <w:spacing w:after="240" w:line="560" w:lineRule="atLeast"/>
        <w:jc w:val="left"/>
      </w:pPr>
      <w:r>
        <w:t>1.</w:t>
      </w:r>
      <w:r>
        <w:tab/>
        <w:t xml:space="preserve">The first article I’d like to analyse is Caught in a Bad Romance: Adolescent Romantic Relationships and Mental Health (Soller, 2014). This article concludes various researches and theories presented in the past and uses them to explain certain behavior in relationships of adolescence. Then the author expands the topic by exploring the issue that how negative emotion is different across different gender and how inauthenticity is positively associated with the risk of all three markers of poor mental health. I think it is one of the most important essays in my research about this topic that I chose. It provides me a large amount of information that is originally spread. By rhetorically analyzing this article, I can understand it more and will be able to explore more information and details of reasoning as well as learn the knowledge of correlation between rejection and depression, which is exactly my topic.  </w:t>
      </w:r>
    </w:p>
    <w:p w14:paraId="104E5011" w14:textId="29292B8F" w:rsidR="00CC64D4" w:rsidRPr="00000C1B" w:rsidRDefault="00836E11" w:rsidP="00CC64D4">
      <w:pPr>
        <w:autoSpaceDE w:val="0"/>
        <w:autoSpaceDN w:val="0"/>
        <w:adjustRightInd w:val="0"/>
        <w:spacing w:after="240" w:line="560" w:lineRule="atLeast"/>
        <w:jc w:val="left"/>
        <w:rPr>
          <w:rFonts w:hint="eastAsia"/>
        </w:rPr>
      </w:pPr>
      <w:r>
        <w:t>2.</w:t>
      </w:r>
      <w:r>
        <w:tab/>
        <w:t>Another article that I want to analyze is Self-Silencing and Rejection Sensitivity in Adolescent Romantic Relationships (Harper, Melinda S., Joseph W. Dickson, and Deborah P. Welsh, 2006). This article explains the result of research that exams the link between rejection sensitivity, self-silencing behaviors, and depressive symptomatology, which are very common symptoms after experiencing a rejection like I did, among adolescent couples. As an academic paper, this research method and logical reasoning are very important and worth learning, especially when considering my research is conducted in a research and writing course. The ways it expresses ideas, solidly builds a theory and explains phenomena are exactly what we need to learn in this course.</w:t>
      </w:r>
      <w:bookmarkStart w:id="0" w:name="_GoBack"/>
      <w:bookmarkEnd w:id="0"/>
    </w:p>
    <w:p w14:paraId="27624A7C" w14:textId="0066A3E0" w:rsidR="00CC64D4" w:rsidRPr="00CC64D4" w:rsidRDefault="00CC64D4" w:rsidP="00CC64D4">
      <w:pPr>
        <w:autoSpaceDE w:val="0"/>
        <w:autoSpaceDN w:val="0"/>
        <w:adjustRightInd w:val="0"/>
        <w:spacing w:after="240" w:line="560" w:lineRule="atLeast"/>
        <w:jc w:val="left"/>
        <w:rPr>
          <w:rFonts w:ascii="Times" w:hAnsi="Times" w:cs="Times"/>
          <w:b/>
          <w:kern w:val="0"/>
        </w:rPr>
      </w:pPr>
      <w:r w:rsidRPr="00CC64D4">
        <w:rPr>
          <w:rFonts w:ascii="Times" w:hAnsi="Times" w:cs="Times" w:hint="eastAsia"/>
          <w:b/>
          <w:kern w:val="0"/>
        </w:rPr>
        <w:t>Reference</w:t>
      </w:r>
      <w:r>
        <w:rPr>
          <w:rFonts w:ascii="Times" w:hAnsi="Times" w:cs="Times"/>
          <w:b/>
          <w:kern w:val="0"/>
        </w:rPr>
        <w:t>:</w:t>
      </w:r>
    </w:p>
    <w:p w14:paraId="00D03444" w14:textId="0E881A49" w:rsidR="00CC64D4" w:rsidRPr="003A66AF" w:rsidRDefault="00CC64D4" w:rsidP="00CC64D4">
      <w:pPr>
        <w:autoSpaceDE w:val="0"/>
        <w:autoSpaceDN w:val="0"/>
        <w:adjustRightInd w:val="0"/>
        <w:spacing w:after="240" w:line="560" w:lineRule="atLeast"/>
        <w:jc w:val="left"/>
      </w:pPr>
      <w:r w:rsidRPr="003A66AF">
        <w:lastRenderedPageBreak/>
        <w:t>Soller, B. "Caught in a Bad Romance: Adolescent Romantic Relationships and Mental Health." Journal of Health and Social Behavior 55.1 (2014): 56-72.</w:t>
      </w:r>
    </w:p>
    <w:p w14:paraId="16650C8F" w14:textId="66E1C49C" w:rsidR="00CC64D4" w:rsidRPr="003A66AF" w:rsidRDefault="003A66AF" w:rsidP="00CC64D4">
      <w:pPr>
        <w:autoSpaceDE w:val="0"/>
        <w:autoSpaceDN w:val="0"/>
        <w:adjustRightInd w:val="0"/>
        <w:spacing w:after="240" w:line="560" w:lineRule="atLeast"/>
        <w:jc w:val="left"/>
      </w:pPr>
      <w:r w:rsidRPr="003A66AF">
        <w:rPr>
          <w:bCs/>
        </w:rPr>
        <w:t>Harper, Melinda S., Joseph W. Dickson, and Deborah P. Welsh. "Self-Silencing and Rejection Sensitivity in Adolescent Romantic Relationships." J Youth Adolescence Journal of Youth and Adolescence 35.3 (2006): 435-43.</w:t>
      </w:r>
    </w:p>
    <w:sectPr w:rsidR="00CC64D4" w:rsidRPr="003A66AF" w:rsidSect="00F8278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8187E"/>
    <w:multiLevelType w:val="hybridMultilevel"/>
    <w:tmpl w:val="4C1C2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A4028A"/>
    <w:multiLevelType w:val="hybridMultilevel"/>
    <w:tmpl w:val="C0E6BE26"/>
    <w:lvl w:ilvl="0" w:tplc="AE56BE6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71"/>
    <w:rsid w:val="00000C1B"/>
    <w:rsid w:val="0004054C"/>
    <w:rsid w:val="00045421"/>
    <w:rsid w:val="000823AE"/>
    <w:rsid w:val="000A749E"/>
    <w:rsid w:val="001547F8"/>
    <w:rsid w:val="0023148F"/>
    <w:rsid w:val="002952B2"/>
    <w:rsid w:val="002C167E"/>
    <w:rsid w:val="002C5371"/>
    <w:rsid w:val="002F7267"/>
    <w:rsid w:val="00343B9A"/>
    <w:rsid w:val="00387CAE"/>
    <w:rsid w:val="003A66AF"/>
    <w:rsid w:val="003E44F3"/>
    <w:rsid w:val="003F445B"/>
    <w:rsid w:val="003F5C27"/>
    <w:rsid w:val="00403F90"/>
    <w:rsid w:val="00436D1F"/>
    <w:rsid w:val="004508CF"/>
    <w:rsid w:val="00493AAC"/>
    <w:rsid w:val="004B0FF3"/>
    <w:rsid w:val="00526BDD"/>
    <w:rsid w:val="005942F7"/>
    <w:rsid w:val="005E04DE"/>
    <w:rsid w:val="005F2C0C"/>
    <w:rsid w:val="00655AC1"/>
    <w:rsid w:val="006B2134"/>
    <w:rsid w:val="006E44E9"/>
    <w:rsid w:val="007063EF"/>
    <w:rsid w:val="00756495"/>
    <w:rsid w:val="007F4A80"/>
    <w:rsid w:val="0081073B"/>
    <w:rsid w:val="00836E11"/>
    <w:rsid w:val="00864CD1"/>
    <w:rsid w:val="008A3D59"/>
    <w:rsid w:val="008E1036"/>
    <w:rsid w:val="00955B63"/>
    <w:rsid w:val="00B26329"/>
    <w:rsid w:val="00B357FC"/>
    <w:rsid w:val="00C6097D"/>
    <w:rsid w:val="00C73A2C"/>
    <w:rsid w:val="00CB1D41"/>
    <w:rsid w:val="00CC64D4"/>
    <w:rsid w:val="00CC7BED"/>
    <w:rsid w:val="00D66531"/>
    <w:rsid w:val="00E1383C"/>
    <w:rsid w:val="00E57D66"/>
    <w:rsid w:val="00F163FB"/>
    <w:rsid w:val="00F16A55"/>
    <w:rsid w:val="00F22FD0"/>
    <w:rsid w:val="00F358F6"/>
    <w:rsid w:val="00F82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17CF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307</Words>
  <Characters>1755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35</cp:revision>
  <dcterms:created xsi:type="dcterms:W3CDTF">2016-02-14T01:20:00Z</dcterms:created>
  <dcterms:modified xsi:type="dcterms:W3CDTF">2016-02-14T05:42:00Z</dcterms:modified>
</cp:coreProperties>
</file>