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#15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felhasználó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2022.04.20 11:56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megjelenítse a felhasználók összes adatát helyesen.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public int Score {get; set;} helyett public int? Score {get; set;}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