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E1AD1" w:rsidRDefault="003E1AD1"/>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proofErr w:type="spellStart"/>
            <w:r>
              <w:rPr>
                <w:rFonts w:ascii="Arial" w:hAnsi="Arial"/>
                <w:sz w:val="22"/>
                <w:szCs w:val="22"/>
              </w:rPr>
              <w:t>Interaciones</w:t>
            </w:r>
            <w:proofErr w:type="spellEnd"/>
            <w:r>
              <w:rPr>
                <w:rFonts w:ascii="Arial" w:hAnsi="Arial"/>
                <w:sz w:val="22"/>
                <w:szCs w:val="22"/>
              </w:rPr>
              <w:t>.</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rsidP="00D9182B">
            <w:pPr>
              <w:widowControl w:val="0"/>
              <w:spacing w:before="40" w:after="40" w:line="288" w:lineRule="auto"/>
              <w:rPr>
                <w:rFonts w:ascii="Arial" w:hAnsi="Arial"/>
                <w:sz w:val="22"/>
                <w:szCs w:val="22"/>
              </w:rPr>
            </w:pPr>
            <w:proofErr w:type="spellStart"/>
            <w:r>
              <w:rPr>
                <w:rFonts w:ascii="Arial" w:hAnsi="Arial"/>
                <w:sz w:val="22"/>
                <w:szCs w:val="22"/>
              </w:rPr>
              <w:t>Insercion</w:t>
            </w:r>
            <w:proofErr w:type="spellEnd"/>
            <w:r>
              <w:rPr>
                <w:rFonts w:ascii="Arial" w:hAnsi="Arial"/>
                <w:sz w:val="22"/>
                <w:szCs w:val="22"/>
              </w:rPr>
              <w:t xml:space="preserve"> de nuevos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proofErr w:type="spellStart"/>
            <w:r>
              <w:rPr>
                <w:rFonts w:ascii="Arial" w:hAnsi="Arial"/>
                <w:sz w:val="22"/>
                <w:szCs w:val="22"/>
              </w:rPr>
              <w:t>Rodriguez</w:t>
            </w:r>
            <w:proofErr w:type="spellEnd"/>
            <w:r>
              <w:rPr>
                <w:rFonts w:ascii="Arial" w:hAnsi="Arial"/>
                <w:sz w:val="22"/>
                <w:szCs w:val="22"/>
              </w:rPr>
              <w:t>, Maximiliano</w:t>
            </w:r>
          </w:p>
        </w:tc>
      </w:tr>
    </w:tbl>
    <w:p w:rsidR="003E1AD1" w:rsidRDefault="00C910AF">
      <w:pPr>
        <w:jc w:val="center"/>
      </w:pPr>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Pr="00B954A5"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Pr="00C663C7" w:rsidRDefault="00B327F1">
            <w:pPr>
              <w:numPr>
                <w:ilvl w:val="0"/>
                <w:numId w:val="1"/>
              </w:numPr>
              <w:ind w:firstLine="360"/>
              <w:rPr>
                <w:rFonts w:ascii="Arial" w:eastAsia="Arial" w:hAnsi="Arial" w:cs="Arial"/>
                <w:color w:val="auto"/>
                <w:sz w:val="22"/>
              </w:rPr>
            </w:pPr>
            <w:proofErr w:type="spellStart"/>
            <w:r w:rsidRPr="00C663C7">
              <w:rPr>
                <w:rFonts w:ascii="Arial" w:eastAsia="Arial" w:hAnsi="Arial" w:cs="Arial"/>
                <w:color w:val="auto"/>
                <w:sz w:val="22"/>
              </w:rPr>
              <w:t>Estimacion</w:t>
            </w:r>
            <w:proofErr w:type="spellEnd"/>
            <w:r w:rsidRPr="00C663C7">
              <w:rPr>
                <w:rFonts w:ascii="Arial" w:eastAsia="Arial" w:hAnsi="Arial" w:cs="Arial"/>
                <w:color w:val="auto"/>
                <w:sz w:val="22"/>
              </w:rPr>
              <w:t xml:space="preserve"> de c</w:t>
            </w:r>
            <w:r w:rsidR="002E32A0" w:rsidRPr="00C663C7">
              <w:rPr>
                <w:rFonts w:ascii="Arial" w:eastAsia="Arial" w:hAnsi="Arial" w:cs="Arial"/>
                <w:color w:val="auto"/>
                <w:sz w:val="22"/>
              </w:rPr>
              <w:t>ostos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Estudio de factibilidad</w:t>
            </w:r>
          </w:p>
          <w:p w:rsidR="003E1AD1" w:rsidRPr="00C663C7" w:rsidRDefault="00C910AF">
            <w:pPr>
              <w:numPr>
                <w:ilvl w:val="1"/>
                <w:numId w:val="1"/>
              </w:numPr>
              <w:ind w:firstLine="1080"/>
              <w:rPr>
                <w:rFonts w:ascii="Arial" w:eastAsia="Arial" w:hAnsi="Arial" w:cs="Arial"/>
                <w:color w:val="auto"/>
                <w:sz w:val="22"/>
              </w:rPr>
            </w:pPr>
            <w:r w:rsidRPr="00C663C7">
              <w:rPr>
                <w:rFonts w:ascii="Arial" w:eastAsia="Arial" w:hAnsi="Arial" w:cs="Arial"/>
                <w:color w:val="auto"/>
                <w:sz w:val="22"/>
              </w:rPr>
              <w:t>Técnica</w:t>
            </w:r>
          </w:p>
          <w:p w:rsidR="003E1AD1" w:rsidRPr="00C663C7" w:rsidRDefault="00C910AF">
            <w:pPr>
              <w:numPr>
                <w:ilvl w:val="1"/>
                <w:numId w:val="1"/>
              </w:numPr>
              <w:ind w:firstLine="1080"/>
              <w:rPr>
                <w:rFonts w:ascii="Arial" w:eastAsia="Arial" w:hAnsi="Arial" w:cs="Arial"/>
                <w:color w:val="auto"/>
                <w:sz w:val="22"/>
              </w:rPr>
            </w:pPr>
            <w:r w:rsidRPr="00C663C7">
              <w:rPr>
                <w:rFonts w:ascii="Arial" w:eastAsia="Arial" w:hAnsi="Arial" w:cs="Arial"/>
                <w:color w:val="auto"/>
                <w:sz w:val="22"/>
              </w:rPr>
              <w:t>operativa</w:t>
            </w:r>
          </w:p>
          <w:p w:rsidR="003E1AD1" w:rsidRPr="00C663C7" w:rsidRDefault="00C910AF">
            <w:pPr>
              <w:numPr>
                <w:ilvl w:val="1"/>
                <w:numId w:val="1"/>
              </w:numPr>
              <w:ind w:firstLine="1080"/>
              <w:rPr>
                <w:rFonts w:ascii="Arial" w:eastAsia="Arial" w:hAnsi="Arial" w:cs="Arial"/>
                <w:color w:val="auto"/>
                <w:sz w:val="22"/>
              </w:rPr>
            </w:pPr>
            <w:r w:rsidRPr="00C663C7">
              <w:rPr>
                <w:rFonts w:ascii="Arial" w:eastAsia="Arial" w:hAnsi="Arial" w:cs="Arial"/>
                <w:color w:val="auto"/>
                <w:sz w:val="22"/>
              </w:rPr>
              <w:t>económica</w:t>
            </w:r>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bookmarkStart w:id="0" w:name="_GoBack"/>
            <w:bookmarkEnd w:id="0"/>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Maqueta del </w:t>
            </w:r>
            <w:proofErr w:type="spellStart"/>
            <w:r w:rsidRPr="00C663C7">
              <w:rPr>
                <w:rFonts w:ascii="Arial" w:eastAsia="Arial" w:hAnsi="Arial" w:cs="Arial"/>
                <w:color w:val="auto"/>
                <w:sz w:val="22"/>
              </w:rPr>
              <w:t>front-end</w:t>
            </w:r>
            <w:proofErr w:type="spellEnd"/>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lastRenderedPageBreak/>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3E1AD1" w:rsidRDefault="00C910AF">
            <w:pPr>
              <w:numPr>
                <w:ilvl w:val="0"/>
                <w:numId w:val="1"/>
              </w:numPr>
              <w:ind w:firstLine="360"/>
            </w:pPr>
            <w:r>
              <w:rPr>
                <w:rFonts w:ascii="Arial" w:eastAsia="Arial" w:hAnsi="Arial" w:cs="Arial"/>
                <w:sz w:val="22"/>
              </w:rPr>
              <w:t>Documento de casos de uso</w:t>
            </w:r>
            <w:r w:rsidR="002C7911">
              <w:rPr>
                <w:rFonts w:ascii="Arial" w:eastAsia="Arial" w:hAnsi="Arial" w:cs="Arial"/>
                <w:sz w:val="22"/>
              </w:rPr>
              <w:t xml:space="preserve"> (diagrama + descripciones)</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lastRenderedPageBreak/>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color w:val="FF0000"/>
              </w:rPr>
              <w:br/>
              <w:t>&lt;HAY QUE CALCULAR CUÁNTO TIEMPO NOS LLEVARÁ EL DESARROLLO EN HORAS HOMBRE&gt;</w:t>
            </w:r>
            <w:r>
              <w:rPr>
                <w:color w:val="FF0000"/>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1" w:name="h.gjdgxs"/>
      <w:bookmarkEnd w:id="1"/>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8"/>
      <w:footerReference w:type="default" r:id="rId9"/>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EF9" w:rsidRDefault="00FE3EF9">
      <w:r>
        <w:separator/>
      </w:r>
    </w:p>
  </w:endnote>
  <w:endnote w:type="continuationSeparator" w:id="0">
    <w:p w:rsidR="00FE3EF9" w:rsidRDefault="00FE3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C663C7">
      <w:rPr>
        <w:noProof/>
      </w:rPr>
      <w:t>6</w:t>
    </w:r>
    <w:r>
      <w:fldChar w:fldCharType="end"/>
    </w:r>
    <w:r>
      <w:rPr>
        <w:sz w:val="20"/>
      </w:rPr>
      <w:t xml:space="preserve"> de </w:t>
    </w:r>
    <w:r>
      <w:rPr>
        <w:sz w:val="20"/>
      </w:rPr>
      <w:fldChar w:fldCharType="begin"/>
    </w:r>
    <w:r>
      <w:instrText>NUMPAGES</w:instrText>
    </w:r>
    <w:r>
      <w:fldChar w:fldCharType="separate"/>
    </w:r>
    <w:r w:rsidR="00C663C7">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EF9" w:rsidRDefault="00FE3EF9">
      <w:r>
        <w:separator/>
      </w:r>
    </w:p>
  </w:footnote>
  <w:footnote w:type="continuationSeparator" w:id="0">
    <w:p w:rsidR="00FE3EF9" w:rsidRDefault="00FE3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lang w:val="es-ES" w:eastAsia="es-ES"/>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300839"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D9182B" w:rsidP="003549D9">
          <w:pPr>
            <w:widowControl w:val="0"/>
            <w:jc w:val="center"/>
          </w:pPr>
          <w:r>
            <w:rPr>
              <w:rFonts w:ascii="Arial" w:eastAsia="Arial" w:hAnsi="Arial" w:cs="Arial"/>
              <w:b/>
              <w:sz w:val="20"/>
            </w:rPr>
            <w:t>5</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2712D4"/>
    <w:rsid w:val="002C7911"/>
    <w:rsid w:val="002E32A0"/>
    <w:rsid w:val="003549D9"/>
    <w:rsid w:val="003E1AD1"/>
    <w:rsid w:val="006168FC"/>
    <w:rsid w:val="0070040B"/>
    <w:rsid w:val="007C7074"/>
    <w:rsid w:val="00A0591C"/>
    <w:rsid w:val="00B327F1"/>
    <w:rsid w:val="00B954A5"/>
    <w:rsid w:val="00B970A2"/>
    <w:rsid w:val="00C367FA"/>
    <w:rsid w:val="00C64596"/>
    <w:rsid w:val="00C663C7"/>
    <w:rsid w:val="00C910AF"/>
    <w:rsid w:val="00D9182B"/>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2838</TotalTime>
  <Pages>1</Pages>
  <Words>1245</Words>
  <Characters>6851</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Demian</cp:lastModifiedBy>
  <cp:revision>22</cp:revision>
  <dcterms:created xsi:type="dcterms:W3CDTF">2015-05-01T17:38:00Z</dcterms:created>
  <dcterms:modified xsi:type="dcterms:W3CDTF">2015-05-16T20:01:00Z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