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sdt>
      <w:sdtPr>
        <w:rPr>
          <w:rFonts w:ascii="Times New Roman" w:hAnsi="Times New Roman"/>
          <w:b w:val="0"/>
          <w:sz w:val="24"/>
          <w:lang w:val="es-ES"/>
        </w:rPr>
        <w:id w:val="-729160260"/>
        <w:docPartObj>
          <w:docPartGallery w:val="Table of Contents"/>
          <w:docPartUnique/>
        </w:docPartObj>
      </w:sdtPr>
      <w:sdtEndPr>
        <w:rPr>
          <w:bCs/>
        </w:rPr>
      </w:sdtEndPr>
      <w:sdtContent>
        <w:p w:rsidR="00340C20" w:rsidRDefault="00340C20">
          <w:pPr>
            <w:pStyle w:val="TtulodeTDC"/>
          </w:pPr>
          <w:r>
            <w:rPr>
              <w:lang w:val="es-ES"/>
            </w:rPr>
            <w:t>Contenido</w:t>
          </w:r>
        </w:p>
        <w:p w:rsidR="00F135F0" w:rsidRDefault="00340C20">
          <w:pPr>
            <w:pStyle w:val="TD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3172724" w:history="1">
            <w:r w:rsidR="00F135F0" w:rsidRPr="0092119F">
              <w:rPr>
                <w:rStyle w:val="Hipervnculo"/>
                <w:rFonts w:eastAsia="Arial"/>
                <w:noProof/>
              </w:rPr>
              <w:t>Informes de avance:</w:t>
            </w:r>
            <w:r w:rsidR="00F135F0">
              <w:rPr>
                <w:noProof/>
                <w:webHidden/>
              </w:rPr>
              <w:tab/>
            </w:r>
            <w:r w:rsidR="00F135F0">
              <w:rPr>
                <w:noProof/>
                <w:webHidden/>
              </w:rPr>
              <w:fldChar w:fldCharType="begin"/>
            </w:r>
            <w:r w:rsidR="00F135F0">
              <w:rPr>
                <w:noProof/>
                <w:webHidden/>
              </w:rPr>
              <w:instrText xml:space="preserve"> PAGEREF _Toc443172724 \h </w:instrText>
            </w:r>
            <w:r w:rsidR="00F135F0">
              <w:rPr>
                <w:noProof/>
                <w:webHidden/>
              </w:rPr>
            </w:r>
            <w:r w:rsidR="00F135F0">
              <w:rPr>
                <w:noProof/>
                <w:webHidden/>
              </w:rPr>
              <w:fldChar w:fldCharType="separate"/>
            </w:r>
            <w:r w:rsidR="00F135F0">
              <w:rPr>
                <w:noProof/>
                <w:webHidden/>
              </w:rPr>
              <w:t>3</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25" w:history="1">
            <w:r w:rsidR="00F135F0" w:rsidRPr="0092119F">
              <w:rPr>
                <w:rStyle w:val="Hipervnculo"/>
                <w:rFonts w:eastAsia="Arial"/>
                <w:noProof/>
              </w:rPr>
              <w:t>Acta de proyecto:</w:t>
            </w:r>
            <w:r w:rsidR="00F135F0">
              <w:rPr>
                <w:noProof/>
                <w:webHidden/>
              </w:rPr>
              <w:tab/>
            </w:r>
            <w:r w:rsidR="00F135F0">
              <w:rPr>
                <w:noProof/>
                <w:webHidden/>
              </w:rPr>
              <w:fldChar w:fldCharType="begin"/>
            </w:r>
            <w:r w:rsidR="00F135F0">
              <w:rPr>
                <w:noProof/>
                <w:webHidden/>
              </w:rPr>
              <w:instrText xml:space="preserve"> PAGEREF _Toc443172725 \h </w:instrText>
            </w:r>
            <w:r w:rsidR="00F135F0">
              <w:rPr>
                <w:noProof/>
                <w:webHidden/>
              </w:rPr>
            </w:r>
            <w:r w:rsidR="00F135F0">
              <w:rPr>
                <w:noProof/>
                <w:webHidden/>
              </w:rPr>
              <w:fldChar w:fldCharType="separate"/>
            </w:r>
            <w:r w:rsidR="00F135F0">
              <w:rPr>
                <w:noProof/>
                <w:webHidden/>
              </w:rPr>
              <w:t>4</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26" w:history="1">
            <w:r w:rsidR="00F135F0" w:rsidRPr="0092119F">
              <w:rPr>
                <w:rStyle w:val="Hipervnculo"/>
                <w:rFonts w:eastAsia="Arial"/>
                <w:noProof/>
              </w:rPr>
              <w:t>Documentos de alcance:</w:t>
            </w:r>
            <w:r w:rsidR="00F135F0">
              <w:rPr>
                <w:noProof/>
                <w:webHidden/>
              </w:rPr>
              <w:tab/>
            </w:r>
            <w:r w:rsidR="00F135F0">
              <w:rPr>
                <w:noProof/>
                <w:webHidden/>
              </w:rPr>
              <w:fldChar w:fldCharType="begin"/>
            </w:r>
            <w:r w:rsidR="00F135F0">
              <w:rPr>
                <w:noProof/>
                <w:webHidden/>
              </w:rPr>
              <w:instrText xml:space="preserve"> PAGEREF _Toc443172726 \h </w:instrText>
            </w:r>
            <w:r w:rsidR="00F135F0">
              <w:rPr>
                <w:noProof/>
                <w:webHidden/>
              </w:rPr>
            </w:r>
            <w:r w:rsidR="00F135F0">
              <w:rPr>
                <w:noProof/>
                <w:webHidden/>
              </w:rPr>
              <w:fldChar w:fldCharType="separate"/>
            </w:r>
            <w:r w:rsidR="00F135F0">
              <w:rPr>
                <w:noProof/>
                <w:webHidden/>
              </w:rPr>
              <w:t>9</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27" w:history="1">
            <w:r w:rsidR="00F135F0" w:rsidRPr="0092119F">
              <w:rPr>
                <w:rStyle w:val="Hipervnculo"/>
                <w:rFonts w:eastAsia="Arial"/>
                <w:noProof/>
                <w:lang w:eastAsia="en-US"/>
              </w:rPr>
              <w:t>Gestión de riesgos:</w:t>
            </w:r>
            <w:r w:rsidR="00F135F0">
              <w:rPr>
                <w:noProof/>
                <w:webHidden/>
              </w:rPr>
              <w:tab/>
            </w:r>
            <w:r w:rsidR="00F135F0">
              <w:rPr>
                <w:noProof/>
                <w:webHidden/>
              </w:rPr>
              <w:fldChar w:fldCharType="begin"/>
            </w:r>
            <w:r w:rsidR="00F135F0">
              <w:rPr>
                <w:noProof/>
                <w:webHidden/>
              </w:rPr>
              <w:instrText xml:space="preserve"> PAGEREF _Toc443172727 \h </w:instrText>
            </w:r>
            <w:r w:rsidR="00F135F0">
              <w:rPr>
                <w:noProof/>
                <w:webHidden/>
              </w:rPr>
            </w:r>
            <w:r w:rsidR="00F135F0">
              <w:rPr>
                <w:noProof/>
                <w:webHidden/>
              </w:rPr>
              <w:fldChar w:fldCharType="separate"/>
            </w:r>
            <w:r w:rsidR="00F135F0">
              <w:rPr>
                <w:noProof/>
                <w:webHidden/>
              </w:rPr>
              <w:t>14</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28" w:history="1">
            <w:r w:rsidR="00F135F0" w:rsidRPr="0092119F">
              <w:rPr>
                <w:rStyle w:val="Hipervnculo"/>
                <w:rFonts w:eastAsia="Arial Black"/>
                <w:noProof/>
              </w:rPr>
              <w:t>Plan de contingencia:</w:t>
            </w:r>
            <w:r w:rsidR="00F135F0">
              <w:rPr>
                <w:noProof/>
                <w:webHidden/>
              </w:rPr>
              <w:tab/>
            </w:r>
            <w:r w:rsidR="00F135F0">
              <w:rPr>
                <w:noProof/>
                <w:webHidden/>
              </w:rPr>
              <w:fldChar w:fldCharType="begin"/>
            </w:r>
            <w:r w:rsidR="00F135F0">
              <w:rPr>
                <w:noProof/>
                <w:webHidden/>
              </w:rPr>
              <w:instrText xml:space="preserve"> PAGEREF _Toc443172728 \h </w:instrText>
            </w:r>
            <w:r w:rsidR="00F135F0">
              <w:rPr>
                <w:noProof/>
                <w:webHidden/>
              </w:rPr>
            </w:r>
            <w:r w:rsidR="00F135F0">
              <w:rPr>
                <w:noProof/>
                <w:webHidden/>
              </w:rPr>
              <w:fldChar w:fldCharType="separate"/>
            </w:r>
            <w:r w:rsidR="00F135F0">
              <w:rPr>
                <w:noProof/>
                <w:webHidden/>
              </w:rPr>
              <w:t>20</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29" w:history="1">
            <w:r w:rsidR="00F135F0" w:rsidRPr="0092119F">
              <w:rPr>
                <w:rStyle w:val="Hipervnculo"/>
                <w:rFonts w:eastAsia="Arial Black"/>
                <w:noProof/>
              </w:rPr>
              <w:t>Matriz de roles y responsabilidades:</w:t>
            </w:r>
            <w:r w:rsidR="00F135F0">
              <w:rPr>
                <w:noProof/>
                <w:webHidden/>
              </w:rPr>
              <w:tab/>
            </w:r>
            <w:r w:rsidR="00F135F0">
              <w:rPr>
                <w:noProof/>
                <w:webHidden/>
              </w:rPr>
              <w:fldChar w:fldCharType="begin"/>
            </w:r>
            <w:r w:rsidR="00F135F0">
              <w:rPr>
                <w:noProof/>
                <w:webHidden/>
              </w:rPr>
              <w:instrText xml:space="preserve"> PAGEREF _Toc443172729 \h </w:instrText>
            </w:r>
            <w:r w:rsidR="00F135F0">
              <w:rPr>
                <w:noProof/>
                <w:webHidden/>
              </w:rPr>
            </w:r>
            <w:r w:rsidR="00F135F0">
              <w:rPr>
                <w:noProof/>
                <w:webHidden/>
              </w:rPr>
              <w:fldChar w:fldCharType="separate"/>
            </w:r>
            <w:r w:rsidR="00F135F0">
              <w:rPr>
                <w:noProof/>
                <w:webHidden/>
              </w:rPr>
              <w:t>22</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0" w:history="1">
            <w:r w:rsidR="00F135F0" w:rsidRPr="0092119F">
              <w:rPr>
                <w:rStyle w:val="Hipervnculo"/>
                <w:rFonts w:eastAsia="Arial Black"/>
                <w:noProof/>
              </w:rPr>
              <w:t>Matriz de comunicaciones:</w:t>
            </w:r>
            <w:r w:rsidR="00F135F0">
              <w:rPr>
                <w:noProof/>
                <w:webHidden/>
              </w:rPr>
              <w:tab/>
            </w:r>
            <w:r w:rsidR="00F135F0">
              <w:rPr>
                <w:noProof/>
                <w:webHidden/>
              </w:rPr>
              <w:fldChar w:fldCharType="begin"/>
            </w:r>
            <w:r w:rsidR="00F135F0">
              <w:rPr>
                <w:noProof/>
                <w:webHidden/>
              </w:rPr>
              <w:instrText xml:space="preserve"> PAGEREF _Toc443172730 \h </w:instrText>
            </w:r>
            <w:r w:rsidR="00F135F0">
              <w:rPr>
                <w:noProof/>
                <w:webHidden/>
              </w:rPr>
            </w:r>
            <w:r w:rsidR="00F135F0">
              <w:rPr>
                <w:noProof/>
                <w:webHidden/>
              </w:rPr>
              <w:fldChar w:fldCharType="separate"/>
            </w:r>
            <w:r w:rsidR="00F135F0">
              <w:rPr>
                <w:noProof/>
                <w:webHidden/>
              </w:rPr>
              <w:t>25</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1" w:history="1">
            <w:r w:rsidR="00F135F0" w:rsidRPr="0092119F">
              <w:rPr>
                <w:rStyle w:val="Hipervnculo"/>
                <w:rFonts w:eastAsia="Arial Black"/>
                <w:noProof/>
              </w:rPr>
              <w:t>Matriz de habilidades y competencias:</w:t>
            </w:r>
            <w:r w:rsidR="00F135F0">
              <w:rPr>
                <w:noProof/>
                <w:webHidden/>
              </w:rPr>
              <w:tab/>
            </w:r>
            <w:r w:rsidR="00F135F0">
              <w:rPr>
                <w:noProof/>
                <w:webHidden/>
              </w:rPr>
              <w:fldChar w:fldCharType="begin"/>
            </w:r>
            <w:r w:rsidR="00F135F0">
              <w:rPr>
                <w:noProof/>
                <w:webHidden/>
              </w:rPr>
              <w:instrText xml:space="preserve"> PAGEREF _Toc443172731 \h </w:instrText>
            </w:r>
            <w:r w:rsidR="00F135F0">
              <w:rPr>
                <w:noProof/>
                <w:webHidden/>
              </w:rPr>
            </w:r>
            <w:r w:rsidR="00F135F0">
              <w:rPr>
                <w:noProof/>
                <w:webHidden/>
              </w:rPr>
              <w:fldChar w:fldCharType="separate"/>
            </w:r>
            <w:r w:rsidR="00F135F0">
              <w:rPr>
                <w:noProof/>
                <w:webHidden/>
              </w:rPr>
              <w:t>27</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2" w:history="1">
            <w:r w:rsidR="00F135F0" w:rsidRPr="0092119F">
              <w:rPr>
                <w:rStyle w:val="Hipervnculo"/>
                <w:rFonts w:eastAsia="Arial Black"/>
                <w:noProof/>
              </w:rPr>
              <w:t>Reglas de negocio y aspectos legales:</w:t>
            </w:r>
            <w:r w:rsidR="00F135F0">
              <w:rPr>
                <w:noProof/>
                <w:webHidden/>
              </w:rPr>
              <w:tab/>
            </w:r>
            <w:r w:rsidR="00F135F0">
              <w:rPr>
                <w:noProof/>
                <w:webHidden/>
              </w:rPr>
              <w:fldChar w:fldCharType="begin"/>
            </w:r>
            <w:r w:rsidR="00F135F0">
              <w:rPr>
                <w:noProof/>
                <w:webHidden/>
              </w:rPr>
              <w:instrText xml:space="preserve"> PAGEREF _Toc443172732 \h </w:instrText>
            </w:r>
            <w:r w:rsidR="00F135F0">
              <w:rPr>
                <w:noProof/>
                <w:webHidden/>
              </w:rPr>
            </w:r>
            <w:r w:rsidR="00F135F0">
              <w:rPr>
                <w:noProof/>
                <w:webHidden/>
              </w:rPr>
              <w:fldChar w:fldCharType="separate"/>
            </w:r>
            <w:r w:rsidR="00F135F0">
              <w:rPr>
                <w:noProof/>
                <w:webHidden/>
              </w:rPr>
              <w:t>32</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3" w:history="1">
            <w:r w:rsidR="00F135F0" w:rsidRPr="0092119F">
              <w:rPr>
                <w:rStyle w:val="Hipervnculo"/>
                <w:rFonts w:eastAsia="Arial Black"/>
                <w:noProof/>
              </w:rPr>
              <w:t>Especificaciones de base de datos:</w:t>
            </w:r>
            <w:r w:rsidR="00F135F0">
              <w:rPr>
                <w:noProof/>
                <w:webHidden/>
              </w:rPr>
              <w:tab/>
            </w:r>
            <w:r w:rsidR="00F135F0">
              <w:rPr>
                <w:noProof/>
                <w:webHidden/>
              </w:rPr>
              <w:fldChar w:fldCharType="begin"/>
            </w:r>
            <w:r w:rsidR="00F135F0">
              <w:rPr>
                <w:noProof/>
                <w:webHidden/>
              </w:rPr>
              <w:instrText xml:space="preserve"> PAGEREF _Toc443172733 \h </w:instrText>
            </w:r>
            <w:r w:rsidR="00F135F0">
              <w:rPr>
                <w:noProof/>
                <w:webHidden/>
              </w:rPr>
            </w:r>
            <w:r w:rsidR="00F135F0">
              <w:rPr>
                <w:noProof/>
                <w:webHidden/>
              </w:rPr>
              <w:fldChar w:fldCharType="separate"/>
            </w:r>
            <w:r w:rsidR="00F135F0">
              <w:rPr>
                <w:noProof/>
                <w:webHidden/>
              </w:rPr>
              <w:t>66</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4" w:history="1">
            <w:r w:rsidR="00F135F0" w:rsidRPr="0092119F">
              <w:rPr>
                <w:rStyle w:val="Hipervnculo"/>
                <w:rFonts w:eastAsia="Arial Black"/>
                <w:noProof/>
              </w:rPr>
              <w:t>Diagrama Entidad Relacion (DER):</w:t>
            </w:r>
            <w:r w:rsidR="00F135F0">
              <w:rPr>
                <w:noProof/>
                <w:webHidden/>
              </w:rPr>
              <w:tab/>
            </w:r>
            <w:r w:rsidR="00F135F0">
              <w:rPr>
                <w:noProof/>
                <w:webHidden/>
              </w:rPr>
              <w:fldChar w:fldCharType="begin"/>
            </w:r>
            <w:r w:rsidR="00F135F0">
              <w:rPr>
                <w:noProof/>
                <w:webHidden/>
              </w:rPr>
              <w:instrText xml:space="preserve"> PAGEREF _Toc443172734 \h </w:instrText>
            </w:r>
            <w:r w:rsidR="00F135F0">
              <w:rPr>
                <w:noProof/>
                <w:webHidden/>
              </w:rPr>
            </w:r>
            <w:r w:rsidR="00F135F0">
              <w:rPr>
                <w:noProof/>
                <w:webHidden/>
              </w:rPr>
              <w:fldChar w:fldCharType="separate"/>
            </w:r>
            <w:r w:rsidR="00F135F0">
              <w:rPr>
                <w:noProof/>
                <w:webHidden/>
              </w:rPr>
              <w:t>71</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5" w:history="1">
            <w:r w:rsidR="00F135F0" w:rsidRPr="0092119F">
              <w:rPr>
                <w:rStyle w:val="Hipervnculo"/>
                <w:rFonts w:eastAsia="Arial"/>
                <w:noProof/>
              </w:rPr>
              <w:t>Documento de arquitectura:</w:t>
            </w:r>
            <w:r w:rsidR="00F135F0">
              <w:rPr>
                <w:noProof/>
                <w:webHidden/>
              </w:rPr>
              <w:tab/>
            </w:r>
            <w:r w:rsidR="00F135F0">
              <w:rPr>
                <w:noProof/>
                <w:webHidden/>
              </w:rPr>
              <w:fldChar w:fldCharType="begin"/>
            </w:r>
            <w:r w:rsidR="00F135F0">
              <w:rPr>
                <w:noProof/>
                <w:webHidden/>
              </w:rPr>
              <w:instrText xml:space="preserve"> PAGEREF _Toc443172735 \h </w:instrText>
            </w:r>
            <w:r w:rsidR="00F135F0">
              <w:rPr>
                <w:noProof/>
                <w:webHidden/>
              </w:rPr>
            </w:r>
            <w:r w:rsidR="00F135F0">
              <w:rPr>
                <w:noProof/>
                <w:webHidden/>
              </w:rPr>
              <w:fldChar w:fldCharType="separate"/>
            </w:r>
            <w:r w:rsidR="00F135F0">
              <w:rPr>
                <w:noProof/>
                <w:webHidden/>
              </w:rPr>
              <w:t>74</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6" w:history="1">
            <w:r w:rsidR="00F135F0" w:rsidRPr="0092119F">
              <w:rPr>
                <w:rStyle w:val="Hipervnculo"/>
                <w:rFonts w:eastAsia="Arial"/>
                <w:noProof/>
              </w:rPr>
              <w:t>Diagrama de secuencia:</w:t>
            </w:r>
            <w:r w:rsidR="00F135F0">
              <w:rPr>
                <w:noProof/>
                <w:webHidden/>
              </w:rPr>
              <w:tab/>
            </w:r>
            <w:r w:rsidR="00F135F0">
              <w:rPr>
                <w:noProof/>
                <w:webHidden/>
              </w:rPr>
              <w:fldChar w:fldCharType="begin"/>
            </w:r>
            <w:r w:rsidR="00F135F0">
              <w:rPr>
                <w:noProof/>
                <w:webHidden/>
              </w:rPr>
              <w:instrText xml:space="preserve"> PAGEREF _Toc443172736 \h </w:instrText>
            </w:r>
            <w:r w:rsidR="00F135F0">
              <w:rPr>
                <w:noProof/>
                <w:webHidden/>
              </w:rPr>
            </w:r>
            <w:r w:rsidR="00F135F0">
              <w:rPr>
                <w:noProof/>
                <w:webHidden/>
              </w:rPr>
              <w:fldChar w:fldCharType="separate"/>
            </w:r>
            <w:r w:rsidR="00F135F0">
              <w:rPr>
                <w:noProof/>
                <w:webHidden/>
              </w:rPr>
              <w:t>77</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7" w:history="1">
            <w:r w:rsidR="00F135F0" w:rsidRPr="0092119F">
              <w:rPr>
                <w:rStyle w:val="Hipervnculo"/>
                <w:rFonts w:eastAsia="Arial"/>
                <w:noProof/>
              </w:rPr>
              <w:t>Maqueta front end:</w:t>
            </w:r>
            <w:r w:rsidR="00F135F0">
              <w:rPr>
                <w:noProof/>
                <w:webHidden/>
              </w:rPr>
              <w:tab/>
            </w:r>
            <w:r w:rsidR="00F135F0">
              <w:rPr>
                <w:noProof/>
                <w:webHidden/>
              </w:rPr>
              <w:fldChar w:fldCharType="begin"/>
            </w:r>
            <w:r w:rsidR="00F135F0">
              <w:rPr>
                <w:noProof/>
                <w:webHidden/>
              </w:rPr>
              <w:instrText xml:space="preserve"> PAGEREF _Toc443172737 \h </w:instrText>
            </w:r>
            <w:r w:rsidR="00F135F0">
              <w:rPr>
                <w:noProof/>
                <w:webHidden/>
              </w:rPr>
            </w:r>
            <w:r w:rsidR="00F135F0">
              <w:rPr>
                <w:noProof/>
                <w:webHidden/>
              </w:rPr>
              <w:fldChar w:fldCharType="separate"/>
            </w:r>
            <w:r w:rsidR="00F135F0">
              <w:rPr>
                <w:noProof/>
                <w:webHidden/>
              </w:rPr>
              <w:t>79</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8" w:history="1">
            <w:r w:rsidR="00F135F0" w:rsidRPr="0092119F">
              <w:rPr>
                <w:rStyle w:val="Hipervnculo"/>
                <w:rFonts w:eastAsia="Arial"/>
                <w:noProof/>
              </w:rPr>
              <w:t>Especificaciones de casos de uso:</w:t>
            </w:r>
            <w:r w:rsidR="00F135F0">
              <w:rPr>
                <w:noProof/>
                <w:webHidden/>
              </w:rPr>
              <w:tab/>
            </w:r>
            <w:r w:rsidR="00F135F0">
              <w:rPr>
                <w:noProof/>
                <w:webHidden/>
              </w:rPr>
              <w:fldChar w:fldCharType="begin"/>
            </w:r>
            <w:r w:rsidR="00F135F0">
              <w:rPr>
                <w:noProof/>
                <w:webHidden/>
              </w:rPr>
              <w:instrText xml:space="preserve"> PAGEREF _Toc443172738 \h </w:instrText>
            </w:r>
            <w:r w:rsidR="00F135F0">
              <w:rPr>
                <w:noProof/>
                <w:webHidden/>
              </w:rPr>
            </w:r>
            <w:r w:rsidR="00F135F0">
              <w:rPr>
                <w:noProof/>
                <w:webHidden/>
              </w:rPr>
              <w:fldChar w:fldCharType="separate"/>
            </w:r>
            <w:r w:rsidR="00F135F0">
              <w:rPr>
                <w:noProof/>
                <w:webHidden/>
              </w:rPr>
              <w:t>84</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39" w:history="1">
            <w:r w:rsidR="00F135F0" w:rsidRPr="0092119F">
              <w:rPr>
                <w:rStyle w:val="Hipervnculo"/>
                <w:rFonts w:eastAsia="Arial"/>
                <w:noProof/>
              </w:rPr>
              <w:t>Diagrama de casos de uso</w:t>
            </w:r>
            <w:r w:rsidR="00F135F0">
              <w:rPr>
                <w:noProof/>
                <w:webHidden/>
              </w:rPr>
              <w:tab/>
            </w:r>
            <w:r w:rsidR="00F135F0">
              <w:rPr>
                <w:noProof/>
                <w:webHidden/>
              </w:rPr>
              <w:fldChar w:fldCharType="begin"/>
            </w:r>
            <w:r w:rsidR="00F135F0">
              <w:rPr>
                <w:noProof/>
                <w:webHidden/>
              </w:rPr>
              <w:instrText xml:space="preserve"> PAGEREF _Toc443172739 \h </w:instrText>
            </w:r>
            <w:r w:rsidR="00F135F0">
              <w:rPr>
                <w:noProof/>
                <w:webHidden/>
              </w:rPr>
            </w:r>
            <w:r w:rsidR="00F135F0">
              <w:rPr>
                <w:noProof/>
                <w:webHidden/>
              </w:rPr>
              <w:fldChar w:fldCharType="separate"/>
            </w:r>
            <w:r w:rsidR="00F135F0">
              <w:rPr>
                <w:noProof/>
                <w:webHidden/>
              </w:rPr>
              <w:t>85</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40" w:history="1">
            <w:r w:rsidR="00F135F0" w:rsidRPr="0092119F">
              <w:rPr>
                <w:rStyle w:val="Hipervnculo"/>
                <w:rFonts w:eastAsia="Arial Black"/>
                <w:noProof/>
              </w:rPr>
              <w:t>Re Planificación:</w:t>
            </w:r>
            <w:r w:rsidR="00F135F0">
              <w:rPr>
                <w:noProof/>
                <w:webHidden/>
              </w:rPr>
              <w:tab/>
            </w:r>
            <w:r w:rsidR="00F135F0">
              <w:rPr>
                <w:noProof/>
                <w:webHidden/>
              </w:rPr>
              <w:fldChar w:fldCharType="begin"/>
            </w:r>
            <w:r w:rsidR="00F135F0">
              <w:rPr>
                <w:noProof/>
                <w:webHidden/>
              </w:rPr>
              <w:instrText xml:space="preserve"> PAGEREF _Toc443172740 \h </w:instrText>
            </w:r>
            <w:r w:rsidR="00F135F0">
              <w:rPr>
                <w:noProof/>
                <w:webHidden/>
              </w:rPr>
            </w:r>
            <w:r w:rsidR="00F135F0">
              <w:rPr>
                <w:noProof/>
                <w:webHidden/>
              </w:rPr>
              <w:fldChar w:fldCharType="separate"/>
            </w:r>
            <w:r w:rsidR="00F135F0">
              <w:rPr>
                <w:noProof/>
                <w:webHidden/>
              </w:rPr>
              <w:t>110</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41" w:history="1">
            <w:r w:rsidR="00F135F0" w:rsidRPr="0092119F">
              <w:rPr>
                <w:rStyle w:val="Hipervnculo"/>
                <w:rFonts w:eastAsia="Arial Black"/>
                <w:noProof/>
              </w:rPr>
              <w:t>Lecciones aprendidas:</w:t>
            </w:r>
            <w:r w:rsidR="00F135F0">
              <w:rPr>
                <w:noProof/>
                <w:webHidden/>
              </w:rPr>
              <w:tab/>
            </w:r>
            <w:r w:rsidR="00F135F0">
              <w:rPr>
                <w:noProof/>
                <w:webHidden/>
              </w:rPr>
              <w:fldChar w:fldCharType="begin"/>
            </w:r>
            <w:r w:rsidR="00F135F0">
              <w:rPr>
                <w:noProof/>
                <w:webHidden/>
              </w:rPr>
              <w:instrText xml:space="preserve"> PAGEREF _Toc443172741 \h </w:instrText>
            </w:r>
            <w:r w:rsidR="00F135F0">
              <w:rPr>
                <w:noProof/>
                <w:webHidden/>
              </w:rPr>
            </w:r>
            <w:r w:rsidR="00F135F0">
              <w:rPr>
                <w:noProof/>
                <w:webHidden/>
              </w:rPr>
              <w:fldChar w:fldCharType="separate"/>
            </w:r>
            <w:r w:rsidR="00F135F0">
              <w:rPr>
                <w:noProof/>
                <w:webHidden/>
              </w:rPr>
              <w:t>113</w:t>
            </w:r>
            <w:r w:rsidR="00F135F0">
              <w:rPr>
                <w:noProof/>
                <w:webHidden/>
              </w:rPr>
              <w:fldChar w:fldCharType="end"/>
            </w:r>
          </w:hyperlink>
        </w:p>
        <w:p w:rsidR="00F135F0" w:rsidRDefault="006B1472">
          <w:pPr>
            <w:pStyle w:val="TDC1"/>
            <w:tabs>
              <w:tab w:val="right" w:leader="dot" w:pos="9061"/>
            </w:tabs>
            <w:rPr>
              <w:rFonts w:asciiTheme="minorHAnsi" w:eastAsiaTheme="minorEastAsia" w:hAnsiTheme="minorHAnsi" w:cstheme="minorBidi"/>
              <w:noProof/>
              <w:color w:val="auto"/>
              <w:sz w:val="22"/>
              <w:szCs w:val="22"/>
            </w:rPr>
          </w:pPr>
          <w:hyperlink w:anchor="_Toc443172742" w:history="1">
            <w:r w:rsidR="00F135F0" w:rsidRPr="0092119F">
              <w:rPr>
                <w:rStyle w:val="Hipervnculo"/>
                <w:rFonts w:eastAsia="Arial Black"/>
                <w:noProof/>
              </w:rPr>
              <w:t>Cierre de proyecto:</w:t>
            </w:r>
            <w:r w:rsidR="00F135F0">
              <w:rPr>
                <w:noProof/>
                <w:webHidden/>
              </w:rPr>
              <w:tab/>
            </w:r>
            <w:r w:rsidR="00F135F0">
              <w:rPr>
                <w:noProof/>
                <w:webHidden/>
              </w:rPr>
              <w:fldChar w:fldCharType="begin"/>
            </w:r>
            <w:r w:rsidR="00F135F0">
              <w:rPr>
                <w:noProof/>
                <w:webHidden/>
              </w:rPr>
              <w:instrText xml:space="preserve"> PAGEREF _Toc443172742 \h </w:instrText>
            </w:r>
            <w:r w:rsidR="00F135F0">
              <w:rPr>
                <w:noProof/>
                <w:webHidden/>
              </w:rPr>
            </w:r>
            <w:r w:rsidR="00F135F0">
              <w:rPr>
                <w:noProof/>
                <w:webHidden/>
              </w:rPr>
              <w:fldChar w:fldCharType="separate"/>
            </w:r>
            <w:r w:rsidR="00F135F0">
              <w:rPr>
                <w:noProof/>
                <w:webHidden/>
              </w:rPr>
              <w:t>114</w:t>
            </w:r>
            <w:r w:rsidR="00F135F0">
              <w:rPr>
                <w:noProof/>
                <w:webHidden/>
              </w:rPr>
              <w:fldChar w:fldCharType="end"/>
            </w:r>
          </w:hyperlink>
        </w:p>
        <w:p w:rsidR="00340C20" w:rsidRDefault="00340C20">
          <w:r>
            <w:rPr>
              <w:b/>
              <w:bCs/>
              <w:lang w:val="es-ES"/>
            </w:rPr>
            <w:fldChar w:fldCharType="end"/>
          </w:r>
        </w:p>
      </w:sdtContent>
    </w:sdt>
    <w:p w:rsidR="008653F7" w:rsidRDefault="008653F7" w:rsidP="00340C20">
      <w:pPr>
        <w:pStyle w:val="TtulodeTDC"/>
        <w:rPr>
          <w:rStyle w:val="ListLabel1"/>
        </w:rPr>
      </w:pPr>
    </w:p>
    <w:p w:rsidR="00340C20" w:rsidRDefault="00340C20">
      <w:pPr>
        <w:suppressAutoHyphens w:val="0"/>
        <w:rPr>
          <w:rFonts w:ascii="Arial Black" w:eastAsia="Arial" w:hAnsi="Arial Black"/>
          <w:b/>
          <w:sz w:val="32"/>
        </w:rPr>
      </w:pPr>
      <w:bookmarkStart w:id="0" w:name="_Toc443155007"/>
      <w:r>
        <w:rPr>
          <w:rFonts w:eastAsia="Arial"/>
        </w:rPr>
        <w:br w:type="page"/>
      </w:r>
    </w:p>
    <w:p w:rsidR="00DA0F18" w:rsidRPr="00DA0F18" w:rsidRDefault="008653F7" w:rsidP="00DA0F18">
      <w:pPr>
        <w:pStyle w:val="Ttulo1"/>
        <w:rPr>
          <w:rStyle w:val="ListLabel10"/>
          <w:rFonts w:ascii="Arial Black" w:eastAsia="Arial" w:hAnsi="Arial Black" w:cs="Times New Roman"/>
          <w:sz w:val="32"/>
        </w:rPr>
      </w:pPr>
      <w:bookmarkStart w:id="1" w:name="_Toc443172724"/>
      <w:r w:rsidRPr="00340C20">
        <w:rPr>
          <w:rFonts w:eastAsia="Arial"/>
        </w:rPr>
        <w:lastRenderedPageBreak/>
        <w:t>Informes de avance</w:t>
      </w:r>
      <w:r w:rsidRPr="00340C20">
        <w:rPr>
          <w:rStyle w:val="ListLabel10"/>
          <w:rFonts w:ascii="Arial Black" w:eastAsia="Arial" w:hAnsi="Arial Black" w:cs="Times New Roman"/>
          <w:sz w:val="32"/>
        </w:rPr>
        <w:t>:</w:t>
      </w:r>
      <w:bookmarkEnd w:id="0"/>
      <w:bookmarkEnd w:id="1"/>
    </w:p>
    <w:p w:rsidR="00DA0F18" w:rsidRDefault="00DA0F18">
      <w:pPr>
        <w:suppressAutoHyphens w:val="0"/>
        <w:rPr>
          <w:rStyle w:val="ListLabel10"/>
          <w:rFonts w:ascii="Arial Black" w:hAnsi="Arial Black" w:cs="Times New Roman"/>
          <w:b/>
          <w:sz w:val="32"/>
        </w:rPr>
      </w:pPr>
      <w:r>
        <w:rPr>
          <w:rStyle w:val="ListLabel10"/>
          <w:rFonts w:ascii="Arial Black" w:hAnsi="Arial Black" w:cs="Times New Roman"/>
          <w:sz w:val="32"/>
        </w:rPr>
        <w:br w:type="page"/>
      </w:r>
    </w:p>
    <w:p w:rsidR="00DA0F18" w:rsidRDefault="00DA0F18" w:rsidP="00DA0F18">
      <w:pPr>
        <w:pStyle w:val="Ttulo1"/>
        <w:rPr>
          <w:rStyle w:val="ListLabel10"/>
          <w:rFonts w:ascii="Arial Black" w:hAnsi="Arial Black" w:cs="Times New Roman"/>
          <w:sz w:val="32"/>
        </w:rPr>
      </w:pPr>
      <w:bookmarkStart w:id="2" w:name="_Toc443172725"/>
      <w:r>
        <w:rPr>
          <w:rStyle w:val="ListLabel10"/>
          <w:rFonts w:ascii="Arial Black" w:hAnsi="Arial Black" w:cs="Times New Roman"/>
          <w:sz w:val="32"/>
        </w:rPr>
        <w:lastRenderedPageBreak/>
        <w:t>Acta de proyecto:</w:t>
      </w:r>
      <w:bookmarkEnd w:id="2"/>
    </w:p>
    <w:p w:rsidR="00DA0F18" w:rsidRDefault="00DA0F18" w:rsidP="00DA0F18">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DA0F18" w:rsidTr="00624D57">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DA0F18" w:rsidRDefault="00DA0F18" w:rsidP="00624D57">
            <w:pPr>
              <w:widowControl w:val="0"/>
              <w:spacing w:before="40" w:after="40" w:line="288" w:lineRule="auto"/>
              <w:jc w:val="center"/>
            </w:pPr>
            <w:r>
              <w:rPr>
                <w:rFonts w:ascii="Arial" w:eastAsia="Arial" w:hAnsi="Arial" w:cs="Arial"/>
                <w:color w:val="FFFFFF"/>
                <w:sz w:val="20"/>
              </w:rPr>
              <w:t>Autor</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Tiberti, Franco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resumen ejecutivo. Iteraciones.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Inserción y baja 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Rodriguez, Maximiliano</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r w:rsidR="00DA0F18" w:rsidTr="00624D57">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09/02/2016</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jc w:val="center"/>
              <w:rPr>
                <w:rFonts w:ascii="Arial" w:hAnsi="Arial"/>
                <w:sz w:val="22"/>
                <w:szCs w:val="22"/>
              </w:rPr>
            </w:pPr>
            <w:r>
              <w:rPr>
                <w:rFonts w:ascii="Arial" w:hAnsi="Arial"/>
                <w:sz w:val="22"/>
                <w:szCs w:val="22"/>
              </w:rPr>
              <w:t>5.3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Se actualizaron los entregables realizados para presentación final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A0F18" w:rsidRDefault="00DA0F18" w:rsidP="00624D57">
            <w:pPr>
              <w:widowControl w:val="0"/>
              <w:spacing w:before="40" w:after="40" w:line="288" w:lineRule="auto"/>
              <w:rPr>
                <w:rFonts w:ascii="Arial" w:hAnsi="Arial"/>
                <w:sz w:val="22"/>
                <w:szCs w:val="22"/>
              </w:rPr>
            </w:pPr>
            <w:r>
              <w:rPr>
                <w:rFonts w:ascii="Arial" w:hAnsi="Arial"/>
                <w:sz w:val="22"/>
                <w:szCs w:val="22"/>
              </w:rPr>
              <w:t>Franco Tiberti</w:t>
            </w:r>
          </w:p>
        </w:tc>
      </w:tr>
    </w:tbl>
    <w:p w:rsidR="00DA0F18" w:rsidRDefault="00DA0F18" w:rsidP="00DA0F18">
      <w:pPr>
        <w:jc w:val="center"/>
        <w:rPr>
          <w:rFonts w:ascii="Arial" w:eastAsia="Arial" w:hAnsi="Arial" w:cs="Arial"/>
          <w:b/>
          <w:sz w:val="32"/>
        </w:rPr>
      </w:pPr>
    </w:p>
    <w:p w:rsidR="00DA0F18" w:rsidRDefault="00DA0F18" w:rsidP="00DA0F18">
      <w:pPr>
        <w:jc w:val="center"/>
      </w:pPr>
      <w:r>
        <w:rPr>
          <w:rFonts w:ascii="Arial" w:eastAsia="Arial" w:hAnsi="Arial" w:cs="Arial"/>
          <w:b/>
          <w:sz w:val="32"/>
        </w:rPr>
        <w:t>Acta del Proyecto</w:t>
      </w:r>
    </w:p>
    <w:p w:rsidR="00DA0F18" w:rsidRDefault="00DA0F18" w:rsidP="00DA0F18">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Título del Proyecto:</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875F2C">
            <w:r>
              <w:t>AsociateYa.com</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 xml:space="preserve">Sumario Ejecutivo: </w:t>
            </w:r>
          </w:p>
        </w:tc>
      </w:tr>
      <w:tr w:rsidR="00DA0F18" w:rsidTr="00624D57">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 xml:space="preserve">           Son muchas las situaciones en donde los emprendedores chicos no son capaces de cumplir las condiciones establecidas por los bancos para conseguir fondos para sus proyectos. AsociateYa apunta a satisfacer esta necesidad, brindándoles a los emprendedores la oportunidad de captar dichos fondos en forma masiva para ayudarlos a llevar a cabo sus emprendimientos. </w:t>
            </w:r>
          </w:p>
          <w:p w:rsidR="00DA0F18" w:rsidRDefault="00DA0F18" w:rsidP="00624D57"/>
          <w:p w:rsidR="00DA0F18" w:rsidRDefault="00DA0F18" w:rsidP="00624D57">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DA0F18" w:rsidRDefault="00DA0F18" w:rsidP="00624D57"/>
          <w:p w:rsidR="00DA0F18" w:rsidRDefault="00DA0F18" w:rsidP="00624D57">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DA0F18" w:rsidRDefault="00DA0F18" w:rsidP="00624D57"/>
          <w:p w:rsidR="00DA0F18" w:rsidRDefault="00DA0F18" w:rsidP="00624D57">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AsociateYa planea destacarse de sus competidores por su simplicidad y facilidad a la hora de realizar las transacciones, así como por sus bajas comisiones, brindado mayor accesibilidad para los emprendedores más chicos.</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DA0F18" w:rsidRDefault="00DA0F18" w:rsidP="00624D57">
            <w:pPr>
              <w:ind w:left="720"/>
            </w:pPr>
          </w:p>
          <w:p w:rsidR="00DA0F18" w:rsidRDefault="00DA0F18" w:rsidP="00624D57">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Objetivos del Producto</w:t>
            </w:r>
          </w:p>
        </w:tc>
      </w:tr>
      <w:tr w:rsidR="00DA0F18" w:rsidTr="00624D57">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DA0F18" w:rsidRDefault="00DA0F18" w:rsidP="00624D57">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DA0F18" w:rsidRDefault="00DA0F18" w:rsidP="00624D57"/>
        </w:tc>
      </w:tr>
      <w:tr w:rsidR="00DA0F18" w:rsidTr="00624D57">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Entregables del Proyecto</w:t>
            </w:r>
          </w:p>
        </w:tc>
      </w:tr>
      <w:tr w:rsidR="00DA0F18" w:rsidTr="00624D57">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1"/>
              </w:numPr>
              <w:ind w:hanging="360"/>
            </w:pPr>
            <w:r>
              <w:rPr>
                <w:rFonts w:ascii="Arial" w:eastAsia="Arial" w:hAnsi="Arial" w:cs="Arial"/>
                <w:sz w:val="22"/>
              </w:rPr>
              <w:t>Aplicación</w:t>
            </w:r>
          </w:p>
          <w:p w:rsidR="00DA0F18" w:rsidRDefault="00DA0F18" w:rsidP="00624D57">
            <w:pPr>
              <w:numPr>
                <w:ilvl w:val="0"/>
                <w:numId w:val="1"/>
              </w:numPr>
              <w:ind w:firstLine="360"/>
            </w:pPr>
            <w:r>
              <w:rPr>
                <w:rFonts w:ascii="Arial" w:eastAsia="Arial" w:hAnsi="Arial" w:cs="Arial"/>
                <w:sz w:val="22"/>
              </w:rPr>
              <w:t xml:space="preserve">Primera iteración: código fuente del </w:t>
            </w:r>
            <w:proofErr w:type="spellStart"/>
            <w:r>
              <w:rPr>
                <w:rFonts w:ascii="Arial" w:eastAsia="Arial" w:hAnsi="Arial" w:cs="Arial"/>
                <w:sz w:val="22"/>
              </w:rPr>
              <w:t>front-end</w:t>
            </w:r>
            <w:proofErr w:type="spellEnd"/>
            <w:r>
              <w:rPr>
                <w:rFonts w:ascii="Arial" w:eastAsia="Arial" w:hAnsi="Arial" w:cs="Arial"/>
                <w:sz w:val="22"/>
              </w:rPr>
              <w:t>.</w:t>
            </w:r>
          </w:p>
          <w:p w:rsidR="00DA0F18" w:rsidRPr="00D9182B"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Segunda iteración: </w:t>
            </w:r>
            <w:r w:rsidRPr="00D9182B">
              <w:rPr>
                <w:rFonts w:ascii="Arial" w:eastAsia="Arial" w:hAnsi="Arial" w:cs="Arial"/>
                <w:sz w:val="22"/>
              </w:rPr>
              <w:t>Script de base de datos</w:t>
            </w:r>
            <w:r>
              <w:rPr>
                <w:rFonts w:ascii="Arial" w:eastAsia="Arial" w:hAnsi="Arial" w:cs="Arial"/>
                <w:sz w:val="22"/>
              </w:rPr>
              <w:t>. Definiciones de la estructuras de datos y políticas de integridad.</w:t>
            </w:r>
          </w:p>
          <w:p w:rsidR="00DA0F18" w:rsidRDefault="00DA0F18" w:rsidP="00624D57">
            <w:pPr>
              <w:numPr>
                <w:ilvl w:val="0"/>
                <w:numId w:val="1"/>
              </w:numPr>
              <w:ind w:firstLine="360"/>
            </w:pPr>
            <w:r>
              <w:rPr>
                <w:rFonts w:ascii="Arial" w:eastAsia="Arial" w:hAnsi="Arial" w:cs="Arial"/>
                <w:sz w:val="22"/>
              </w:rPr>
              <w:lastRenderedPageBreak/>
              <w:t>Tercera iteración: código fuente del back-</w:t>
            </w:r>
            <w:proofErr w:type="spellStart"/>
            <w:r>
              <w:rPr>
                <w:rFonts w:ascii="Arial" w:eastAsia="Arial" w:hAnsi="Arial" w:cs="Arial"/>
                <w:sz w:val="22"/>
              </w:rPr>
              <w:t>end</w:t>
            </w:r>
            <w:proofErr w:type="spellEnd"/>
          </w:p>
          <w:p w:rsidR="00DA0F18" w:rsidRPr="00B954A5" w:rsidRDefault="00DA0F18" w:rsidP="00624D57">
            <w:pPr>
              <w:numPr>
                <w:ilvl w:val="0"/>
                <w:numId w:val="1"/>
              </w:numPr>
              <w:ind w:firstLine="360"/>
              <w:rPr>
                <w:rFonts w:ascii="Arial" w:eastAsia="Arial" w:hAnsi="Arial" w:cs="Arial"/>
                <w:sz w:val="22"/>
              </w:rPr>
            </w:pPr>
            <w:r>
              <w:rPr>
                <w:rFonts w:ascii="Arial" w:eastAsia="Arial" w:hAnsi="Arial" w:cs="Arial"/>
                <w:sz w:val="22"/>
              </w:rPr>
              <w:t xml:space="preserve">Cuarta iteración: scripts del </w:t>
            </w:r>
            <w:proofErr w:type="spellStart"/>
            <w:r>
              <w:rPr>
                <w:rFonts w:ascii="Arial" w:eastAsia="Arial" w:hAnsi="Arial" w:cs="Arial"/>
                <w:sz w:val="22"/>
              </w:rPr>
              <w:t>front-end</w:t>
            </w:r>
            <w:proofErr w:type="spellEnd"/>
            <w:r>
              <w:rPr>
                <w:rFonts w:ascii="Arial" w:eastAsia="Arial" w:hAnsi="Arial" w:cs="Arial"/>
                <w:sz w:val="22"/>
              </w:rPr>
              <w:t>, back-</w:t>
            </w:r>
            <w:proofErr w:type="spellStart"/>
            <w:r>
              <w:rPr>
                <w:rFonts w:ascii="Arial" w:eastAsia="Arial" w:hAnsi="Arial" w:cs="Arial"/>
                <w:sz w:val="22"/>
              </w:rPr>
              <w:t>end</w:t>
            </w:r>
            <w:proofErr w:type="spellEnd"/>
            <w:r>
              <w:rPr>
                <w:rFonts w:ascii="Arial" w:eastAsia="Arial" w:hAnsi="Arial" w:cs="Arial"/>
                <w:sz w:val="22"/>
              </w:rPr>
              <w:t xml:space="preserve"> y base de datos probados y corregidos. </w:t>
            </w:r>
            <w:r w:rsidRPr="00B954A5">
              <w:rPr>
                <w:rFonts w:ascii="Arial" w:eastAsia="Arial" w:hAnsi="Arial" w:cs="Arial"/>
                <w:sz w:val="22"/>
              </w:rPr>
              <w:t>Manual de instalación de las aplicaciones y script de creación inicial.</w:t>
            </w:r>
          </w:p>
          <w:p w:rsidR="00DA0F18" w:rsidRPr="00B954A5" w:rsidRDefault="00DA0F18" w:rsidP="00624D57">
            <w:pPr>
              <w:rPr>
                <w:rFonts w:ascii="Arial" w:eastAsia="Arial" w:hAnsi="Arial" w:cs="Arial"/>
                <w:sz w:val="22"/>
              </w:rPr>
            </w:pPr>
          </w:p>
          <w:p w:rsidR="00DA0F18" w:rsidRPr="00B954A5" w:rsidRDefault="00DA0F18" w:rsidP="00624D57">
            <w:pPr>
              <w:rPr>
                <w:rFonts w:ascii="Arial" w:eastAsia="Arial" w:hAnsi="Arial" w:cs="Arial"/>
                <w:sz w:val="22"/>
              </w:rPr>
            </w:pPr>
          </w:p>
          <w:p w:rsidR="00DA0F18" w:rsidRPr="00F15ADE" w:rsidRDefault="00DA0F18" w:rsidP="00624D57">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A0F18" w:rsidRPr="00F15AD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Gestion</w:t>
            </w:r>
            <w:proofErr w:type="spellEnd"/>
            <w:r>
              <w:rPr>
                <w:rFonts w:ascii="Arial" w:eastAsia="Arial" w:hAnsi="Arial" w:cs="Arial"/>
                <w:color w:val="auto"/>
                <w:sz w:val="22"/>
              </w:rPr>
              <w:t xml:space="preserve">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Tabla de riesgos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GANTT</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Plan de contingencia</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roles y responsabilidades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comunicaciones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Matriz de habilidades y competencias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Reglas de negocio y aspectos legales</w:t>
            </w:r>
          </w:p>
          <w:p w:rsidR="00DA0F18" w:rsidRDefault="00DA0F18" w:rsidP="00624D57">
            <w:pPr>
              <w:numPr>
                <w:ilvl w:val="0"/>
                <w:numId w:val="1"/>
              </w:numPr>
              <w:ind w:firstLine="360"/>
              <w:rPr>
                <w:rFonts w:ascii="Arial" w:eastAsia="Arial" w:hAnsi="Arial" w:cs="Arial"/>
                <w:color w:val="auto"/>
                <w:sz w:val="22"/>
              </w:rPr>
            </w:pPr>
            <w:proofErr w:type="spellStart"/>
            <w:r>
              <w:rPr>
                <w:rFonts w:ascii="Arial" w:eastAsia="Arial" w:hAnsi="Arial" w:cs="Arial"/>
                <w:color w:val="auto"/>
                <w:sz w:val="22"/>
              </w:rPr>
              <w:t>RePlanificacion</w:t>
            </w:r>
            <w:proofErr w:type="spellEnd"/>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Lecciones aprendidas</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Cierre de proyecto</w:t>
            </w:r>
          </w:p>
          <w:p w:rsidR="00DA0F18" w:rsidRPr="00E4017E" w:rsidRDefault="00DA0F18" w:rsidP="00624D57">
            <w:pPr>
              <w:ind w:left="1080"/>
              <w:rPr>
                <w:rFonts w:ascii="Arial" w:eastAsia="Arial" w:hAnsi="Arial" w:cs="Arial"/>
                <w:color w:val="auto"/>
                <w:sz w:val="22"/>
              </w:rPr>
            </w:pPr>
          </w:p>
          <w:p w:rsidR="00DA0F18" w:rsidRPr="00E4017E" w:rsidRDefault="00DA0F18" w:rsidP="00624D57">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DA0F18" w:rsidRDefault="00B144FD"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w:t>
            </w:r>
            <w:r w:rsidR="00DA0F18">
              <w:rPr>
                <w:rFonts w:ascii="Arial" w:eastAsia="Arial" w:hAnsi="Arial" w:cs="Arial"/>
                <w:color w:val="auto"/>
                <w:sz w:val="22"/>
              </w:rPr>
              <w:t xml:space="preserve"> de Base de datos</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 (DER)</w:t>
            </w:r>
          </w:p>
          <w:p w:rsidR="00DA0F18" w:rsidRPr="00601F87"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arquitectura</w:t>
            </w:r>
          </w:p>
          <w:p w:rsidR="00DA0F18" w:rsidRPr="00E4017E"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DA0F18" w:rsidRDefault="00DA0F18" w:rsidP="00624D57">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Maqueta del </w:t>
            </w:r>
            <w:proofErr w:type="spellStart"/>
            <w:r w:rsidRPr="00E4017E">
              <w:rPr>
                <w:rFonts w:ascii="Arial" w:eastAsia="Arial" w:hAnsi="Arial" w:cs="Arial"/>
                <w:color w:val="auto"/>
                <w:sz w:val="22"/>
              </w:rPr>
              <w:t>front-end</w:t>
            </w:r>
            <w:proofErr w:type="spellEnd"/>
            <w:r>
              <w:rPr>
                <w:rFonts w:ascii="Arial" w:eastAsia="Arial" w:hAnsi="Arial" w:cs="Arial"/>
                <w:color w:val="auto"/>
                <w:sz w:val="22"/>
              </w:rPr>
              <w:t xml:space="preserve"> </w:t>
            </w:r>
          </w:p>
          <w:p w:rsidR="00DA0F18" w:rsidRDefault="00DA0F18" w:rsidP="00624D57">
            <w:pPr>
              <w:numPr>
                <w:ilvl w:val="0"/>
                <w:numId w:val="1"/>
              </w:numPr>
              <w:ind w:firstLine="360"/>
              <w:rPr>
                <w:rFonts w:ascii="Arial" w:eastAsia="Arial" w:hAnsi="Arial" w:cs="Arial"/>
                <w:color w:val="auto"/>
                <w:sz w:val="22"/>
              </w:rPr>
            </w:pPr>
            <w:r>
              <w:rPr>
                <w:rFonts w:ascii="Arial" w:eastAsia="Arial" w:hAnsi="Arial" w:cs="Arial"/>
                <w:color w:val="auto"/>
                <w:sz w:val="22"/>
              </w:rPr>
              <w:t>Especificaciones de casos de uso</w:t>
            </w:r>
          </w:p>
          <w:p w:rsidR="00DA0F18" w:rsidRPr="00E4017E" w:rsidRDefault="00DA0F18" w:rsidP="00624D57">
            <w:pPr>
              <w:numPr>
                <w:ilvl w:val="0"/>
                <w:numId w:val="1"/>
              </w:numPr>
              <w:ind w:firstLine="360"/>
            </w:pPr>
            <w:r>
              <w:rPr>
                <w:rFonts w:ascii="Arial" w:eastAsia="Arial" w:hAnsi="Arial" w:cs="Arial"/>
                <w:color w:val="auto"/>
                <w:sz w:val="22"/>
              </w:rPr>
              <w:t>Casos de prueba</w:t>
            </w:r>
          </w:p>
          <w:p w:rsidR="00DA0F18" w:rsidRPr="00E4017E" w:rsidRDefault="00DA0F18" w:rsidP="00624D57">
            <w:pPr>
              <w:numPr>
                <w:ilvl w:val="0"/>
                <w:numId w:val="1"/>
              </w:numPr>
              <w:ind w:firstLine="360"/>
            </w:pPr>
            <w:r w:rsidRPr="00E4017E">
              <w:rPr>
                <w:rFonts w:ascii="Arial" w:eastAsia="Arial" w:hAnsi="Arial" w:cs="Arial"/>
                <w:sz w:val="22"/>
              </w:rPr>
              <w:t>Reglas de negocio y aspectos legales</w:t>
            </w:r>
          </w:p>
          <w:p w:rsidR="00DA0F18" w:rsidRPr="00E4017E" w:rsidRDefault="00DA0F18" w:rsidP="00624D57"/>
          <w:p w:rsidR="00DA0F18" w:rsidRPr="00E4017E" w:rsidRDefault="00DA0F18" w:rsidP="00624D57">
            <w:pPr>
              <w:numPr>
                <w:ilvl w:val="0"/>
                <w:numId w:val="1"/>
              </w:numPr>
              <w:ind w:hanging="360"/>
              <w:contextualSpacing/>
            </w:pPr>
            <w:r w:rsidRPr="00E4017E">
              <w:rPr>
                <w:rFonts w:ascii="Arial" w:eastAsia="Arial" w:hAnsi="Arial" w:cs="Arial"/>
                <w:sz w:val="22"/>
              </w:rPr>
              <w:t>Promoción</w:t>
            </w:r>
          </w:p>
          <w:p w:rsidR="00DA0F18" w:rsidRPr="00E4017E" w:rsidRDefault="00DA0F18" w:rsidP="00624D57">
            <w:pPr>
              <w:numPr>
                <w:ilvl w:val="0"/>
                <w:numId w:val="1"/>
              </w:numPr>
              <w:ind w:firstLine="360"/>
              <w:contextualSpacing/>
            </w:pPr>
            <w:r w:rsidRPr="00E4017E">
              <w:rPr>
                <w:rFonts w:ascii="Arial" w:eastAsia="Arial" w:hAnsi="Arial" w:cs="Arial"/>
                <w:sz w:val="22"/>
              </w:rPr>
              <w:t>Presentación comercial</w:t>
            </w:r>
          </w:p>
          <w:p w:rsidR="00DA0F18" w:rsidRDefault="00DA0F18" w:rsidP="00624D57">
            <w:pPr>
              <w:numPr>
                <w:ilvl w:val="0"/>
                <w:numId w:val="1"/>
              </w:numPr>
              <w:ind w:firstLine="360"/>
              <w:contextualSpacing/>
            </w:pPr>
            <w:r w:rsidRPr="00E4017E">
              <w:rPr>
                <w:rFonts w:ascii="Arial" w:eastAsia="Arial" w:hAnsi="Arial" w:cs="Arial"/>
                <w:sz w:val="22"/>
              </w:rPr>
              <w:t>Poster</w:t>
            </w:r>
          </w:p>
        </w:tc>
      </w:tr>
      <w:tr w:rsidR="00DA0F18" w:rsidTr="00624D57">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Organización del Proyecto</w:t>
            </w:r>
            <w:r>
              <w:rPr>
                <w:rFonts w:ascii="Arial" w:eastAsia="Arial" w:hAnsi="Arial" w:cs="Arial"/>
              </w:rPr>
              <w:t xml:space="preserve"> </w:t>
            </w:r>
          </w:p>
        </w:tc>
      </w:tr>
      <w:tr w:rsidR="00DA0F18" w:rsidTr="00624D57">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Participantes del Proyecto:</w:t>
            </w:r>
            <w:r>
              <w:rPr>
                <w:rFonts w:ascii="Arial" w:eastAsia="Arial" w:hAnsi="Arial" w:cs="Arial"/>
                <w:sz w:val="22"/>
              </w:rPr>
              <w:br/>
            </w:r>
          </w:p>
          <w:p w:rsidR="00DA0F18" w:rsidRDefault="00DA0F18" w:rsidP="00396163">
            <w:pPr>
              <w:numPr>
                <w:ilvl w:val="0"/>
                <w:numId w:val="8"/>
              </w:numPr>
            </w:pPr>
            <w:r>
              <w:rPr>
                <w:rFonts w:ascii="Arial" w:eastAsia="Arial" w:hAnsi="Arial" w:cs="Arial"/>
                <w:sz w:val="22"/>
              </w:rPr>
              <w:t xml:space="preserve">Project Manager: encargado de supervisar, organizar y distribuir las tareas a realizar por cada uno de los integrantes del proyecto. </w:t>
            </w:r>
          </w:p>
          <w:p w:rsidR="00DA0F18" w:rsidRDefault="00DA0F18" w:rsidP="00396163">
            <w:pPr>
              <w:numPr>
                <w:ilvl w:val="0"/>
                <w:numId w:val="8"/>
              </w:numPr>
            </w:pPr>
            <w:r>
              <w:rPr>
                <w:rFonts w:ascii="Arial" w:eastAsia="Arial" w:hAnsi="Arial" w:cs="Arial"/>
                <w:sz w:val="22"/>
              </w:rPr>
              <w:t>Desarrolladores: Encargado del  desarrollo y documentación.</w:t>
            </w:r>
          </w:p>
          <w:p w:rsidR="00DA0F18" w:rsidRDefault="00DA0F18" w:rsidP="00396163">
            <w:pPr>
              <w:numPr>
                <w:ilvl w:val="0"/>
                <w:numId w:val="8"/>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DA0F18" w:rsidRDefault="00DA0F18" w:rsidP="00396163">
            <w:pPr>
              <w:numPr>
                <w:ilvl w:val="0"/>
                <w:numId w:val="8"/>
              </w:numPr>
              <w:rPr>
                <w:rFonts w:ascii="Arial" w:eastAsia="Arial" w:hAnsi="Arial" w:cs="Arial"/>
                <w:sz w:val="22"/>
              </w:rPr>
            </w:pPr>
            <w:r>
              <w:rPr>
                <w:rFonts w:ascii="Arial" w:eastAsia="Arial" w:hAnsi="Arial" w:cs="Arial"/>
                <w:sz w:val="22"/>
              </w:rPr>
              <w:t>Diseñador de experiencia del usuario.</w:t>
            </w:r>
          </w:p>
          <w:p w:rsidR="00DA0F18" w:rsidRDefault="00DA0F18" w:rsidP="00396163">
            <w:pPr>
              <w:numPr>
                <w:ilvl w:val="0"/>
                <w:numId w:val="8"/>
              </w:numPr>
              <w:rPr>
                <w:rFonts w:ascii="Arial" w:eastAsia="Arial" w:hAnsi="Arial" w:cs="Arial"/>
                <w:sz w:val="22"/>
              </w:rPr>
            </w:pPr>
            <w:r>
              <w:rPr>
                <w:rFonts w:ascii="Arial" w:eastAsia="Arial" w:hAnsi="Arial" w:cs="Arial"/>
                <w:sz w:val="22"/>
              </w:rPr>
              <w:t>Arquitecto de software.</w:t>
            </w:r>
          </w:p>
          <w:p w:rsidR="00DA0F18" w:rsidRDefault="00DA0F18" w:rsidP="00396163">
            <w:pPr>
              <w:numPr>
                <w:ilvl w:val="0"/>
                <w:numId w:val="8"/>
              </w:numPr>
              <w:rPr>
                <w:rFonts w:ascii="Arial" w:eastAsia="Arial" w:hAnsi="Arial" w:cs="Arial"/>
                <w:sz w:val="22"/>
              </w:rPr>
            </w:pPr>
            <w:r>
              <w:rPr>
                <w:rFonts w:ascii="Arial" w:eastAsia="Arial" w:hAnsi="Arial" w:cs="Arial"/>
                <w:sz w:val="22"/>
              </w:rPr>
              <w:t>Administrador de base de datos.</w:t>
            </w:r>
          </w:p>
          <w:p w:rsidR="00DA0F18" w:rsidRDefault="00DA0F18" w:rsidP="00396163">
            <w:pPr>
              <w:numPr>
                <w:ilvl w:val="0"/>
                <w:numId w:val="8"/>
              </w:numPr>
            </w:pPr>
            <w:r>
              <w:rPr>
                <w:rFonts w:ascii="Arial" w:eastAsia="Arial" w:hAnsi="Arial" w:cs="Arial"/>
                <w:sz w:val="22"/>
              </w:rPr>
              <w:t>Analista funcional.</w:t>
            </w:r>
          </w:p>
          <w:p w:rsidR="00DA0F18" w:rsidRDefault="00DA0F18" w:rsidP="00396163">
            <w:pPr>
              <w:numPr>
                <w:ilvl w:val="0"/>
                <w:numId w:val="8"/>
              </w:numPr>
            </w:pPr>
            <w:r>
              <w:rPr>
                <w:rFonts w:ascii="Arial" w:eastAsia="Arial" w:hAnsi="Arial" w:cs="Arial"/>
                <w:sz w:val="22"/>
              </w:rPr>
              <w:t>Administrador del entorno de desarrollo.</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875F2C" w:rsidP="00875F2C">
            <w:r>
              <w:rPr>
                <w:rFonts w:ascii="Arial" w:eastAsia="Arial" w:hAnsi="Arial" w:cs="Arial"/>
                <w:b/>
              </w:rPr>
              <w:t xml:space="preserve">Autoridad y responsabilidad del </w:t>
            </w:r>
            <w:proofErr w:type="spellStart"/>
            <w:r>
              <w:rPr>
                <w:rFonts w:ascii="Arial" w:eastAsia="Arial" w:hAnsi="Arial" w:cs="Arial"/>
                <w:b/>
              </w:rPr>
              <w:t>proyect</w:t>
            </w:r>
            <w:proofErr w:type="spellEnd"/>
            <w:r>
              <w:rPr>
                <w:rFonts w:ascii="Arial" w:eastAsia="Arial" w:hAnsi="Arial" w:cs="Arial"/>
                <w:b/>
              </w:rPr>
              <w:t xml:space="preserve"> manager</w:t>
            </w:r>
          </w:p>
        </w:tc>
      </w:tr>
      <w:tr w:rsidR="00DA0F18" w:rsidTr="00624D57">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lastRenderedPageBreak/>
              <w:br/>
              <w:t>Se define la autoridad y responsabilidad del Project Manager en:</w:t>
            </w:r>
          </w:p>
          <w:p w:rsidR="00DA0F18" w:rsidRDefault="00DA0F18" w:rsidP="00624D57"/>
          <w:p w:rsidR="00DA0F18" w:rsidRDefault="00DA0F18" w:rsidP="00624D57">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DA0F18" w:rsidRDefault="00DA0F18" w:rsidP="00624D57">
            <w:pPr>
              <w:ind w:left="720"/>
            </w:pPr>
          </w:p>
          <w:p w:rsidR="00DA0F18" w:rsidRDefault="00DA0F18" w:rsidP="00624D57">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DA0F18" w:rsidRDefault="00DA0F18" w:rsidP="00624D57">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DA0F18" w:rsidRDefault="00DA0F18" w:rsidP="00624D57">
            <w:pPr>
              <w:ind w:left="720"/>
            </w:pP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Implementación del proyecto</w:t>
            </w:r>
          </w:p>
        </w:tc>
      </w:tr>
      <w:tr w:rsidR="00DA0F18" w:rsidTr="00624D57">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DA0F18" w:rsidRDefault="00DA0F18" w:rsidP="00624D57">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DA0F18" w:rsidRDefault="00DA0F18" w:rsidP="00624D57">
            <w:pPr>
              <w:widowControl w:val="0"/>
            </w:pPr>
            <w:r>
              <w:rPr>
                <w:rFonts w:ascii="Arial" w:eastAsia="Arial" w:hAnsi="Arial" w:cs="Arial"/>
                <w:sz w:val="22"/>
                <w:shd w:val="clear" w:color="auto" w:fill="FFFFFF"/>
              </w:rPr>
              <w:t>Las iteraciones serán:</w:t>
            </w:r>
          </w:p>
          <w:p w:rsidR="00DA0F18" w:rsidRDefault="00DA0F18" w:rsidP="00396163">
            <w:pPr>
              <w:widowControl w:val="0"/>
              <w:numPr>
                <w:ilvl w:val="0"/>
                <w:numId w:val="9"/>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DA0F18" w:rsidRDefault="00DA0F18" w:rsidP="00396163">
            <w:pPr>
              <w:widowControl w:val="0"/>
              <w:numPr>
                <w:ilvl w:val="0"/>
                <w:numId w:val="9"/>
              </w:numPr>
            </w:pPr>
            <w:r>
              <w:rPr>
                <w:rFonts w:ascii="Arial" w:eastAsia="Arial" w:hAnsi="Arial" w:cs="Arial"/>
                <w:sz w:val="22"/>
              </w:rPr>
              <w:t>Análisis, diseño, desarrollo y pruebas de la base de datos, con todas sus funciones y medidas de seguridad desarrolladas.</w:t>
            </w:r>
          </w:p>
          <w:p w:rsidR="00DA0F18" w:rsidRDefault="00DA0F18" w:rsidP="00396163">
            <w:pPr>
              <w:widowControl w:val="0"/>
              <w:numPr>
                <w:ilvl w:val="0"/>
                <w:numId w:val="9"/>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DA0F18" w:rsidRDefault="00DA0F18" w:rsidP="00396163">
            <w:pPr>
              <w:widowControl w:val="0"/>
              <w:numPr>
                <w:ilvl w:val="0"/>
                <w:numId w:val="9"/>
              </w:numPr>
            </w:pPr>
            <w:r>
              <w:rPr>
                <w:rFonts w:ascii="Arial" w:eastAsia="Arial" w:hAnsi="Arial" w:cs="Arial"/>
                <w:sz w:val="22"/>
              </w:rPr>
              <w:t xml:space="preserve">Integración, desarrollo y pruebas del portal web,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Plan a Alto Nivel</w:t>
            </w:r>
            <w:r>
              <w:rPr>
                <w:rFonts w:ascii="Arial" w:eastAsia="Arial" w:hAnsi="Arial" w:cs="Arial"/>
              </w:rPr>
              <w:t xml:space="preserve"> </w:t>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r>
              <w:rPr>
                <w:rFonts w:ascii="Arial" w:eastAsia="Arial" w:hAnsi="Arial" w:cs="Arial"/>
                <w:sz w:val="22"/>
              </w:rPr>
              <w:br/>
              <w:t>Principales hitos del proyecto:</w:t>
            </w:r>
            <w:r>
              <w:rPr>
                <w:rFonts w:ascii="Arial" w:eastAsia="Arial" w:hAnsi="Arial" w:cs="Arial"/>
                <w:sz w:val="22"/>
              </w:rPr>
              <w:br/>
            </w:r>
          </w:p>
          <w:p w:rsidR="00DA0F18" w:rsidRDefault="00DA0F18" w:rsidP="00624D57">
            <w:pPr>
              <w:numPr>
                <w:ilvl w:val="0"/>
                <w:numId w:val="5"/>
              </w:numPr>
              <w:ind w:hanging="359"/>
            </w:pPr>
            <w:r>
              <w:rPr>
                <w:rFonts w:ascii="Arial" w:eastAsia="Arial" w:hAnsi="Arial" w:cs="Arial"/>
                <w:sz w:val="22"/>
              </w:rPr>
              <w:t xml:space="preserve">Mayo: Entregables de planificación y alcance. </w:t>
            </w:r>
          </w:p>
          <w:p w:rsidR="00DA0F18" w:rsidRDefault="00DA0F18" w:rsidP="00624D57">
            <w:pPr>
              <w:numPr>
                <w:ilvl w:val="0"/>
                <w:numId w:val="5"/>
              </w:numPr>
              <w:ind w:hanging="359"/>
            </w:pPr>
            <w:r>
              <w:rPr>
                <w:rFonts w:ascii="Arial" w:eastAsia="Arial" w:hAnsi="Arial" w:cs="Arial"/>
                <w:sz w:val="22"/>
              </w:rPr>
              <w:t>Julio: Entregable primera iteración.</w:t>
            </w:r>
          </w:p>
          <w:p w:rsidR="00DA0F18" w:rsidRDefault="00DA0F18" w:rsidP="00624D57">
            <w:pPr>
              <w:numPr>
                <w:ilvl w:val="0"/>
                <w:numId w:val="5"/>
              </w:numPr>
              <w:ind w:hanging="359"/>
            </w:pPr>
            <w:r>
              <w:rPr>
                <w:rFonts w:ascii="Arial" w:eastAsia="Arial" w:hAnsi="Arial" w:cs="Arial"/>
                <w:sz w:val="22"/>
              </w:rPr>
              <w:t>Septiembre: Entregable segunda y tercera iteración.</w:t>
            </w:r>
          </w:p>
          <w:p w:rsidR="00DA0F18" w:rsidRDefault="00DA0F18" w:rsidP="00624D57">
            <w:pPr>
              <w:numPr>
                <w:ilvl w:val="0"/>
                <w:numId w:val="5"/>
              </w:numPr>
              <w:ind w:hanging="359"/>
            </w:pPr>
            <w:r>
              <w:rPr>
                <w:rFonts w:ascii="Arial" w:eastAsia="Arial" w:hAnsi="Arial" w:cs="Arial"/>
                <w:sz w:val="22"/>
              </w:rPr>
              <w:lastRenderedPageBreak/>
              <w:t>Noviembre: Entrega final producto terminado (cuarta iteración).</w:t>
            </w:r>
            <w:r>
              <w:t xml:space="preserve"> </w:t>
            </w:r>
            <w:r>
              <w:br/>
            </w:r>
          </w:p>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lastRenderedPageBreak/>
              <w:t>Presupuesto</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Pr="00DC0D93" w:rsidRDefault="00DA0F18" w:rsidP="00624D57">
            <w:pPr>
              <w:rPr>
                <w:rFonts w:ascii="Arial" w:hAnsi="Arial" w:cs="Arial"/>
                <w:sz w:val="22"/>
                <w:szCs w:val="22"/>
              </w:rPr>
            </w:pPr>
            <w:r>
              <w:rPr>
                <w:color w:val="FF0000"/>
              </w:rPr>
              <w:br/>
            </w:r>
            <w:r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DA0F18" w:rsidTr="00624D57">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Riesgos Identificados</w:t>
            </w:r>
            <w:r>
              <w:rPr>
                <w:rFonts w:ascii="Arial" w:eastAsia="Arial" w:hAnsi="Arial" w:cs="Arial"/>
              </w:rPr>
              <w:t xml:space="preserve"> </w:t>
            </w:r>
          </w:p>
        </w:tc>
      </w:tr>
      <w:tr w:rsidR="00DA0F18" w:rsidTr="00624D57">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Pr>
              <w:ind w:left="360"/>
            </w:pPr>
          </w:p>
          <w:p w:rsidR="00DA0F18" w:rsidRDefault="00DA0F18" w:rsidP="00624D57">
            <w:pPr>
              <w:numPr>
                <w:ilvl w:val="0"/>
                <w:numId w:val="4"/>
              </w:numPr>
            </w:pPr>
            <w:r>
              <w:rPr>
                <w:rFonts w:ascii="Arial" w:eastAsia="Arial" w:hAnsi="Arial" w:cs="Arial"/>
                <w:sz w:val="22"/>
              </w:rPr>
              <w:t>Desconocimiento de las tecnologías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de asuntos legales.</w:t>
            </w:r>
          </w:p>
          <w:p w:rsidR="00DA0F18" w:rsidRDefault="00DA0F18" w:rsidP="00624D57">
            <w:pPr>
              <w:numPr>
                <w:ilvl w:val="0"/>
                <w:numId w:val="4"/>
              </w:numPr>
              <w:rPr>
                <w:rFonts w:ascii="Arial" w:eastAsia="Arial" w:hAnsi="Arial" w:cs="Arial"/>
                <w:sz w:val="22"/>
              </w:rPr>
            </w:pPr>
            <w:r>
              <w:rPr>
                <w:rFonts w:ascii="Arial" w:eastAsia="Arial" w:hAnsi="Arial" w:cs="Arial"/>
                <w:sz w:val="22"/>
              </w:rPr>
              <w:t>Desconocimiento entre los integrantes.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Supuestos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Restricciones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tc>
      </w:tr>
      <w:tr w:rsidR="00DA0F18" w:rsidTr="00624D57">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DA0F18" w:rsidRDefault="00DA0F18" w:rsidP="00624D57">
            <w:r>
              <w:rPr>
                <w:rFonts w:ascii="Arial" w:eastAsia="Arial" w:hAnsi="Arial" w:cs="Arial"/>
                <w:b/>
              </w:rPr>
              <w:t>Requerimientos Adicionales</w:t>
            </w:r>
          </w:p>
        </w:tc>
      </w:tr>
      <w:tr w:rsidR="00DA0F18" w:rsidTr="00624D57">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DA0F18" w:rsidRDefault="00DA0F18" w:rsidP="00624D57"/>
          <w:p w:rsidR="00DA0F18" w:rsidRDefault="00DA0F18" w:rsidP="00624D57">
            <w:r>
              <w:rPr>
                <w:rFonts w:ascii="Arial" w:eastAsia="Arial" w:hAnsi="Arial" w:cs="Arial"/>
                <w:sz w:val="22"/>
              </w:rPr>
              <w:t>No existen requerimientos adicionales.</w:t>
            </w:r>
          </w:p>
          <w:p w:rsidR="00DA0F18" w:rsidRDefault="00DA0F18" w:rsidP="00624D57"/>
        </w:tc>
      </w:tr>
    </w:tbl>
    <w:p w:rsidR="00DA0F18" w:rsidRDefault="00DA0F18" w:rsidP="00DA0F18"/>
    <w:p w:rsidR="00DA0F18" w:rsidRDefault="00DA0F18" w:rsidP="00DA0F18"/>
    <w:p w:rsidR="00DA0F18" w:rsidRDefault="00DA0F18" w:rsidP="00DA0F18"/>
    <w:p w:rsidR="00DA0F18" w:rsidRDefault="00DA0F18" w:rsidP="00DA0F18">
      <w:pPr>
        <w:rPr>
          <w:rStyle w:val="ListLabel10"/>
          <w:rFonts w:ascii="Arial Black" w:hAnsi="Arial Black" w:cs="Times New Roman"/>
          <w:b/>
          <w:sz w:val="32"/>
        </w:rPr>
      </w:pPr>
      <w:r>
        <w:br w:type="page"/>
      </w:r>
    </w:p>
    <w:p w:rsidR="008653F7" w:rsidRDefault="00A256E2" w:rsidP="00DA0F18">
      <w:pPr>
        <w:pStyle w:val="Ttulo1"/>
        <w:rPr>
          <w:rStyle w:val="ListLabel10"/>
          <w:rFonts w:ascii="Arial Black" w:hAnsi="Arial Black" w:cs="Times New Roman"/>
          <w:sz w:val="32"/>
        </w:rPr>
      </w:pPr>
      <w:bookmarkStart w:id="3" w:name="_Toc443172726"/>
      <w:r>
        <w:rPr>
          <w:rStyle w:val="ListLabel10"/>
          <w:rFonts w:ascii="Arial Black" w:hAnsi="Arial Black" w:cs="Times New Roman"/>
          <w:sz w:val="32"/>
        </w:rPr>
        <w:lastRenderedPageBreak/>
        <w:t>Documentos de alcance:</w:t>
      </w:r>
      <w:bookmarkEnd w:id="3"/>
    </w:p>
    <w:p w:rsidR="00DA0F18" w:rsidRPr="00DA0F18" w:rsidRDefault="00DA0F18" w:rsidP="00DA0F18">
      <w:pPr>
        <w:rPr>
          <w:rFonts w:eastAsia="Arial Black"/>
        </w:rPr>
      </w:pPr>
    </w:p>
    <w:p w:rsidR="00DA0F18" w:rsidRDefault="00DA0F18" w:rsidP="00DA0F18">
      <w:pPr>
        <w:pStyle w:val="Puesto"/>
        <w:rPr>
          <w:lang w:val="es-MX"/>
        </w:rPr>
      </w:pPr>
      <w:r>
        <w:rPr>
          <w:lang w:val="es-MX"/>
        </w:rPr>
        <w:t>Historial de Revisión</w:t>
      </w:r>
    </w:p>
    <w:p w:rsidR="00DA0F18" w:rsidRDefault="00DA0F18" w:rsidP="00DA0F18">
      <w:pPr>
        <w:pStyle w:val="Puesto"/>
        <w:rPr>
          <w:lang w:val="es-MX"/>
        </w:rPr>
      </w:pPr>
    </w:p>
    <w:tbl>
      <w:tblPr>
        <w:tblW w:w="964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458"/>
        <w:gridCol w:w="1080"/>
        <w:gridCol w:w="4590"/>
        <w:gridCol w:w="2520"/>
      </w:tblGrid>
      <w:tr w:rsidR="00023C0C" w:rsidTr="00023C0C">
        <w:tc>
          <w:tcPr>
            <w:tcW w:w="1458"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Fecha</w:t>
            </w:r>
          </w:p>
        </w:tc>
        <w:tc>
          <w:tcPr>
            <w:tcW w:w="108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Versión</w:t>
            </w:r>
          </w:p>
        </w:tc>
        <w:tc>
          <w:tcPr>
            <w:tcW w:w="459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Descripción</w:t>
            </w:r>
          </w:p>
        </w:tc>
        <w:tc>
          <w:tcPr>
            <w:tcW w:w="2520" w:type="dxa"/>
            <w:tcBorders>
              <w:top w:val="single" w:sz="6" w:space="0" w:color="auto"/>
              <w:left w:val="single" w:sz="6" w:space="0" w:color="auto"/>
              <w:bottom w:val="single" w:sz="6" w:space="0" w:color="auto"/>
              <w:right w:val="single" w:sz="6" w:space="0" w:color="auto"/>
            </w:tcBorders>
            <w:shd w:val="clear" w:color="auto" w:fill="808080"/>
          </w:tcPr>
          <w:p w:rsidR="00023C0C" w:rsidRDefault="00023C0C" w:rsidP="00023C0C">
            <w:pPr>
              <w:widowControl w:val="0"/>
              <w:spacing w:before="40" w:after="40" w:line="288" w:lineRule="auto"/>
              <w:jc w:val="center"/>
              <w:rPr>
                <w:rFonts w:ascii="Arial" w:hAnsi="Arial"/>
                <w:color w:val="FFFFFF"/>
                <w:lang w:val="es-MX"/>
              </w:rPr>
            </w:pPr>
            <w:r>
              <w:rPr>
                <w:color w:val="FFFFFF"/>
                <w:lang w:val="es-MX"/>
              </w:rPr>
              <w:t>Autor</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jc w:val="center"/>
              <w:rPr>
                <w:rFonts w:ascii="Arial" w:hAnsi="Arial"/>
                <w:sz w:val="22"/>
                <w:lang w:val="es-MX"/>
              </w:rPr>
            </w:pPr>
            <w:r>
              <w:rPr>
                <w:rFonts w:ascii="Arial" w:hAnsi="Arial"/>
                <w:sz w:val="22"/>
                <w:lang w:val="es-MX"/>
              </w:rPr>
              <w:t>14/06/2015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22/06/2015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1.5</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Matriz de trazabilidad</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Federico </w:t>
            </w:r>
            <w:proofErr w:type="spellStart"/>
            <w:r>
              <w:rPr>
                <w:rFonts w:ascii="Arial" w:hAnsi="Arial" w:cs="Arial"/>
                <w:sz w:val="22"/>
                <w:lang w:val="es-MX"/>
              </w:rPr>
              <w:t>Croci</w:t>
            </w:r>
            <w:proofErr w:type="spellEnd"/>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31/10/2015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1.6</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Actualización del documento por consistencia de los casos de uso versión 1.4</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24/11/2015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1.7</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(CU017 – CU018)</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28/11/2015</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1.8</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 xml:space="preserve">Actualización del documento por archivo de </w:t>
            </w:r>
            <w:proofErr w:type="spellStart"/>
            <w:r>
              <w:rPr>
                <w:rFonts w:ascii="Arial" w:hAnsi="Arial" w:cs="Arial"/>
                <w:sz w:val="22"/>
                <w:lang w:val="es-MX"/>
              </w:rPr>
              <w:t>RePlanificación</w:t>
            </w:r>
            <w:proofErr w:type="spellEnd"/>
            <w:r>
              <w:rPr>
                <w:rFonts w:ascii="Arial" w:hAnsi="Arial" w:cs="Arial"/>
                <w:sz w:val="22"/>
                <w:lang w:val="es-MX"/>
              </w:rPr>
              <w:t xml:space="preserve"> (CU019 – CU020)</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Maximiliano Rodriguez</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1.9</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Agregado de WBS al documento de alcance</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023C0C" w:rsidTr="00023C0C">
        <w:tc>
          <w:tcPr>
            <w:tcW w:w="1458" w:type="dxa"/>
            <w:tcBorders>
              <w:top w:val="single" w:sz="6" w:space="0" w:color="auto"/>
              <w:left w:val="single" w:sz="6" w:space="0" w:color="auto"/>
              <w:bottom w:val="single" w:sz="6" w:space="0" w:color="auto"/>
              <w:right w:val="single" w:sz="6" w:space="0" w:color="auto"/>
            </w:tcBorders>
          </w:tcPr>
          <w:p w:rsidR="00023C0C" w:rsidRDefault="00023C0C" w:rsidP="00023C0C">
            <w:pPr>
              <w:pStyle w:val="Encabezado"/>
              <w:tabs>
                <w:tab w:val="left" w:pos="708"/>
              </w:tabs>
              <w:jc w:val="center"/>
              <w:rPr>
                <w:rFonts w:ascii="Arial" w:hAnsi="Arial"/>
                <w:sz w:val="22"/>
                <w:lang w:val="es-MX"/>
              </w:rPr>
            </w:pPr>
            <w:r>
              <w:rPr>
                <w:rFonts w:ascii="Arial" w:hAnsi="Arial"/>
                <w:sz w:val="22"/>
                <w:lang w:val="es-MX"/>
              </w:rPr>
              <w:t>02/01/2016</w:t>
            </w:r>
          </w:p>
        </w:tc>
        <w:tc>
          <w:tcPr>
            <w:tcW w:w="108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59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Actualización del WBS para consistencia de documentos</w:t>
            </w:r>
          </w:p>
        </w:tc>
        <w:tc>
          <w:tcPr>
            <w:tcW w:w="2520" w:type="dxa"/>
            <w:tcBorders>
              <w:top w:val="single" w:sz="6" w:space="0" w:color="auto"/>
              <w:left w:val="single" w:sz="6" w:space="0" w:color="auto"/>
              <w:bottom w:val="single" w:sz="6" w:space="0" w:color="auto"/>
              <w:right w:val="single" w:sz="6" w:space="0" w:color="auto"/>
            </w:tcBorders>
          </w:tcPr>
          <w:p w:rsidR="00023C0C" w:rsidRDefault="00023C0C" w:rsidP="00023C0C">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DA0F18" w:rsidRDefault="00DA0F18" w:rsidP="00DA0F18">
      <w:pPr>
        <w:widowControl w:val="0"/>
        <w:spacing w:before="40" w:after="40" w:line="288" w:lineRule="auto"/>
        <w:rPr>
          <w:rFonts w:ascii="Arial" w:hAnsi="Arial"/>
          <w:lang w:val="es-MX"/>
        </w:rPr>
      </w:pPr>
    </w:p>
    <w:p w:rsidR="00DA0F18" w:rsidRDefault="00DA0F18" w:rsidP="00DA0F18">
      <w:pPr>
        <w:rPr>
          <w:lang w:val="es-MX"/>
        </w:rPr>
      </w:pPr>
    </w:p>
    <w:p w:rsidR="00DA0F18" w:rsidRDefault="00DA0F18" w:rsidP="00DA0F18">
      <w:pPr>
        <w:rPr>
          <w:lang w:val="es-MX"/>
        </w:rPr>
      </w:pPr>
      <w:r>
        <w:rPr>
          <w:lang w:val="es-MX"/>
        </w:rPr>
        <w:br w:type="page"/>
      </w:r>
    </w:p>
    <w:p w:rsidR="00DA0F18" w:rsidRPr="005026A4" w:rsidRDefault="00DA0F18" w:rsidP="00DA0F18">
      <w:pPr>
        <w:ind w:left="720" w:hanging="720"/>
        <w:rPr>
          <w:b/>
          <w:lang w:val="es-MX"/>
        </w:rPr>
      </w:pPr>
      <w:r>
        <w:rPr>
          <w:b/>
          <w:lang w:val="es-MX"/>
        </w:rPr>
        <w:lastRenderedPageBreak/>
        <w:t>Alcance del producto</w:t>
      </w:r>
      <w:r w:rsidRPr="005026A4">
        <w:rPr>
          <w:b/>
          <w:lang w:val="es-MX"/>
        </w:rPr>
        <w:t>:</w:t>
      </w:r>
      <w:r w:rsidRPr="005026A4">
        <w:rPr>
          <w:b/>
          <w:lang w:val="es-MX"/>
        </w:rPr>
        <w:br/>
      </w:r>
    </w:p>
    <w:p w:rsidR="00DA0F18" w:rsidRDefault="00DA0F18" w:rsidP="00DA0F18">
      <w:pPr>
        <w:pStyle w:val="Textocomentario"/>
        <w:rPr>
          <w:rFonts w:ascii="Arial" w:hAnsi="Arial" w:cs="Arial"/>
          <w:lang w:val="es-AR"/>
        </w:rPr>
      </w:pPr>
      <w:r>
        <w:rPr>
          <w:rFonts w:ascii="Arial" w:hAnsi="Arial" w:cs="Arial"/>
          <w:lang w:val="es-AR"/>
        </w:rPr>
        <w:t>Descripción de las distintas funcionalidades que abarcan al producto:</w:t>
      </w:r>
    </w:p>
    <w:p w:rsidR="00DA0F18" w:rsidRDefault="00DA0F18" w:rsidP="00DA0F18">
      <w:pPr>
        <w:pStyle w:val="Textocomentario"/>
        <w:rPr>
          <w:rFonts w:ascii="Arial" w:hAnsi="Arial" w:cs="Arial"/>
          <w:lang w:val="es-AR"/>
        </w:rPr>
      </w:pPr>
    </w:p>
    <w:p w:rsidR="00DA0F18" w:rsidRPr="00BD51E7" w:rsidRDefault="00DA0F18" w:rsidP="00396163">
      <w:pPr>
        <w:pStyle w:val="Textocomentario"/>
        <w:numPr>
          <w:ilvl w:val="0"/>
          <w:numId w:val="10"/>
        </w:numPr>
        <w:rPr>
          <w:rFonts w:ascii="Arial" w:hAnsi="Arial" w:cs="Arial"/>
          <w:lang w:val="es-AR"/>
        </w:rPr>
      </w:pPr>
      <w:r w:rsidRPr="00BD51E7">
        <w:rPr>
          <w:rFonts w:ascii="Arial" w:hAnsi="Arial" w:cs="Arial"/>
          <w:u w:val="single"/>
          <w:lang w:val="es-AR"/>
        </w:rPr>
        <w:t>Creación/modificación/borrado de usuarios</w:t>
      </w:r>
      <w:r>
        <w:rPr>
          <w:rFonts w:ascii="Arial" w:hAnsi="Arial" w:cs="Arial"/>
          <w:lang w:val="es-AR"/>
        </w:rPr>
        <w:t xml:space="preserve">: Dicho usuario podrá </w:t>
      </w:r>
      <w:proofErr w:type="spellStart"/>
      <w:r>
        <w:rPr>
          <w:rFonts w:ascii="Arial" w:hAnsi="Arial" w:cs="Arial"/>
          <w:lang w:val="es-AR"/>
        </w:rPr>
        <w:t>loguearse</w:t>
      </w:r>
      <w:proofErr w:type="spellEnd"/>
      <w:r>
        <w:rPr>
          <w:rFonts w:ascii="Arial" w:hAnsi="Arial" w:cs="Arial"/>
          <w:lang w:val="es-AR"/>
        </w:rPr>
        <w:t xml:space="preserve"> al portal con su dirección de mail y contraseña correspondiente. Una vez ingresado, podrá buscar los diferentes emprendimientos activos e invertir en el que se desee, abonando la o las acciones que desea adquirir con Mercado de Pago.</w:t>
      </w:r>
    </w:p>
    <w:p w:rsidR="00DA0F18" w:rsidRDefault="00DA0F18" w:rsidP="00396163">
      <w:pPr>
        <w:pStyle w:val="Textocomentario"/>
        <w:numPr>
          <w:ilvl w:val="0"/>
          <w:numId w:val="10"/>
        </w:numPr>
        <w:rPr>
          <w:rFonts w:ascii="Arial" w:hAnsi="Arial" w:cs="Arial"/>
          <w:lang w:val="es-AR"/>
        </w:rPr>
      </w:pPr>
      <w:r w:rsidRPr="00975448">
        <w:rPr>
          <w:rFonts w:ascii="Arial" w:hAnsi="Arial" w:cs="Arial"/>
          <w:u w:val="single"/>
          <w:lang w:val="es-AR"/>
        </w:rPr>
        <w:t>Aplicar para ser usuario emprendedor</w:t>
      </w:r>
      <w:r>
        <w:rPr>
          <w:rFonts w:ascii="Arial" w:hAnsi="Arial" w:cs="Arial"/>
          <w:lang w:val="es-AR"/>
        </w:rPr>
        <w:t>: Una vez creado el usuario, existe la posibilidad de aplicar para poder ser un usuario emprendedor. Para ello se deberá llenar un formulario que luego será aprobado por el “comité de aprobación”.</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Aplicar para un nuevo emprendimiento</w:t>
      </w:r>
      <w:r w:rsidRPr="005D2A80">
        <w:rPr>
          <w:rFonts w:ascii="Arial" w:hAnsi="Arial" w:cs="Arial"/>
          <w:lang w:val="es-AR"/>
        </w:rPr>
        <w:t>:</w:t>
      </w:r>
      <w:r>
        <w:rPr>
          <w:rFonts w:ascii="Arial" w:hAnsi="Arial" w:cs="Arial"/>
          <w:lang w:val="es-AR"/>
        </w:rPr>
        <w:t xml:space="preserve"> Una vez obtenida la aprobación del usuario emprendedor, se tendrá la posibilidad de crear un nuevo emprendimiento. Para ello, se completará un formulario con toda la información solicitada por el sitio web, donde al igual que en proceso de aprobación de usuario emprendedor, este nuevo emprendimiento deberá ser </w:t>
      </w:r>
      <w:r>
        <w:rPr>
          <w:rFonts w:ascii="Arial" w:hAnsi="Arial" w:cs="Arial"/>
          <w:b/>
          <w:lang w:val="es-AR"/>
        </w:rPr>
        <w:t>aceptado</w:t>
      </w:r>
      <w:r>
        <w:rPr>
          <w:rFonts w:ascii="Arial" w:hAnsi="Arial" w:cs="Arial"/>
          <w:lang w:val="es-AR"/>
        </w:rPr>
        <w:t xml:space="preserve"> por el comité.</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Borrar emprendimientos</w:t>
      </w:r>
      <w:r w:rsidRPr="00A33D7D">
        <w:rPr>
          <w:rFonts w:ascii="Arial" w:hAnsi="Arial" w:cs="Arial"/>
          <w:lang w:val="es-AR"/>
        </w:rPr>
        <w:t>:</w:t>
      </w:r>
      <w:r>
        <w:rPr>
          <w:rFonts w:ascii="Arial" w:hAnsi="Arial" w:cs="Arial"/>
          <w:lang w:val="es-AR"/>
        </w:rPr>
        <w:t xml:space="preserve"> Se podrán eliminar emprendimientos creados, siempre y cuando el emprendimiento no esté aprobado. Para poder eliminarlo, el emprendedor deberá hacerse cargo del pago de las comisiones cobradas por mercado de pago para todas inversiones ya realizadas.</w:t>
      </w:r>
    </w:p>
    <w:p w:rsidR="00DA0F18" w:rsidRPr="001B0074" w:rsidRDefault="00DA0F18" w:rsidP="00396163">
      <w:pPr>
        <w:pStyle w:val="Textocomentario"/>
        <w:numPr>
          <w:ilvl w:val="0"/>
          <w:numId w:val="10"/>
        </w:numPr>
        <w:rPr>
          <w:rFonts w:ascii="Arial" w:hAnsi="Arial" w:cs="Arial"/>
          <w:lang w:val="es-AR"/>
        </w:rPr>
      </w:pPr>
      <w:r>
        <w:rPr>
          <w:rFonts w:ascii="Arial" w:hAnsi="Arial" w:cs="Arial"/>
          <w:u w:val="single"/>
          <w:lang w:val="es-AR"/>
        </w:rPr>
        <w:t>Aceptar solicitud de asociación</w:t>
      </w:r>
      <w:r w:rsidRPr="005750E8">
        <w:rPr>
          <w:rFonts w:ascii="Arial" w:hAnsi="Arial" w:cs="Arial"/>
          <w:lang w:val="es-AR"/>
        </w:rPr>
        <w:t>:</w:t>
      </w:r>
      <w:r>
        <w:rPr>
          <w:rFonts w:ascii="Arial" w:hAnsi="Arial" w:cs="Arial"/>
          <w:lang w:val="es-AR"/>
        </w:rPr>
        <w:t xml:space="preserve"> La aceptación tanto de la solicitud de nuevo usuario emprendedor, como de un nuevo emprendimiento, tiene que ser </w:t>
      </w:r>
      <w:r w:rsidRPr="00583CB7">
        <w:rPr>
          <w:rFonts w:ascii="Arial" w:hAnsi="Arial" w:cs="Arial"/>
          <w:b/>
          <w:lang w:val="es-AR"/>
        </w:rPr>
        <w:t>aceptado</w:t>
      </w:r>
      <w:r>
        <w:rPr>
          <w:rFonts w:ascii="Arial" w:hAnsi="Arial" w:cs="Arial"/>
          <w:lang w:val="es-AR"/>
        </w:rPr>
        <w:t xml:space="preserve"> por el “comité de aprobación”. Este análisis queda fuera del alcance de este proyecto, por lo que para las distintas pruebas y presentaciones del mismo, se aceptarán automáticamente con un simple </w:t>
      </w:r>
      <w:proofErr w:type="spellStart"/>
      <w:r>
        <w:rPr>
          <w:rFonts w:ascii="Arial" w:hAnsi="Arial" w:cs="Arial"/>
          <w:lang w:val="es-AR"/>
        </w:rPr>
        <w:t>logueo</w:t>
      </w:r>
      <w:proofErr w:type="spellEnd"/>
      <w:r>
        <w:rPr>
          <w:rFonts w:ascii="Arial" w:hAnsi="Arial" w:cs="Arial"/>
          <w:lang w:val="es-AR"/>
        </w:rPr>
        <w:t xml:space="preserve"> de “usuario aprobador”.</w:t>
      </w:r>
    </w:p>
    <w:p w:rsidR="00DA0F18" w:rsidRDefault="00DA0F18" w:rsidP="00396163">
      <w:pPr>
        <w:pStyle w:val="Textocomentario"/>
        <w:numPr>
          <w:ilvl w:val="0"/>
          <w:numId w:val="10"/>
        </w:numPr>
        <w:rPr>
          <w:rFonts w:ascii="Arial" w:hAnsi="Arial" w:cs="Arial"/>
          <w:lang w:val="es-AR"/>
        </w:rPr>
      </w:pPr>
      <w:r w:rsidRPr="00C206EC">
        <w:rPr>
          <w:rFonts w:ascii="Arial" w:hAnsi="Arial" w:cs="Arial"/>
          <w:u w:val="single"/>
          <w:lang w:val="es-AR"/>
        </w:rPr>
        <w:t>Buscar/filtrar emprendimientos</w:t>
      </w:r>
      <w:r>
        <w:rPr>
          <w:rFonts w:ascii="Arial" w:hAnsi="Arial" w:cs="Arial"/>
          <w:lang w:val="es-AR"/>
        </w:rPr>
        <w:t xml:space="preserve">: El </w:t>
      </w:r>
      <w:proofErr w:type="spellStart"/>
      <w:r>
        <w:rPr>
          <w:rFonts w:ascii="Arial" w:hAnsi="Arial" w:cs="Arial"/>
          <w:lang w:val="es-AR"/>
        </w:rPr>
        <w:t>site</w:t>
      </w:r>
      <w:proofErr w:type="spellEnd"/>
      <w:r>
        <w:rPr>
          <w:rFonts w:ascii="Arial" w:hAnsi="Arial" w:cs="Arial"/>
          <w:lang w:val="es-AR"/>
        </w:rPr>
        <w:t xml:space="preserve"> te dará la posibilidad de agrupar los emprendimientos por categorías, pudiendo buscar o filtrar los mismos a la hora de buscar para invertir.</w:t>
      </w:r>
    </w:p>
    <w:p w:rsidR="00DA0F18" w:rsidRDefault="00DA0F18" w:rsidP="00396163">
      <w:pPr>
        <w:pStyle w:val="Textocomentario"/>
        <w:numPr>
          <w:ilvl w:val="0"/>
          <w:numId w:val="10"/>
        </w:numPr>
        <w:rPr>
          <w:rFonts w:ascii="Arial" w:hAnsi="Arial" w:cs="Arial"/>
          <w:lang w:val="es-AR"/>
        </w:rPr>
      </w:pPr>
      <w:r w:rsidRPr="009B14E2">
        <w:rPr>
          <w:rFonts w:ascii="Arial" w:hAnsi="Arial" w:cs="Arial"/>
          <w:u w:val="single"/>
          <w:lang w:val="es-AR"/>
        </w:rPr>
        <w:t>Foro de consultas en emprendimiento</w:t>
      </w:r>
      <w:r>
        <w:rPr>
          <w:rFonts w:ascii="Arial" w:hAnsi="Arial" w:cs="Arial"/>
          <w:lang w:val="es-AR"/>
        </w:rPr>
        <w:t>: dentro de la descripción de cada proyecto, los inversores o posibles inversores, tendrán la posibilidad de comunicarse mediante un foro interno, para aclarar cualquier tipo de consulta.</w:t>
      </w:r>
    </w:p>
    <w:p w:rsidR="00DA0F18" w:rsidRDefault="00DA0F18" w:rsidP="00396163">
      <w:pPr>
        <w:pStyle w:val="Textocomentario"/>
        <w:numPr>
          <w:ilvl w:val="0"/>
          <w:numId w:val="10"/>
        </w:numPr>
        <w:rPr>
          <w:rFonts w:ascii="Arial" w:hAnsi="Arial" w:cs="Arial"/>
          <w:lang w:val="es-AR"/>
        </w:rPr>
      </w:pPr>
      <w:r w:rsidRPr="007D35EC">
        <w:rPr>
          <w:rFonts w:ascii="Arial" w:hAnsi="Arial" w:cs="Arial"/>
          <w:u w:val="single"/>
          <w:lang w:val="es-AR"/>
        </w:rPr>
        <w:t>Seguimiento de un emprendimiento</w:t>
      </w:r>
      <w:r w:rsidRPr="007D35EC">
        <w:rPr>
          <w:rFonts w:ascii="Arial" w:hAnsi="Arial" w:cs="Arial"/>
          <w:lang w:val="es-AR"/>
        </w:rPr>
        <w:t>: El sitio web irá informando todo el seguimiento del proyecto durante el plazo propuesto por el emprendedor, en donde se mostrarán las acciones vendidas y por vender, y una vez concluido el plazo o vendido el 100% de las acciones, el emprendedor será el responsable de mostrar tanto el balance anual como la entrada o salida de nuevos accionistas.</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Precio de las acciones</w:t>
      </w:r>
      <w:r w:rsidRPr="007560A3">
        <w:rPr>
          <w:rFonts w:ascii="Arial" w:hAnsi="Arial" w:cs="Arial"/>
          <w:lang w:val="es-AR"/>
        </w:rPr>
        <w:t>:</w:t>
      </w:r>
      <w:r>
        <w:rPr>
          <w:rFonts w:ascii="Arial" w:hAnsi="Arial" w:cs="Arial"/>
          <w:lang w:val="es-AR"/>
        </w:rPr>
        <w:t xml:space="preserve"> El precio de las acciones van a ser propuestos por el emprendedor y negociados con el comité de aprobación.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Informar ganancias a inversores</w:t>
      </w:r>
      <w:r>
        <w:rPr>
          <w:rFonts w:ascii="Arial" w:hAnsi="Arial" w:cs="Arial"/>
          <w:lang w:val="es-AR"/>
        </w:rPr>
        <w:t xml:space="preserve">: cuando un emprendedor presenta ganancias en su emprendimiento, deberá abonar dicha ganancia al fideicomiso representado por AsociateYa TRUST. Una vez que nuestra sociedad cobre el dinero, se informará </w:t>
      </w:r>
      <w:proofErr w:type="spellStart"/>
      <w:r>
        <w:rPr>
          <w:rFonts w:ascii="Arial" w:hAnsi="Arial" w:cs="Arial"/>
          <w:lang w:val="es-AR"/>
        </w:rPr>
        <w:t>via</w:t>
      </w:r>
      <w:proofErr w:type="spellEnd"/>
      <w:r>
        <w:rPr>
          <w:rFonts w:ascii="Arial" w:hAnsi="Arial" w:cs="Arial"/>
          <w:lang w:val="es-AR"/>
        </w:rPr>
        <w:t xml:space="preserve"> mail a cada uno de los inversores, el monto que le será transferido, junto con el informe de estado de resultados presentado por el emprendedor. Además, esta información va a ser consultable en el perfil de cada usuario.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Consultar estado de las inversiones y emprendimientos</w:t>
      </w:r>
      <w:r>
        <w:rPr>
          <w:rFonts w:ascii="Arial" w:hAnsi="Arial" w:cs="Arial"/>
          <w:lang w:val="es-AR"/>
        </w:rPr>
        <w:t xml:space="preserve">: Los usuarios tanto inversores como emprendedores podrán acceder ver la información de todas sus inversiones realizadas o emprendimientos creados.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Realizar movimientos de dinero</w:t>
      </w:r>
      <w:r>
        <w:rPr>
          <w:rFonts w:ascii="Arial" w:hAnsi="Arial" w:cs="Arial"/>
          <w:lang w:val="es-AR"/>
        </w:rPr>
        <w:t>: esta plataforma utilizará el medio de pago “Mercado de pago”</w:t>
      </w:r>
    </w:p>
    <w:p w:rsidR="00DA0F18" w:rsidRDefault="00DA0F18" w:rsidP="00DA0F18">
      <w:pPr>
        <w:pStyle w:val="Textocomentario"/>
        <w:ind w:left="720"/>
        <w:rPr>
          <w:rFonts w:ascii="Arial" w:hAnsi="Arial" w:cs="Arial"/>
          <w:lang w:val="es-AR"/>
        </w:rPr>
      </w:pPr>
      <w:r>
        <w:rPr>
          <w:rFonts w:ascii="Arial" w:hAnsi="Arial" w:cs="Arial"/>
          <w:lang w:val="es-AR"/>
        </w:rPr>
        <w:t>(</w:t>
      </w:r>
      <w:proofErr w:type="gramStart"/>
      <w:r>
        <w:rPr>
          <w:rFonts w:ascii="Arial" w:hAnsi="Arial" w:cs="Arial"/>
          <w:lang w:val="es-AR"/>
        </w:rPr>
        <w:t>como</w:t>
      </w:r>
      <w:proofErr w:type="gramEnd"/>
      <w:r>
        <w:rPr>
          <w:rFonts w:ascii="Arial" w:hAnsi="Arial" w:cs="Arial"/>
          <w:lang w:val="es-AR"/>
        </w:rPr>
        <w:t xml:space="preserve"> se mencionó anteriormente) y permitirá realizar pagos, devoluciones a usuarios y controles gestión.</w:t>
      </w:r>
    </w:p>
    <w:p w:rsidR="00DA0F18" w:rsidRDefault="00DA0F18" w:rsidP="00DA0F18">
      <w:pPr>
        <w:pStyle w:val="Textocomentario"/>
        <w:ind w:left="720"/>
        <w:rPr>
          <w:rFonts w:ascii="Arial" w:hAnsi="Arial" w:cs="Arial"/>
          <w:lang w:val="es-AR"/>
        </w:rPr>
      </w:pPr>
    </w:p>
    <w:p w:rsidR="00DA0F18" w:rsidRPr="00270CF5" w:rsidRDefault="00DA0F18" w:rsidP="00DA0F18">
      <w:pPr>
        <w:pStyle w:val="Textocomentario"/>
        <w:ind w:left="720"/>
        <w:rPr>
          <w:rFonts w:cs="Arial"/>
          <w:b/>
          <w:lang w:val="es-AR"/>
        </w:rPr>
      </w:pPr>
    </w:p>
    <w:p w:rsidR="00DA0F18" w:rsidRDefault="00DA0F18" w:rsidP="00DA0F18">
      <w:pPr>
        <w:pStyle w:val="Textocomentario"/>
        <w:rPr>
          <w:rFonts w:cs="Arial"/>
          <w:b/>
          <w:lang w:val="es-AR"/>
        </w:rPr>
      </w:pPr>
      <w:r w:rsidRPr="00270CF5">
        <w:rPr>
          <w:rFonts w:cs="Arial"/>
          <w:b/>
          <w:lang w:val="es-AR"/>
        </w:rPr>
        <w:t>Exclusiones del alcance:</w:t>
      </w:r>
    </w:p>
    <w:p w:rsidR="00DA0F18" w:rsidRDefault="00DA0F18" w:rsidP="00DA0F18">
      <w:pPr>
        <w:pStyle w:val="Textocomentario"/>
        <w:rPr>
          <w:rFonts w:cs="Arial"/>
          <w:b/>
          <w:lang w:val="es-AR"/>
        </w:rPr>
      </w:pP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Cuenta bancaria propia</w:t>
      </w:r>
      <w:r w:rsidRPr="004F4FFE">
        <w:rPr>
          <w:rFonts w:ascii="Arial" w:hAnsi="Arial" w:cs="Arial"/>
          <w:lang w:val="es-AR"/>
        </w:rPr>
        <w:t>:</w:t>
      </w:r>
      <w:r>
        <w:rPr>
          <w:rFonts w:ascii="Arial" w:hAnsi="Arial" w:cs="Arial"/>
          <w:lang w:val="es-AR"/>
        </w:rPr>
        <w:t xml:space="preserve"> queda también fuera de alcance de este proyecto, el manejo de la cuenta bancaria que contendrá todas las inversiones de los usuarios. Esta información solo se verá reflejada en la base de datos, pero nunca se utilizará dinero real.</w:t>
      </w:r>
      <w:r w:rsidRPr="009132D7">
        <w:rPr>
          <w:rFonts w:ascii="Arial" w:hAnsi="Arial" w:cs="Arial"/>
          <w:lang w:val="es-AR"/>
        </w:rPr>
        <w:t xml:space="preserve">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fideicomiso</w:t>
      </w:r>
      <w:r w:rsidRPr="00583CB7">
        <w:rPr>
          <w:rFonts w:ascii="Arial" w:hAnsi="Arial" w:cs="Arial"/>
          <w:lang w:val="es-AR"/>
        </w:rPr>
        <w:t>:</w:t>
      </w:r>
      <w:r>
        <w:rPr>
          <w:rFonts w:ascii="Arial" w:hAnsi="Arial" w:cs="Arial"/>
          <w:lang w:val="es-AR"/>
        </w:rPr>
        <w:t xml:space="preserve"> cuando el proyecto quedé </w:t>
      </w:r>
      <w:r>
        <w:rPr>
          <w:rFonts w:ascii="Arial" w:hAnsi="Arial" w:cs="Arial"/>
          <w:b/>
          <w:lang w:val="es-AR"/>
        </w:rPr>
        <w:t>aceptado</w:t>
      </w:r>
      <w:r>
        <w:rPr>
          <w:rFonts w:ascii="Arial" w:hAnsi="Arial" w:cs="Arial"/>
          <w:lang w:val="es-AR"/>
        </w:rPr>
        <w:t xml:space="preserve"> los inversores formarán parte de un fideicomiso. Este contrato no va a ser válido para la presentación de este proyecto.</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Generación del contrato de inversión</w:t>
      </w:r>
      <w:r w:rsidRPr="00583CB7">
        <w:rPr>
          <w:rFonts w:ascii="Arial" w:hAnsi="Arial" w:cs="Arial"/>
          <w:lang w:val="es-AR"/>
        </w:rPr>
        <w:t>:</w:t>
      </w:r>
      <w:r>
        <w:rPr>
          <w:rFonts w:ascii="Arial" w:hAnsi="Arial" w:cs="Arial"/>
          <w:lang w:val="es-AR"/>
        </w:rPr>
        <w:t xml:space="preserve"> Cuando un emprendedor quiera presentar un nuevo emprendimiento, deberá firmar un contrato de inversión donde especifica que una vez que el sitio </w:t>
      </w:r>
      <w:r>
        <w:rPr>
          <w:rFonts w:ascii="Arial" w:hAnsi="Arial" w:cs="Arial"/>
          <w:b/>
          <w:lang w:val="es-AR"/>
        </w:rPr>
        <w:t>aprueba</w:t>
      </w:r>
      <w:r>
        <w:rPr>
          <w:rFonts w:ascii="Arial" w:hAnsi="Arial" w:cs="Arial"/>
          <w:lang w:val="es-AR"/>
        </w:rPr>
        <w:t xml:space="preserve"> el emprendimiento, automáticamente va a tener que vender la parte de sus acciones acordadas en dicha reunión. </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Comprobación de la veracidad de los estados de resultados enviados por el emprendedor:</w:t>
      </w:r>
      <w:r>
        <w:rPr>
          <w:rFonts w:ascii="Arial" w:hAnsi="Arial" w:cs="Arial"/>
          <w:lang w:val="es-AR"/>
        </w:rPr>
        <w:t xml:space="preserve"> cuando el emprendedor deba enviar los estados de resultados de su emprendimiento, el comité será el encargado de validar la información allí descripta.</w:t>
      </w:r>
    </w:p>
    <w:p w:rsidR="00DA0F18" w:rsidRDefault="00DA0F18" w:rsidP="00396163">
      <w:pPr>
        <w:pStyle w:val="Textocomentario"/>
        <w:numPr>
          <w:ilvl w:val="0"/>
          <w:numId w:val="10"/>
        </w:numPr>
        <w:rPr>
          <w:rFonts w:ascii="Arial" w:hAnsi="Arial" w:cs="Arial"/>
          <w:lang w:val="es-AR"/>
        </w:rPr>
      </w:pPr>
      <w:r>
        <w:rPr>
          <w:rFonts w:ascii="Arial" w:hAnsi="Arial" w:cs="Arial"/>
          <w:u w:val="single"/>
          <w:lang w:val="es-AR"/>
        </w:rPr>
        <w:t>Pago de ganancias a inversores</w:t>
      </w:r>
      <w:r>
        <w:rPr>
          <w:rFonts w:ascii="Arial" w:hAnsi="Arial" w:cs="Arial"/>
          <w:lang w:val="es-AR"/>
        </w:rPr>
        <w:t>: cuando un emprendedor presenta ganancias en su emprendimiento, deberá abonar dicha ganancia al fideicomiso representado por AsociateYa TRUST. Una vez que nuestra sociedad cobre el dinero, se repartirán las ganancias dependiendo del porcentaje de cada inversor. Este pago no será realizado ya que se es mediante una transferencia bancaria.</w:t>
      </w:r>
    </w:p>
    <w:p w:rsidR="00DA0F18" w:rsidRDefault="00DA0F18" w:rsidP="00DA0F18">
      <w:pPr>
        <w:pStyle w:val="Textocomentario"/>
        <w:ind w:left="720"/>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Conformación de las sociedades</w:t>
      </w:r>
      <w:r w:rsidRPr="00270CF5">
        <w:rPr>
          <w:rFonts w:cs="Arial"/>
          <w:b/>
          <w:lang w:val="es-AR"/>
        </w:rPr>
        <w:t>:</w:t>
      </w:r>
    </w:p>
    <w:p w:rsidR="00DA0F18" w:rsidRDefault="00DA0F18" w:rsidP="00DA0F18">
      <w:pPr>
        <w:pStyle w:val="Textocomentario"/>
        <w:rPr>
          <w:rFonts w:cs="Arial"/>
          <w:b/>
          <w:lang w:val="es-AR"/>
        </w:rPr>
      </w:pPr>
    </w:p>
    <w:p w:rsidR="00DA0F18" w:rsidRDefault="00DA0F18" w:rsidP="00DA0F18">
      <w:pPr>
        <w:pStyle w:val="Textocomentario"/>
        <w:jc w:val="both"/>
        <w:rPr>
          <w:rFonts w:ascii="Arial" w:hAnsi="Arial" w:cs="Arial"/>
          <w:lang w:val="es-AR"/>
        </w:rPr>
      </w:pPr>
      <w:r>
        <w:rPr>
          <w:rFonts w:ascii="Arial" w:hAnsi="Arial" w:cs="Arial"/>
          <w:lang w:val="es-AR"/>
        </w:rPr>
        <w:t xml:space="preserve">Una de las ventajas de nuestro proyecto con respecto a los otros sitios de inversiones o inclusivo las que ofrecen </w:t>
      </w:r>
      <w:proofErr w:type="spellStart"/>
      <w:r>
        <w:rPr>
          <w:rFonts w:ascii="Arial" w:hAnsi="Arial" w:cs="Arial"/>
          <w:lang w:val="es-AR"/>
        </w:rPr>
        <w:t>crowfunding</w:t>
      </w:r>
      <w:proofErr w:type="spellEnd"/>
      <w:r>
        <w:rPr>
          <w:rFonts w:ascii="Arial" w:hAnsi="Arial" w:cs="Arial"/>
          <w:lang w:val="es-AR"/>
        </w:rPr>
        <w:t>, es la facilidad con la que un usuario inversor puede asociarse a un proyecto deseado. Esta asociación requerirá un set de datos mínimos y un medio de pago determinado. Esto se debe a que los inversores, no tienen una verdadera relación con el emprendedor, sino que AsociateYa siempre está en el medio. La sociedad estará integrada por el emprendedor y AsociateYa TRUST, como fiduciario del fideicomiso, “representará” a todos los posibles inversores.</w:t>
      </w:r>
    </w:p>
    <w:p w:rsidR="00DA0F18" w:rsidRDefault="00DA0F18" w:rsidP="00DA0F18">
      <w:pPr>
        <w:pStyle w:val="Textocomentario"/>
        <w:jc w:val="both"/>
        <w:rPr>
          <w:rFonts w:ascii="Arial" w:hAnsi="Arial" w:cs="Arial"/>
          <w:lang w:val="es-AR"/>
        </w:rPr>
      </w:pPr>
      <w:r>
        <w:rPr>
          <w:rFonts w:ascii="Arial" w:hAnsi="Arial" w:cs="Arial"/>
          <w:lang w:val="es-AR"/>
        </w:rPr>
        <w:t>El funcionamiento sería el siguiente: A través de un fideicomiso multipropósito, los inversores se van a suscribir a un proyecto, aceptando términos y condiciones en donde se detallará la relación entre dicho inversor y AsociateYa. Por ejemplo, si un emprendedor necesita $100 mil y ofrece el 50% de la compañía, y AsociateYa se los consigue, pasaría a ser sueño de ese porcentaje, 2,5% son puramente de AsociateYa (5% de las acciones pactado), y 47,5% se los debería devolver al fideicomiso.</w:t>
      </w:r>
    </w:p>
    <w:p w:rsidR="00DA0F18" w:rsidRDefault="00DA0F18" w:rsidP="00DA0F18">
      <w:pPr>
        <w:pStyle w:val="Textocomentario"/>
        <w:rPr>
          <w:rFonts w:ascii="Arial" w:hAnsi="Arial" w:cs="Arial"/>
          <w:lang w:val="es-AR"/>
        </w:rPr>
      </w:pPr>
    </w:p>
    <w:p w:rsidR="00DA0F18" w:rsidRDefault="00DA0F18" w:rsidP="00DA0F18">
      <w:pPr>
        <w:pStyle w:val="Textocomentario"/>
        <w:rPr>
          <w:rFonts w:ascii="Arial" w:hAnsi="Arial" w:cs="Arial"/>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p>
    <w:p w:rsidR="00DA0F18" w:rsidRDefault="00DA0F18" w:rsidP="00DA0F18">
      <w:pPr>
        <w:pStyle w:val="Textocomentario"/>
        <w:rPr>
          <w:rFonts w:cs="Arial"/>
          <w:b/>
          <w:lang w:val="es-AR"/>
        </w:rPr>
      </w:pPr>
      <w:r>
        <w:rPr>
          <w:rFonts w:cs="Arial"/>
          <w:b/>
          <w:lang w:val="es-AR"/>
        </w:rPr>
        <w:t>Matriz de trazabilidad:</w:t>
      </w:r>
    </w:p>
    <w:p w:rsidR="00DA0F18" w:rsidRDefault="00DA0F18" w:rsidP="00DA0F18">
      <w:pPr>
        <w:pStyle w:val="Textocomentario"/>
        <w:rPr>
          <w:rFonts w:cs="Arial"/>
          <w:b/>
          <w:lang w:val="es-AR"/>
        </w:rPr>
      </w:pPr>
    </w:p>
    <w:p w:rsidR="00DA0F18" w:rsidRDefault="00DA0F18" w:rsidP="00DA0F18">
      <w:pPr>
        <w:pStyle w:val="Textocomentario"/>
        <w:rPr>
          <w:rFonts w:cs="Arial"/>
          <w:lang w:val="es-AR"/>
        </w:rPr>
      </w:pPr>
      <w:r w:rsidRPr="00270CF5">
        <w:rPr>
          <w:rFonts w:cs="Arial"/>
          <w:lang w:val="es-AR"/>
        </w:rPr>
        <w:t>En la siguiente matriz se asocian las funcionalidades con casos de uso.</w:t>
      </w:r>
    </w:p>
    <w:p w:rsidR="00DA0F18" w:rsidRDefault="00DA0F18" w:rsidP="00DA0F18">
      <w:pPr>
        <w:pStyle w:val="Textocomentario"/>
        <w:rPr>
          <w:rFonts w:cs="Arial"/>
          <w:lang w:val="es-AR"/>
        </w:rPr>
      </w:pPr>
    </w:p>
    <w:tbl>
      <w:tblPr>
        <w:tblW w:w="1027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408"/>
        <w:gridCol w:w="795"/>
        <w:gridCol w:w="856"/>
        <w:gridCol w:w="667"/>
        <w:gridCol w:w="696"/>
        <w:gridCol w:w="697"/>
        <w:gridCol w:w="835"/>
        <w:gridCol w:w="834"/>
        <w:gridCol w:w="835"/>
        <w:gridCol w:w="558"/>
        <w:gridCol w:w="696"/>
        <w:gridCol w:w="697"/>
        <w:gridCol w:w="697"/>
      </w:tblGrid>
      <w:tr w:rsidR="00DA0F18" w:rsidRPr="0070052A" w:rsidTr="00624D57">
        <w:trPr>
          <w:cantSplit/>
          <w:trHeight w:val="1299"/>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tcPr>
          <w:p w:rsidR="00DA0F18"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r w:rsidRPr="0070052A">
              <w:rPr>
                <w:rFonts w:ascii="Arial" w:hAnsi="Arial" w:cs="Arial"/>
                <w:bCs/>
                <w:iCs/>
                <w:color w:val="000000"/>
                <w:sz w:val="12"/>
                <w:szCs w:val="16"/>
                <w:lang w:val="es-AR"/>
              </w:rPr>
              <w:t>F</w:t>
            </w: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jc w:val="right"/>
              <w:rPr>
                <w:rFonts w:ascii="Arial" w:hAnsi="Arial" w:cs="Arial"/>
                <w:bCs/>
                <w:iCs/>
                <w:color w:val="000000"/>
                <w:sz w:val="12"/>
                <w:szCs w:val="16"/>
                <w:lang w:val="es-AR"/>
              </w:rPr>
            </w:pPr>
          </w:p>
          <w:p w:rsidR="00DA0F18" w:rsidRPr="0070052A" w:rsidRDefault="00DA0F18" w:rsidP="00624D57">
            <w:pPr>
              <w:pStyle w:val="Textocomentario"/>
              <w:rPr>
                <w:rFonts w:ascii="Arial" w:hAnsi="Arial" w:cs="Arial"/>
                <w:bCs/>
                <w:iCs/>
                <w:color w:val="000000"/>
                <w:sz w:val="12"/>
                <w:szCs w:val="16"/>
                <w:lang w:val="es-AR"/>
              </w:rPr>
            </w:pPr>
            <w:r w:rsidRPr="0070052A">
              <w:rPr>
                <w:rFonts w:ascii="Arial" w:hAnsi="Arial" w:cs="Arial"/>
                <w:bCs/>
                <w:iCs/>
                <w:color w:val="000000"/>
                <w:sz w:val="12"/>
                <w:szCs w:val="16"/>
                <w:lang w:val="es-AR"/>
              </w:rPr>
              <w:t>CU</w:t>
            </w:r>
          </w:p>
        </w:tc>
        <w:tc>
          <w:tcPr>
            <w:tcW w:w="79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Creación/modificación/borrado de usuarios</w:t>
            </w:r>
          </w:p>
        </w:tc>
        <w:tc>
          <w:tcPr>
            <w:tcW w:w="85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ser usuario emprendedor</w:t>
            </w:r>
          </w:p>
        </w:tc>
        <w:tc>
          <w:tcPr>
            <w:tcW w:w="66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Aplicar para un nuevo emprendimiento</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Borrar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Aceptar solicitud de asociación</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Buscar/filtrar emprendimientos</w:t>
            </w:r>
          </w:p>
        </w:tc>
        <w:tc>
          <w:tcPr>
            <w:tcW w:w="834"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Foro de consultas en emprendimiento</w:t>
            </w:r>
          </w:p>
        </w:tc>
        <w:tc>
          <w:tcPr>
            <w:tcW w:w="835"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sidRPr="0070052A">
              <w:rPr>
                <w:rFonts w:ascii="Arial" w:hAnsi="Arial" w:cs="Arial"/>
                <w:bCs/>
                <w:color w:val="000000"/>
                <w:sz w:val="12"/>
                <w:szCs w:val="16"/>
                <w:lang w:val="es-AR"/>
              </w:rPr>
              <w:t>Seguimiento de un emprendimiento</w:t>
            </w:r>
          </w:p>
        </w:tc>
        <w:tc>
          <w:tcPr>
            <w:tcW w:w="558"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Precio de las acciones</w:t>
            </w:r>
          </w:p>
        </w:tc>
        <w:tc>
          <w:tcPr>
            <w:tcW w:w="696"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Informar ganancias a inversores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tcPr>
          <w:p w:rsidR="00DA0F18" w:rsidRPr="0070052A"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Consultar estado de las inversiones y emprendimientos</w:t>
            </w:r>
          </w:p>
        </w:tc>
        <w:tc>
          <w:tcPr>
            <w:tcW w:w="697" w:type="dxa"/>
            <w:tcBorders>
              <w:top w:val="single" w:sz="4" w:space="0" w:color="auto"/>
              <w:left w:val="single" w:sz="4" w:space="0" w:color="auto"/>
              <w:bottom w:val="single" w:sz="4" w:space="0" w:color="auto"/>
              <w:right w:val="single" w:sz="4" w:space="0" w:color="auto"/>
            </w:tcBorders>
            <w:shd w:val="clear" w:color="auto" w:fill="FFFFFF"/>
            <w:textDirection w:val="btLr"/>
          </w:tcPr>
          <w:p w:rsidR="00DA0F18" w:rsidRDefault="00DA0F18" w:rsidP="00624D57">
            <w:pPr>
              <w:pStyle w:val="Textocomentario"/>
              <w:ind w:left="113" w:right="113"/>
              <w:jc w:val="center"/>
              <w:rPr>
                <w:rFonts w:ascii="Arial" w:hAnsi="Arial" w:cs="Arial"/>
                <w:bCs/>
                <w:color w:val="000000"/>
                <w:sz w:val="12"/>
                <w:szCs w:val="16"/>
                <w:lang w:val="es-AR"/>
              </w:rPr>
            </w:pPr>
            <w:r>
              <w:rPr>
                <w:rFonts w:ascii="Arial" w:hAnsi="Arial" w:cs="Arial"/>
                <w:bCs/>
                <w:color w:val="000000"/>
                <w:sz w:val="12"/>
                <w:szCs w:val="16"/>
                <w:lang w:val="es-AR"/>
              </w:rPr>
              <w:t>Realizar movimientos de dinero</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al portal</w:t>
            </w:r>
          </w:p>
        </w:tc>
        <w:tc>
          <w:tcPr>
            <w:tcW w:w="795" w:type="dxa"/>
            <w:tcBorders>
              <w:top w:val="single" w:sz="4" w:space="0" w:color="auto"/>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Borders>
              <w:top w:val="single" w:sz="4" w:space="0" w:color="auto"/>
            </w:tcBorders>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Autenticarse como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lastRenderedPageBreak/>
              <w:t>Dar de baja</w:t>
            </w:r>
            <w:r w:rsidRPr="0070052A">
              <w:rPr>
                <w:rFonts w:ascii="Arial" w:hAnsi="Arial" w:cs="Arial"/>
                <w:iCs/>
                <w:color w:val="000000"/>
                <w:sz w:val="12"/>
                <w:szCs w:val="16"/>
                <w:lang w:val="es-AR"/>
              </w:rPr>
              <w:t xml:space="preserve"> Usuario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Modificar usuario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Inscribirse como emprendedor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Aprobar como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Aplicar para crear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sidRPr="0070052A">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Buscar/filtrar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Aceptar</w:t>
            </w:r>
            <w:r w:rsidRPr="0070052A">
              <w:rPr>
                <w:rFonts w:ascii="Arial" w:hAnsi="Arial" w:cs="Arial"/>
                <w:iCs/>
                <w:color w:val="000000"/>
                <w:sz w:val="12"/>
                <w:szCs w:val="16"/>
                <w:lang w:val="es-AR"/>
              </w:rPr>
              <w:t xml:space="preserve"> emprendimiento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sidRPr="0070052A">
              <w:rPr>
                <w:rFonts w:ascii="Arial" w:hAnsi="Arial" w:cs="Arial"/>
                <w:iCs/>
                <w:color w:val="000000"/>
                <w:sz w:val="12"/>
                <w:szCs w:val="16"/>
                <w:lang w:val="es-AR"/>
              </w:rPr>
              <w:t>Dar de baja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Cancelación de un proyecto por cumplimiento del plazo</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a emprendedor</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Responder a inversor</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Asociación a emprendimiento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p w:rsidR="00DA0F18" w:rsidRPr="009132D7" w:rsidRDefault="00DA0F18" w:rsidP="00624D57">
            <w:pPr>
              <w:jc w:val="cente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Publicar estado de resultados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tcPr>
          <w:p w:rsidR="00DA0F18" w:rsidRPr="0070052A"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Realizar pago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inversiones</w:t>
            </w:r>
          </w:p>
        </w:tc>
        <w:tc>
          <w:tcPr>
            <w:tcW w:w="795" w:type="dxa"/>
            <w:tcBorders>
              <w:left w:val="single" w:sz="4" w:space="0" w:color="auto"/>
            </w:tcBorders>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CCCCCC"/>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CCCCCC"/>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Pr="0070052A"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Consultar información de emprendimientos</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Gestionar notificaciones</w:t>
            </w:r>
          </w:p>
        </w:tc>
        <w:tc>
          <w:tcPr>
            <w:tcW w:w="795" w:type="dxa"/>
            <w:tcBorders>
              <w:left w:val="single" w:sz="4" w:space="0" w:color="auto"/>
            </w:tcBorders>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85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67"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D916C2"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835"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BFBFBF"/>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BFBFBF"/>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shd w:val="clear" w:color="auto" w:fill="BFBFBF"/>
          </w:tcPr>
          <w:p w:rsidR="00DA0F18" w:rsidRDefault="00DA0F18" w:rsidP="00624D57">
            <w:pPr>
              <w:pStyle w:val="Textocomentario"/>
              <w:jc w:val="center"/>
              <w:rPr>
                <w:rFonts w:ascii="Arial" w:hAnsi="Arial" w:cs="Arial"/>
                <w:color w:val="000000"/>
                <w:sz w:val="12"/>
                <w:szCs w:val="16"/>
                <w:lang w:val="es-AR"/>
              </w:rPr>
            </w:pPr>
          </w:p>
        </w:tc>
      </w:tr>
      <w:tr w:rsidR="00DA0F18" w:rsidRPr="0070052A" w:rsidTr="00624D57">
        <w:trPr>
          <w:cantSplit/>
          <w:trHeight w:val="432"/>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tcPr>
          <w:p w:rsidR="00DA0F18" w:rsidRDefault="00DA0F18" w:rsidP="00624D57">
            <w:pPr>
              <w:pStyle w:val="Textocomentario"/>
              <w:jc w:val="center"/>
              <w:rPr>
                <w:rFonts w:ascii="Arial" w:hAnsi="Arial" w:cs="Arial"/>
                <w:iCs/>
                <w:color w:val="000000"/>
                <w:sz w:val="12"/>
                <w:szCs w:val="16"/>
                <w:lang w:val="es-AR"/>
              </w:rPr>
            </w:pPr>
            <w:r>
              <w:rPr>
                <w:rFonts w:ascii="Arial" w:hAnsi="Arial" w:cs="Arial"/>
                <w:iCs/>
                <w:color w:val="000000"/>
                <w:sz w:val="12"/>
                <w:szCs w:val="16"/>
                <w:lang w:val="es-AR"/>
              </w:rPr>
              <w:t>Validar pago realizado</w:t>
            </w:r>
          </w:p>
        </w:tc>
        <w:tc>
          <w:tcPr>
            <w:tcW w:w="795" w:type="dxa"/>
            <w:tcBorders>
              <w:left w:val="single" w:sz="4" w:space="0" w:color="auto"/>
            </w:tcBorders>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5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6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7"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4"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835" w:type="dxa"/>
            <w:shd w:val="clear" w:color="auto" w:fill="auto"/>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558" w:type="dxa"/>
            <w:vAlign w:val="center"/>
          </w:tcPr>
          <w:p w:rsidR="00DA0F18" w:rsidRPr="0070052A" w:rsidRDefault="00DA0F18" w:rsidP="00624D57">
            <w:pPr>
              <w:pStyle w:val="Textocomentario"/>
              <w:jc w:val="center"/>
              <w:rPr>
                <w:rFonts w:ascii="Arial" w:hAnsi="Arial" w:cs="Arial"/>
                <w:color w:val="000000"/>
                <w:sz w:val="12"/>
                <w:szCs w:val="16"/>
                <w:lang w:val="es-AR"/>
              </w:rPr>
            </w:pPr>
          </w:p>
        </w:tc>
        <w:tc>
          <w:tcPr>
            <w:tcW w:w="696" w:type="dxa"/>
            <w:vAlign w:val="center"/>
          </w:tcPr>
          <w:p w:rsidR="00DA0F18" w:rsidRPr="0070052A"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c>
          <w:tcPr>
            <w:tcW w:w="697" w:type="dxa"/>
            <w:shd w:val="clear" w:color="auto" w:fill="auto"/>
            <w:vAlign w:val="center"/>
          </w:tcPr>
          <w:p w:rsidR="00DA0F18" w:rsidRDefault="00DA0F18" w:rsidP="00624D57">
            <w:pPr>
              <w:pStyle w:val="Textocomentario"/>
              <w:jc w:val="center"/>
              <w:rPr>
                <w:rFonts w:ascii="Arial" w:hAnsi="Arial" w:cs="Arial"/>
                <w:color w:val="000000"/>
                <w:sz w:val="12"/>
                <w:szCs w:val="16"/>
                <w:lang w:val="es-AR"/>
              </w:rPr>
            </w:pPr>
          </w:p>
        </w:tc>
        <w:tc>
          <w:tcPr>
            <w:tcW w:w="697" w:type="dxa"/>
            <w:vAlign w:val="center"/>
          </w:tcPr>
          <w:p w:rsidR="00DA0F18" w:rsidRDefault="00DA0F18" w:rsidP="00624D57">
            <w:pPr>
              <w:pStyle w:val="Textocomentario"/>
              <w:jc w:val="center"/>
              <w:rPr>
                <w:rFonts w:ascii="Arial" w:hAnsi="Arial" w:cs="Arial"/>
                <w:color w:val="000000"/>
                <w:sz w:val="12"/>
                <w:szCs w:val="16"/>
                <w:lang w:val="es-AR"/>
              </w:rPr>
            </w:pPr>
            <w:r>
              <w:rPr>
                <w:rFonts w:ascii="Arial" w:hAnsi="Arial" w:cs="Arial"/>
                <w:color w:val="000000"/>
                <w:sz w:val="12"/>
                <w:szCs w:val="16"/>
                <w:lang w:val="es-AR"/>
              </w:rPr>
              <w:t>X</w:t>
            </w:r>
          </w:p>
        </w:tc>
      </w:tr>
    </w:tbl>
    <w:p w:rsidR="00DA0F18" w:rsidRDefault="00DA0F18" w:rsidP="00DA0F18">
      <w:pPr>
        <w:pStyle w:val="Textocomentario"/>
        <w:rPr>
          <w:rFonts w:cs="Arial"/>
          <w:lang w:val="es-AR"/>
        </w:rPr>
      </w:pPr>
    </w:p>
    <w:p w:rsidR="00DA0F18" w:rsidRDefault="00DA0F18" w:rsidP="00DA0F18">
      <w:pPr>
        <w:pStyle w:val="Textocomentario"/>
        <w:rPr>
          <w:rFonts w:cs="Arial"/>
          <w:b/>
          <w:lang w:val="es-AR"/>
        </w:rPr>
      </w:pPr>
      <w:r>
        <w:rPr>
          <w:rFonts w:cs="Arial"/>
          <w:lang w:val="es-AR"/>
        </w:rPr>
        <w:br w:type="page"/>
      </w:r>
      <w:r w:rsidRPr="005C701C">
        <w:rPr>
          <w:rFonts w:cs="Arial"/>
          <w:b/>
          <w:lang w:val="es-AR"/>
        </w:rPr>
        <w:lastRenderedPageBreak/>
        <w:t xml:space="preserve">WBS: </w:t>
      </w:r>
    </w:p>
    <w:p w:rsidR="000C7CBF" w:rsidRDefault="000C7CBF" w:rsidP="00DA0F18">
      <w:pPr>
        <w:pStyle w:val="Textocomentario"/>
        <w:rPr>
          <w:rFonts w:cs="Arial"/>
          <w:b/>
          <w:lang w:val="es-AR"/>
        </w:rPr>
      </w:pPr>
      <w:r>
        <w:object w:dxaOrig="13171" w:dyaOrig="13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509.4pt" o:ole="">
            <v:imagedata r:id="rId8" o:title=""/>
          </v:shape>
          <o:OLEObject Type="Embed" ProgID="Visio.Drawing.15" ShapeID="_x0000_i1025" DrawAspect="Content" ObjectID="_1517160615" r:id="rId9"/>
        </w:object>
      </w:r>
    </w:p>
    <w:p w:rsidR="00875F2C" w:rsidRDefault="00875F2C">
      <w:pPr>
        <w:suppressAutoHyphens w:val="0"/>
        <w:rPr>
          <w:rFonts w:ascii="Verdana" w:hAnsi="Verdana" w:cs="Arial"/>
          <w:b/>
          <w:color w:val="auto"/>
          <w:sz w:val="20"/>
          <w:lang w:eastAsia="en-US"/>
        </w:rPr>
      </w:pPr>
      <w:r>
        <w:rPr>
          <w:rFonts w:ascii="Verdana" w:hAnsi="Verdana" w:cs="Arial"/>
          <w:b/>
          <w:color w:val="auto"/>
          <w:sz w:val="20"/>
          <w:lang w:eastAsia="en-US"/>
        </w:rPr>
        <w:br w:type="page"/>
      </w:r>
    </w:p>
    <w:p w:rsidR="00DA0F18" w:rsidRDefault="00875F2C" w:rsidP="00875F2C">
      <w:pPr>
        <w:pStyle w:val="Ttulo1"/>
        <w:rPr>
          <w:lang w:eastAsia="en-US"/>
        </w:rPr>
      </w:pPr>
      <w:bookmarkStart w:id="4" w:name="_Toc443172727"/>
      <w:r>
        <w:rPr>
          <w:lang w:eastAsia="en-US"/>
        </w:rPr>
        <w:lastRenderedPageBreak/>
        <w:t>Gestión de riesgos:</w:t>
      </w:r>
      <w:bookmarkEnd w:id="4"/>
    </w:p>
    <w:p w:rsidR="00DA0F18" w:rsidRDefault="00DA0F18" w:rsidP="00DA0F18">
      <w:pPr>
        <w:pStyle w:val="Textocomentario"/>
        <w:rPr>
          <w:rFonts w:cs="Arial"/>
          <w:b/>
          <w:lang w:val="es-AR"/>
        </w:rPr>
      </w:pPr>
    </w:p>
    <w:p w:rsidR="00875F2C" w:rsidRDefault="00875F2C" w:rsidP="00875F2C">
      <w:pPr>
        <w:spacing w:before="240" w:after="60"/>
        <w:jc w:val="center"/>
        <w:rPr>
          <w:rFonts w:ascii="Arial" w:eastAsia="Arial" w:hAnsi="Arial" w:cs="Arial"/>
          <w:b/>
          <w:sz w:val="32"/>
        </w:rPr>
      </w:pPr>
      <w:r>
        <w:rPr>
          <w:rFonts w:ascii="Arial" w:eastAsia="Arial" w:hAnsi="Arial" w:cs="Arial"/>
          <w:b/>
          <w:sz w:val="32"/>
        </w:rPr>
        <w:t>Historial de Revisión</w:t>
      </w:r>
    </w:p>
    <w:p w:rsidR="00875F2C" w:rsidRDefault="00875F2C" w:rsidP="00875F2C">
      <w:pPr>
        <w:spacing w:before="240" w:after="60"/>
        <w:jc w:val="center"/>
      </w:pPr>
    </w:p>
    <w:tbl>
      <w:tblPr>
        <w:tblW w:w="9669" w:type="dxa"/>
        <w:jc w:val="center"/>
        <w:tblLayout w:type="fixed"/>
        <w:tblLook w:val="0000" w:firstRow="0" w:lastRow="0" w:firstColumn="0" w:lastColumn="0" w:noHBand="0" w:noVBand="0"/>
      </w:tblPr>
      <w:tblGrid>
        <w:gridCol w:w="1728"/>
        <w:gridCol w:w="1102"/>
        <w:gridCol w:w="4298"/>
        <w:gridCol w:w="2541"/>
      </w:tblGrid>
      <w:tr w:rsidR="00875F2C" w:rsidTr="00624D57">
        <w:trPr>
          <w:jc w:val="center"/>
        </w:trPr>
        <w:tc>
          <w:tcPr>
            <w:tcW w:w="172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Descripción</w:t>
            </w:r>
          </w:p>
        </w:tc>
        <w:tc>
          <w:tcPr>
            <w:tcW w:w="2541" w:type="dxa"/>
            <w:tcBorders>
              <w:top w:val="single" w:sz="6" w:space="0" w:color="000000"/>
              <w:left w:val="single" w:sz="6" w:space="0" w:color="000000"/>
              <w:bottom w:val="single" w:sz="6" w:space="0" w:color="000000"/>
              <w:right w:val="single" w:sz="6" w:space="0" w:color="000000"/>
            </w:tcBorders>
            <w:shd w:val="clear" w:color="auto" w:fill="808080"/>
          </w:tcPr>
          <w:p w:rsidR="00875F2C" w:rsidRDefault="00875F2C" w:rsidP="00624D57">
            <w:pPr>
              <w:widowControl w:val="0"/>
              <w:spacing w:before="40" w:after="40" w:line="288" w:lineRule="auto"/>
              <w:jc w:val="center"/>
            </w:pPr>
            <w:r>
              <w:rPr>
                <w:rFonts w:ascii="Arial" w:eastAsia="Arial" w:hAnsi="Arial" w:cs="Arial"/>
                <w:color w:val="FFFFFF"/>
                <w:sz w:val="20"/>
              </w:rPr>
              <w:t>Autor</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pPr>
            <w:r>
              <w:rPr>
                <w:rFonts w:ascii="Arial" w:eastAsia="Arial" w:hAnsi="Arial" w:cs="Arial"/>
              </w:rPr>
              <w:t>1/5/2015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jc w:val="center"/>
            </w:pPr>
            <w:r>
              <w:rPr>
                <w:rFonts w:ascii="Arial" w:eastAsia="Arial" w:hAnsi="Arial" w:cs="Arial"/>
              </w:rPr>
              <w:t>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widowControl w:val="0"/>
              <w:spacing w:before="40" w:after="40" w:line="288" w:lineRule="auto"/>
            </w:pPr>
            <w:r>
              <w:rPr>
                <w:rFonts w:ascii="Arial" w:eastAsia="Arial" w:hAnsi="Arial" w:cs="Arial"/>
              </w:rPr>
              <w:t>Identificación de riesgos inicial.</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Default="00875F2C" w:rsidP="00624D57">
            <w:pPr>
              <w:widowControl w:val="0"/>
              <w:spacing w:before="40" w:after="40" w:line="288" w:lineRule="auto"/>
            </w:pPr>
            <w:proofErr w:type="spellStart"/>
            <w:r>
              <w:rPr>
                <w:rFonts w:ascii="Arial" w:eastAsia="Arial" w:hAnsi="Arial" w:cs="Arial"/>
              </w:rPr>
              <w:t>Croci</w:t>
            </w:r>
            <w:proofErr w:type="spellEnd"/>
            <w:r>
              <w:rPr>
                <w:rFonts w:ascii="Arial" w:eastAsia="Arial" w:hAnsi="Arial" w:cs="Arial"/>
              </w:rPr>
              <w:t>, Federico Nicolás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11/5/2015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sidRPr="00EF6E40">
              <w:rPr>
                <w:rFonts w:ascii="Arial" w:eastAsia="Arial" w:hAnsi="Arial" w:cs="Arial"/>
              </w:rPr>
              <w:t>2</w:t>
            </w:r>
          </w:p>
        </w:tc>
        <w:tc>
          <w:tcPr>
            <w:tcW w:w="429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r>
              <w:rPr>
                <w:rFonts w:ascii="Arial" w:eastAsia="Arial" w:hAnsi="Arial" w:cs="Arial"/>
              </w:rPr>
              <w:t>Redefinición de riesgos.</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sidRPr="00EF6E40">
              <w:rPr>
                <w:rFonts w:ascii="Arial" w:eastAsia="Arial" w:hAnsi="Arial" w:cs="Arial"/>
              </w:rPr>
              <w:t>Croci</w:t>
            </w:r>
            <w:proofErr w:type="spellEnd"/>
            <w:r w:rsidRPr="00EF6E40">
              <w:rPr>
                <w:rFonts w:ascii="Arial" w:eastAsia="Arial" w:hAnsi="Arial" w:cs="Arial"/>
              </w:rPr>
              <w:t>, Federico Nicolas</w:t>
            </w:r>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20/5/2015</w:t>
            </w:r>
          </w:p>
        </w:tc>
        <w:tc>
          <w:tcPr>
            <w:tcW w:w="1102" w:type="dxa"/>
            <w:tcBorders>
              <w:top w:val="single" w:sz="6" w:space="0" w:color="000000"/>
              <w:left w:val="single" w:sz="6" w:space="0" w:color="000000"/>
              <w:bottom w:val="single" w:sz="6" w:space="0" w:color="000000"/>
            </w:tcBorders>
            <w:shd w:val="clear" w:color="auto" w:fill="FFFFFF"/>
          </w:tcPr>
          <w:p w:rsidR="00875F2C" w:rsidRPr="00EF6E40" w:rsidRDefault="00875F2C" w:rsidP="00624D57">
            <w:pPr>
              <w:tabs>
                <w:tab w:val="center" w:pos="4320"/>
                <w:tab w:val="right" w:pos="8640"/>
              </w:tabs>
              <w:jc w:val="center"/>
              <w:rPr>
                <w:rFonts w:ascii="Arial" w:eastAsia="Arial" w:hAnsi="Arial" w:cs="Arial"/>
              </w:rPr>
            </w:pPr>
            <w:r>
              <w:rPr>
                <w:rFonts w:ascii="Arial" w:eastAsia="Arial" w:hAnsi="Arial" w:cs="Arial"/>
              </w:rPr>
              <w:t>2.1</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 xml:space="preserve">Redefinición de los enunciados utilizando la representación de </w:t>
            </w:r>
            <w:proofErr w:type="spellStart"/>
            <w:r>
              <w:rPr>
                <w:rFonts w:ascii="Arial" w:eastAsia="Arial" w:hAnsi="Arial" w:cs="Arial"/>
              </w:rPr>
              <w:t>Gluch</w:t>
            </w:r>
            <w:proofErr w:type="spellEnd"/>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r w:rsidR="00875F2C" w:rsidTr="00624D57">
        <w:trPr>
          <w:jc w:val="center"/>
        </w:trPr>
        <w:tc>
          <w:tcPr>
            <w:tcW w:w="172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25/5/2015</w:t>
            </w:r>
          </w:p>
        </w:tc>
        <w:tc>
          <w:tcPr>
            <w:tcW w:w="1102"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jc w:val="center"/>
              <w:rPr>
                <w:rFonts w:ascii="Arial" w:eastAsia="Arial" w:hAnsi="Arial" w:cs="Arial"/>
              </w:rPr>
            </w:pPr>
            <w:r>
              <w:rPr>
                <w:rFonts w:ascii="Arial" w:eastAsia="Arial" w:hAnsi="Arial" w:cs="Arial"/>
              </w:rPr>
              <w:t>2.2</w:t>
            </w:r>
          </w:p>
        </w:tc>
        <w:tc>
          <w:tcPr>
            <w:tcW w:w="4298" w:type="dxa"/>
            <w:tcBorders>
              <w:top w:val="single" w:sz="6" w:space="0" w:color="000000"/>
              <w:left w:val="single" w:sz="6" w:space="0" w:color="000000"/>
              <w:bottom w:val="single" w:sz="6" w:space="0" w:color="000000"/>
            </w:tcBorders>
            <w:shd w:val="clear" w:color="auto" w:fill="FFFFFF"/>
          </w:tcPr>
          <w:p w:rsidR="00875F2C" w:rsidRDefault="00875F2C" w:rsidP="00624D57">
            <w:pPr>
              <w:tabs>
                <w:tab w:val="center" w:pos="4320"/>
                <w:tab w:val="right" w:pos="8640"/>
              </w:tabs>
              <w:rPr>
                <w:rFonts w:ascii="Arial" w:eastAsia="Arial" w:hAnsi="Arial" w:cs="Arial"/>
              </w:rPr>
            </w:pPr>
            <w:r>
              <w:rPr>
                <w:rFonts w:ascii="Arial" w:eastAsia="Arial" w:hAnsi="Arial" w:cs="Arial"/>
              </w:rPr>
              <w:t>Elaboración de plan de contingencia para riesgos con alta probabilidad de ocurrencia</w:t>
            </w:r>
          </w:p>
        </w:tc>
        <w:tc>
          <w:tcPr>
            <w:tcW w:w="2541" w:type="dxa"/>
            <w:tcBorders>
              <w:top w:val="single" w:sz="6" w:space="0" w:color="000000"/>
              <w:left w:val="single" w:sz="6" w:space="0" w:color="000000"/>
              <w:bottom w:val="single" w:sz="6" w:space="0" w:color="000000"/>
              <w:right w:val="single" w:sz="6" w:space="0" w:color="000000"/>
            </w:tcBorders>
            <w:shd w:val="clear" w:color="auto" w:fill="FFFFFF"/>
          </w:tcPr>
          <w:p w:rsidR="00875F2C" w:rsidRPr="00EF6E40" w:rsidRDefault="00875F2C" w:rsidP="00624D57">
            <w:pPr>
              <w:tabs>
                <w:tab w:val="center" w:pos="4320"/>
                <w:tab w:val="right" w:pos="8640"/>
              </w:tabs>
              <w:rPr>
                <w:rFonts w:ascii="Arial" w:eastAsia="Arial" w:hAnsi="Arial" w:cs="Arial"/>
              </w:rPr>
            </w:pPr>
            <w:proofErr w:type="spellStart"/>
            <w:r>
              <w:rPr>
                <w:rFonts w:ascii="Arial" w:eastAsia="Arial" w:hAnsi="Arial" w:cs="Arial"/>
              </w:rPr>
              <w:t>Rodriguez,Maximiliano</w:t>
            </w:r>
            <w:proofErr w:type="spellEnd"/>
          </w:p>
        </w:tc>
      </w:tr>
    </w:tbl>
    <w:p w:rsidR="00875F2C" w:rsidRPr="00EF6E40" w:rsidRDefault="00875F2C" w:rsidP="00875F2C">
      <w:pPr>
        <w:rPr>
          <w:rFonts w:ascii="Arial" w:eastAsia="Arial" w:hAnsi="Arial" w:cs="Arial"/>
        </w:rPr>
      </w:pPr>
      <w:r>
        <w:rPr>
          <w:rFonts w:ascii="Arial" w:eastAsia="Arial" w:hAnsi="Arial" w:cs="Arial"/>
          <w:i/>
        </w:rPr>
        <w:br w:type="page"/>
      </w:r>
    </w:p>
    <w:p w:rsidR="00875F2C" w:rsidRDefault="00875F2C" w:rsidP="00875F2C">
      <w:pPr>
        <w:spacing w:before="240" w:after="60"/>
        <w:rPr>
          <w:rFonts w:ascii="Arial" w:eastAsia="Arial" w:hAnsi="Arial" w:cs="Arial"/>
          <w:i/>
        </w:rPr>
      </w:pPr>
    </w:p>
    <w:p w:rsidR="00875F2C" w:rsidRPr="00C628B3" w:rsidRDefault="00875F2C" w:rsidP="00C628B3">
      <w:pPr>
        <w:rPr>
          <w:rFonts w:ascii="Arial Black" w:hAnsi="Arial Black"/>
          <w:sz w:val="28"/>
          <w:szCs w:val="28"/>
        </w:rPr>
      </w:pPr>
      <w:bookmarkStart w:id="5" w:name="_Toc257309330"/>
      <w:bookmarkStart w:id="6" w:name="_Toc257309427"/>
      <w:r w:rsidRPr="00C628B3">
        <w:rPr>
          <w:rFonts w:ascii="Arial Black" w:hAnsi="Arial Black"/>
          <w:sz w:val="28"/>
          <w:szCs w:val="28"/>
        </w:rPr>
        <w:t>Objetivo</w:t>
      </w:r>
      <w:bookmarkEnd w:id="5"/>
      <w:bookmarkEnd w:id="6"/>
    </w:p>
    <w:p w:rsidR="00875F2C" w:rsidRPr="00832485" w:rsidRDefault="00875F2C" w:rsidP="00875F2C">
      <w:pPr>
        <w:pStyle w:val="Textoindependiente"/>
        <w:ind w:left="0"/>
        <w:rPr>
          <w:rFonts w:asciiTheme="minorHAnsi" w:hAnsiTheme="minorHAnsi"/>
          <w:sz w:val="22"/>
          <w:szCs w:val="22"/>
          <w:lang w:val="es-ES"/>
        </w:rPr>
      </w:pPr>
      <w:r w:rsidRPr="00832485">
        <w:rPr>
          <w:rFonts w:asciiTheme="minorHAnsi" w:hAnsiTheme="minorHAnsi"/>
          <w:sz w:val="22"/>
          <w:szCs w:val="22"/>
          <w:lang w:val="es-AR"/>
        </w:rPr>
        <w:t>Describe el objetivo del documento. Debe comenzar siempre con el siguiente texto: “</w:t>
      </w:r>
      <w:r w:rsidRPr="00832485">
        <w:rPr>
          <w:rFonts w:asciiTheme="minorHAnsi" w:hAnsiTheme="minorHAnsi"/>
          <w:sz w:val="22"/>
          <w:szCs w:val="22"/>
        </w:rPr>
        <w:t>El siguiente documento tiene como objetivo”</w:t>
      </w:r>
    </w:p>
    <w:p w:rsidR="00875F2C" w:rsidRPr="007D6D6A" w:rsidRDefault="00875F2C" w:rsidP="00875F2C"/>
    <w:p w:rsidR="00875F2C" w:rsidRDefault="00875F2C" w:rsidP="00C628B3">
      <w:r w:rsidRPr="00C4024C">
        <w:t>Lista de Riesgos</w:t>
      </w:r>
    </w:p>
    <w:p w:rsidR="00875F2C" w:rsidRPr="00C4024C" w:rsidRDefault="00875F2C" w:rsidP="00875F2C"/>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3"/>
        <w:gridCol w:w="1245"/>
        <w:gridCol w:w="1001"/>
        <w:gridCol w:w="1067"/>
        <w:gridCol w:w="1178"/>
        <w:gridCol w:w="1174"/>
        <w:gridCol w:w="1056"/>
        <w:gridCol w:w="1179"/>
        <w:gridCol w:w="798"/>
      </w:tblGrid>
      <w:tr w:rsidR="00875F2C" w:rsidRPr="004B02AD" w:rsidTr="00624D57">
        <w:trPr>
          <w:cantSplit/>
          <w:trHeight w:val="480"/>
          <w:tblHeader/>
          <w:jc w:val="center"/>
        </w:trPr>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Fecha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Contexto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Probabilidad de Ocurrencia</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Impacto</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Exposición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Plan de Acción</w:t>
            </w:r>
          </w:p>
        </w:tc>
        <w:tc>
          <w:tcPr>
            <w:tcW w:w="0" w:type="auto"/>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1</w:t>
            </w:r>
          </w:p>
        </w:tc>
        <w:tc>
          <w:tcPr>
            <w:tcW w:w="0" w:type="auto"/>
            <w:vAlign w:val="center"/>
          </w:tcPr>
          <w:p w:rsidR="00875F2C" w:rsidRPr="004B02AD" w:rsidRDefault="00875F2C" w:rsidP="00624D57">
            <w:pPr>
              <w:rPr>
                <w:sz w:val="20"/>
              </w:rPr>
            </w:pPr>
            <w:r>
              <w:rPr>
                <w:sz w:val="20"/>
              </w:rPr>
              <w:t>Dado que el equipo de trabajo se está capacitando en las tecnologías para el desarrollo, entonces posiblemente se presenten dificultades en su aplicación.</w:t>
            </w:r>
          </w:p>
        </w:tc>
        <w:tc>
          <w:tcPr>
            <w:tcW w:w="0" w:type="auto"/>
            <w:vAlign w:val="center"/>
          </w:tcPr>
          <w:p w:rsidR="00875F2C" w:rsidRPr="004B02AD"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 xml:space="preserve">Los integrantes del equipo no tienen experiencia con las tecnologías HTML, </w:t>
            </w:r>
            <w:proofErr w:type="spellStart"/>
            <w:r>
              <w:rPr>
                <w:sz w:val="20"/>
              </w:rPr>
              <w:t>javascript</w:t>
            </w:r>
            <w:proofErr w:type="spellEnd"/>
            <w:r>
              <w:rPr>
                <w:sz w:val="20"/>
              </w:rPr>
              <w:t xml:space="preserve"> y PHP.</w:t>
            </w:r>
          </w:p>
        </w:tc>
        <w:tc>
          <w:tcPr>
            <w:tcW w:w="0" w:type="auto"/>
            <w:vAlign w:val="center"/>
          </w:tcPr>
          <w:p w:rsidR="00875F2C" w:rsidRPr="004B02AD" w:rsidRDefault="00875F2C" w:rsidP="00624D57">
            <w:pPr>
              <w:rPr>
                <w:sz w:val="20"/>
              </w:rPr>
            </w:pPr>
            <w:r>
              <w:rPr>
                <w:sz w:val="20"/>
              </w:rPr>
              <w:t>Alta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Importante</w:t>
            </w:r>
          </w:p>
        </w:tc>
        <w:tc>
          <w:tcPr>
            <w:tcW w:w="0" w:type="auto"/>
            <w:vAlign w:val="center"/>
          </w:tcPr>
          <w:p w:rsidR="00875F2C" w:rsidRDefault="00875F2C" w:rsidP="00624D57">
            <w:pPr>
              <w:rPr>
                <w:sz w:val="20"/>
              </w:rPr>
            </w:pPr>
            <w:r>
              <w:rPr>
                <w:sz w:val="20"/>
              </w:rPr>
              <w:t>Mitigación y Contingencia</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t>2</w:t>
            </w:r>
          </w:p>
        </w:tc>
        <w:tc>
          <w:tcPr>
            <w:tcW w:w="0" w:type="auto"/>
            <w:vAlign w:val="center"/>
          </w:tcPr>
          <w:p w:rsidR="00875F2C" w:rsidRDefault="00875F2C" w:rsidP="00624D57">
            <w:pPr>
              <w:rPr>
                <w:sz w:val="20"/>
              </w:rPr>
            </w:pPr>
            <w:r>
              <w:rPr>
                <w:sz w:val="20"/>
              </w:rPr>
              <w:t>Dado que el equipo no tiene un experto en</w:t>
            </w:r>
            <w:r w:rsidRPr="006C1FFD">
              <w:rPr>
                <w:sz w:val="20"/>
              </w:rPr>
              <w:t xml:space="preserve"> asuntos legales</w:t>
            </w:r>
            <w:r>
              <w:rPr>
                <w:sz w:val="20"/>
              </w:rPr>
              <w:t>, entonces posiblemente aparecerán incógnitas que no se puedan resolver dentro del equipo.</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Pr="004B02AD" w:rsidRDefault="00875F2C" w:rsidP="00624D57">
            <w:pPr>
              <w:rPr>
                <w:sz w:val="20"/>
              </w:rPr>
            </w:pPr>
            <w:r>
              <w:rPr>
                <w:sz w:val="20"/>
              </w:rPr>
              <w:t>Alto. Modificación del alcance del proyecto.</w:t>
            </w:r>
          </w:p>
        </w:tc>
        <w:tc>
          <w:tcPr>
            <w:tcW w:w="0" w:type="auto"/>
            <w:vAlign w:val="center"/>
          </w:tcPr>
          <w:p w:rsidR="00875F2C" w:rsidRPr="004B02AD" w:rsidRDefault="00875F2C" w:rsidP="00624D57">
            <w:pPr>
              <w:rPr>
                <w:sz w:val="20"/>
              </w:rPr>
            </w:pPr>
            <w:r>
              <w:rPr>
                <w:sz w:val="20"/>
              </w:rPr>
              <w:t>Moderado</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r w:rsidR="00875F2C" w:rsidRPr="004B02AD" w:rsidTr="00624D57">
        <w:trPr>
          <w:cantSplit/>
          <w:trHeight w:val="984"/>
          <w:jc w:val="center"/>
        </w:trPr>
        <w:tc>
          <w:tcPr>
            <w:tcW w:w="0" w:type="auto"/>
            <w:vAlign w:val="center"/>
          </w:tcPr>
          <w:p w:rsidR="00875F2C" w:rsidRPr="004B02AD" w:rsidRDefault="00875F2C" w:rsidP="00624D57">
            <w:pPr>
              <w:rPr>
                <w:sz w:val="20"/>
              </w:rPr>
            </w:pPr>
            <w:r>
              <w:rPr>
                <w:sz w:val="20"/>
              </w:rPr>
              <w:lastRenderedPageBreak/>
              <w:t>3</w:t>
            </w:r>
          </w:p>
        </w:tc>
        <w:tc>
          <w:tcPr>
            <w:tcW w:w="0" w:type="auto"/>
            <w:vAlign w:val="center"/>
          </w:tcPr>
          <w:p w:rsidR="00875F2C" w:rsidRPr="006C1FFD" w:rsidRDefault="00875F2C" w:rsidP="00624D57">
            <w:pPr>
              <w:rPr>
                <w:sz w:val="20"/>
              </w:rPr>
            </w:pPr>
            <w:r>
              <w:rPr>
                <w:sz w:val="20"/>
              </w:rPr>
              <w:t xml:space="preserve">Dado que el equipo de trabajo no tiene experiencia previa como equipo, entonces posiblemente la dinámica de equipo podría entorpecerse. </w:t>
            </w:r>
          </w:p>
        </w:tc>
        <w:tc>
          <w:tcPr>
            <w:tcW w:w="0" w:type="auto"/>
            <w:vAlign w:val="center"/>
          </w:tcPr>
          <w:p w:rsidR="00875F2C" w:rsidRDefault="00875F2C" w:rsidP="00624D57">
            <w:pPr>
              <w:rPr>
                <w:sz w:val="20"/>
              </w:rPr>
            </w:pPr>
            <w:r>
              <w:rPr>
                <w:sz w:val="20"/>
              </w:rPr>
              <w:t>29/4/2015</w:t>
            </w:r>
          </w:p>
        </w:tc>
        <w:tc>
          <w:tcPr>
            <w:tcW w:w="0" w:type="auto"/>
            <w:vAlign w:val="center"/>
          </w:tcPr>
          <w:p w:rsidR="00875F2C" w:rsidRPr="004B02AD" w:rsidRDefault="00875F2C" w:rsidP="00624D57">
            <w:pPr>
              <w:rPr>
                <w:sz w:val="20"/>
              </w:rPr>
            </w:pPr>
            <w:r>
              <w:rPr>
                <w:sz w:val="20"/>
              </w:rPr>
              <w:t>Los integrantes del equipo no tienen experiencia trabajando en equipo.</w:t>
            </w:r>
          </w:p>
        </w:tc>
        <w:tc>
          <w:tcPr>
            <w:tcW w:w="0" w:type="auto"/>
            <w:vAlign w:val="center"/>
          </w:tcPr>
          <w:p w:rsidR="00875F2C" w:rsidRPr="004B02AD" w:rsidRDefault="00875F2C" w:rsidP="00624D57">
            <w:pPr>
              <w:rPr>
                <w:sz w:val="20"/>
              </w:rPr>
            </w:pPr>
            <w:r>
              <w:rPr>
                <w:sz w:val="20"/>
              </w:rPr>
              <w:t>Baja</w:t>
            </w:r>
          </w:p>
        </w:tc>
        <w:tc>
          <w:tcPr>
            <w:tcW w:w="0" w:type="auto"/>
            <w:vAlign w:val="center"/>
          </w:tcPr>
          <w:p w:rsidR="00875F2C" w:rsidRDefault="00875F2C" w:rsidP="00624D57">
            <w:pPr>
              <w:rPr>
                <w:sz w:val="20"/>
              </w:rPr>
            </w:pPr>
            <w:r>
              <w:rPr>
                <w:sz w:val="20"/>
              </w:rPr>
              <w:t>Medio.</w:t>
            </w:r>
          </w:p>
          <w:p w:rsidR="00875F2C" w:rsidRPr="004B02AD" w:rsidRDefault="00875F2C" w:rsidP="00624D57">
            <w:pPr>
              <w:rPr>
                <w:sz w:val="20"/>
              </w:rPr>
            </w:pPr>
            <w:r>
              <w:rPr>
                <w:sz w:val="20"/>
              </w:rPr>
              <w:t>Retraso en el calendario.</w:t>
            </w:r>
          </w:p>
        </w:tc>
        <w:tc>
          <w:tcPr>
            <w:tcW w:w="0" w:type="auto"/>
            <w:vAlign w:val="center"/>
          </w:tcPr>
          <w:p w:rsidR="00875F2C" w:rsidRPr="004B02AD" w:rsidRDefault="00875F2C" w:rsidP="00624D57">
            <w:pPr>
              <w:rPr>
                <w:sz w:val="20"/>
              </w:rPr>
            </w:pPr>
            <w:r>
              <w:rPr>
                <w:sz w:val="20"/>
              </w:rPr>
              <w:t>Tolerable</w:t>
            </w:r>
          </w:p>
        </w:tc>
        <w:tc>
          <w:tcPr>
            <w:tcW w:w="0" w:type="auto"/>
            <w:vAlign w:val="center"/>
          </w:tcPr>
          <w:p w:rsidR="00875F2C" w:rsidRDefault="00875F2C" w:rsidP="00624D57">
            <w:pPr>
              <w:rPr>
                <w:sz w:val="20"/>
              </w:rPr>
            </w:pPr>
            <w:r>
              <w:rPr>
                <w:sz w:val="20"/>
              </w:rPr>
              <w:t>Mitigación</w:t>
            </w:r>
          </w:p>
        </w:tc>
        <w:tc>
          <w:tcPr>
            <w:tcW w:w="0" w:type="auto"/>
            <w:vAlign w:val="center"/>
          </w:tcPr>
          <w:p w:rsidR="00875F2C" w:rsidRPr="004B02AD" w:rsidRDefault="00875F2C" w:rsidP="00624D57">
            <w:pPr>
              <w:rPr>
                <w:sz w:val="20"/>
              </w:rPr>
            </w:pPr>
            <w:r>
              <w:rPr>
                <w:sz w:val="20"/>
              </w:rPr>
              <w:t>Vigente</w:t>
            </w:r>
          </w:p>
        </w:tc>
      </w:tr>
    </w:tbl>
    <w:p w:rsidR="00875F2C" w:rsidRDefault="00875F2C" w:rsidP="00875F2C">
      <w:pPr>
        <w:rPr>
          <w:b/>
        </w:rPr>
      </w:pPr>
      <w:r>
        <w:rPr>
          <w:b/>
        </w:rPr>
        <w:br w:type="page"/>
      </w:r>
    </w:p>
    <w:p w:rsidR="00875F2C" w:rsidRPr="000204A0" w:rsidRDefault="00875F2C" w:rsidP="000204A0">
      <w:pPr>
        <w:rPr>
          <w:rFonts w:ascii="Arial" w:hAnsi="Arial" w:cs="Arial"/>
          <w:sz w:val="26"/>
          <w:szCs w:val="26"/>
        </w:rPr>
      </w:pPr>
      <w:r w:rsidRPr="000204A0">
        <w:rPr>
          <w:rFonts w:ascii="Arial" w:hAnsi="Arial" w:cs="Arial"/>
          <w:sz w:val="26"/>
          <w:szCs w:val="26"/>
        </w:rPr>
        <w:lastRenderedPageBreak/>
        <w:t>Planes de Acción</w:t>
      </w:r>
    </w:p>
    <w:p w:rsidR="00875F2C" w:rsidRPr="00BC10FF" w:rsidRDefault="00875F2C" w:rsidP="00875F2C"/>
    <w:p w:rsidR="00875F2C" w:rsidRPr="00630215" w:rsidRDefault="00875F2C" w:rsidP="00875F2C">
      <w:r>
        <w:t>Descripción de los planes de acción definidos para los riesgos de mayor exposición.</w:t>
      </w:r>
    </w:p>
    <w:tbl>
      <w:tblPr>
        <w:tblStyle w:val="Tablaconcuadrcula"/>
        <w:tblW w:w="10343"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04"/>
        <w:gridCol w:w="2052"/>
        <w:gridCol w:w="2409"/>
        <w:gridCol w:w="2977"/>
        <w:gridCol w:w="1701"/>
      </w:tblGrid>
      <w:tr w:rsidR="00875F2C" w:rsidRPr="004B02AD" w:rsidTr="00624D57">
        <w:trPr>
          <w:cantSplit/>
          <w:trHeight w:val="480"/>
          <w:tblHeader/>
          <w:jc w:val="center"/>
        </w:trPr>
        <w:tc>
          <w:tcPr>
            <w:tcW w:w="1204"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Id</w:t>
            </w:r>
          </w:p>
        </w:tc>
        <w:tc>
          <w:tcPr>
            <w:tcW w:w="2052"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Estrategia</w:t>
            </w:r>
          </w:p>
        </w:tc>
        <w:tc>
          <w:tcPr>
            <w:tcW w:w="2409"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Descripción de la Acción</w:t>
            </w:r>
          </w:p>
        </w:tc>
        <w:tc>
          <w:tcPr>
            <w:tcW w:w="2977"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Disparadores del Plan</w:t>
            </w:r>
          </w:p>
        </w:tc>
        <w:tc>
          <w:tcPr>
            <w:tcW w:w="1701" w:type="dxa"/>
            <w:shd w:val="clear" w:color="auto" w:fill="D0CECE" w:themeFill="background2" w:themeFillShade="E6"/>
            <w:vAlign w:val="center"/>
            <w:hideMark/>
          </w:tcPr>
          <w:p w:rsidR="00875F2C" w:rsidRPr="004B02AD" w:rsidRDefault="00875F2C" w:rsidP="00624D57">
            <w:pPr>
              <w:jc w:val="center"/>
              <w:rPr>
                <w:b/>
                <w:sz w:val="20"/>
              </w:rPr>
            </w:pPr>
            <w:r w:rsidRPr="004B02AD">
              <w:rPr>
                <w:b/>
                <w:sz w:val="20"/>
              </w:rPr>
              <w:t>Responsable</w:t>
            </w:r>
          </w:p>
        </w:tc>
      </w:tr>
      <w:tr w:rsidR="00875F2C" w:rsidRPr="004B02AD" w:rsidTr="00624D57">
        <w:trPr>
          <w:cantSplit/>
          <w:trHeight w:val="1260"/>
          <w:jc w:val="center"/>
        </w:trPr>
        <w:tc>
          <w:tcPr>
            <w:tcW w:w="1204" w:type="dxa"/>
            <w:vAlign w:val="center"/>
          </w:tcPr>
          <w:p w:rsidR="00875F2C" w:rsidRPr="004B02AD" w:rsidRDefault="00875F2C" w:rsidP="00624D57">
            <w:pPr>
              <w:rPr>
                <w:sz w:val="20"/>
              </w:rPr>
            </w:pPr>
            <w:r>
              <w:rPr>
                <w:sz w:val="20"/>
              </w:rPr>
              <w:t>1.1</w:t>
            </w:r>
          </w:p>
        </w:tc>
        <w:tc>
          <w:tcPr>
            <w:tcW w:w="2052" w:type="dxa"/>
            <w:vAlign w:val="center"/>
          </w:tcPr>
          <w:p w:rsidR="00875F2C" w:rsidRPr="004B02AD" w:rsidRDefault="00875F2C" w:rsidP="00624D57">
            <w:pPr>
              <w:rPr>
                <w:sz w:val="20"/>
              </w:rPr>
            </w:pPr>
            <w:r>
              <w:rPr>
                <w:sz w:val="20"/>
              </w:rPr>
              <w:t>Mitigar</w:t>
            </w:r>
          </w:p>
        </w:tc>
        <w:tc>
          <w:tcPr>
            <w:tcW w:w="2409" w:type="dxa"/>
            <w:vAlign w:val="center"/>
          </w:tcPr>
          <w:p w:rsidR="00875F2C" w:rsidRPr="004B02AD" w:rsidRDefault="00875F2C" w:rsidP="00624D57">
            <w:pPr>
              <w:rPr>
                <w:sz w:val="20"/>
              </w:rPr>
            </w:pPr>
            <w:r>
              <w:rPr>
                <w:sz w:val="20"/>
              </w:rPr>
              <w:t>El equipo de trabajo se capacitara en las tecnologías a utilizar orientándose a explorar soluciones ya probadas.</w:t>
            </w:r>
          </w:p>
        </w:tc>
        <w:tc>
          <w:tcPr>
            <w:tcW w:w="2977" w:type="dxa"/>
            <w:vAlign w:val="center"/>
          </w:tcPr>
          <w:p w:rsidR="00875F2C" w:rsidRPr="004B02AD" w:rsidRDefault="00875F2C" w:rsidP="00624D57">
            <w:pPr>
              <w:rPr>
                <w:sz w:val="20"/>
              </w:rPr>
            </w:pPr>
            <w:r>
              <w:rPr>
                <w:sz w:val="20"/>
              </w:rPr>
              <w:t>Imposibilidad de avance en el desarrollo.</w:t>
            </w:r>
          </w:p>
        </w:tc>
        <w:tc>
          <w:tcPr>
            <w:tcW w:w="1701" w:type="dxa"/>
            <w:vAlign w:val="center"/>
          </w:tcPr>
          <w:p w:rsidR="00875F2C" w:rsidRPr="004B02AD" w:rsidRDefault="00875F2C" w:rsidP="00624D57">
            <w:pPr>
              <w:rPr>
                <w:sz w:val="20"/>
              </w:rPr>
            </w:pPr>
            <w:r>
              <w:rPr>
                <w:sz w:val="20"/>
              </w:rPr>
              <w:t>Project Manager</w:t>
            </w:r>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1.2</w:t>
            </w:r>
          </w:p>
        </w:tc>
        <w:tc>
          <w:tcPr>
            <w:tcW w:w="2052" w:type="dxa"/>
            <w:vAlign w:val="center"/>
          </w:tcPr>
          <w:p w:rsidR="00875F2C" w:rsidRDefault="00875F2C" w:rsidP="00624D57">
            <w:pPr>
              <w:rPr>
                <w:sz w:val="20"/>
              </w:rPr>
            </w:pPr>
            <w:r>
              <w:rPr>
                <w:sz w:val="20"/>
              </w:rPr>
              <w:t>Contingencia</w:t>
            </w:r>
          </w:p>
        </w:tc>
        <w:tc>
          <w:tcPr>
            <w:tcW w:w="2409" w:type="dxa"/>
            <w:vAlign w:val="center"/>
          </w:tcPr>
          <w:p w:rsidR="00875F2C" w:rsidRDefault="00875F2C" w:rsidP="00624D57">
            <w:pPr>
              <w:rPr>
                <w:sz w:val="20"/>
              </w:rPr>
            </w:pPr>
            <w:r>
              <w:rPr>
                <w:sz w:val="20"/>
              </w:rPr>
              <w:t>Se redefinirán los tiempos por tarea y/o se modificará el calendario laboral</w:t>
            </w:r>
          </w:p>
        </w:tc>
        <w:tc>
          <w:tcPr>
            <w:tcW w:w="2977" w:type="dxa"/>
            <w:vAlign w:val="center"/>
          </w:tcPr>
          <w:p w:rsidR="00875F2C" w:rsidRDefault="00875F2C" w:rsidP="00624D57">
            <w:pPr>
              <w:rPr>
                <w:sz w:val="20"/>
              </w:rPr>
            </w:pPr>
            <w:r>
              <w:rPr>
                <w:sz w:val="20"/>
              </w:rPr>
              <w:t>Retraso respecto de la planificación</w:t>
            </w:r>
          </w:p>
        </w:tc>
        <w:tc>
          <w:tcPr>
            <w:tcW w:w="1701" w:type="dxa"/>
            <w:vAlign w:val="center"/>
          </w:tcPr>
          <w:p w:rsidR="00875F2C" w:rsidRDefault="00875F2C" w:rsidP="00624D57">
            <w:pPr>
              <w:rPr>
                <w:sz w:val="20"/>
              </w:rPr>
            </w:pPr>
            <w:r>
              <w:rPr>
                <w:sz w:val="20"/>
              </w:rPr>
              <w:t xml:space="preserve">Project </w:t>
            </w:r>
            <w:proofErr w:type="spellStart"/>
            <w:r>
              <w:rPr>
                <w:sz w:val="20"/>
              </w:rPr>
              <w:t>Controller</w:t>
            </w:r>
            <w:proofErr w:type="spellEnd"/>
          </w:p>
        </w:tc>
      </w:tr>
      <w:tr w:rsidR="00875F2C" w:rsidRPr="004B02AD" w:rsidTr="00624D57">
        <w:trPr>
          <w:cantSplit/>
          <w:trHeight w:val="1260"/>
          <w:jc w:val="center"/>
        </w:trPr>
        <w:tc>
          <w:tcPr>
            <w:tcW w:w="1204" w:type="dxa"/>
            <w:vAlign w:val="center"/>
          </w:tcPr>
          <w:p w:rsidR="00875F2C" w:rsidRDefault="00875F2C" w:rsidP="00624D57">
            <w:pPr>
              <w:rPr>
                <w:sz w:val="20"/>
              </w:rPr>
            </w:pPr>
            <w:r>
              <w:rPr>
                <w:sz w:val="20"/>
              </w:rPr>
              <w:t>2</w:t>
            </w:r>
          </w:p>
        </w:tc>
        <w:tc>
          <w:tcPr>
            <w:tcW w:w="2052" w:type="dxa"/>
            <w:vAlign w:val="center"/>
          </w:tcPr>
          <w:p w:rsidR="00875F2C" w:rsidRDefault="00875F2C" w:rsidP="00624D57">
            <w:pPr>
              <w:rPr>
                <w:sz w:val="20"/>
              </w:rPr>
            </w:pPr>
            <w:r>
              <w:rPr>
                <w:sz w:val="20"/>
              </w:rPr>
              <w:t>Mitigar</w:t>
            </w:r>
          </w:p>
        </w:tc>
        <w:tc>
          <w:tcPr>
            <w:tcW w:w="2409" w:type="dxa"/>
            <w:vAlign w:val="center"/>
          </w:tcPr>
          <w:p w:rsidR="00875F2C" w:rsidRDefault="00875F2C" w:rsidP="00624D57">
            <w:pPr>
              <w:rPr>
                <w:sz w:val="20"/>
              </w:rPr>
            </w:pPr>
            <w:r>
              <w:rPr>
                <w:sz w:val="20"/>
              </w:rPr>
              <w:t>Conseguir asesoramiento legal externo.</w:t>
            </w:r>
          </w:p>
        </w:tc>
        <w:tc>
          <w:tcPr>
            <w:tcW w:w="2977" w:type="dxa"/>
            <w:vAlign w:val="center"/>
          </w:tcPr>
          <w:p w:rsidR="00875F2C" w:rsidRDefault="00875F2C" w:rsidP="00624D57">
            <w:pPr>
              <w:rPr>
                <w:sz w:val="20"/>
              </w:rPr>
            </w:pPr>
            <w:r>
              <w:rPr>
                <w:sz w:val="20"/>
              </w:rPr>
              <w:t>Aparición de una incógnita referida a lo legal.</w:t>
            </w:r>
          </w:p>
        </w:tc>
        <w:tc>
          <w:tcPr>
            <w:tcW w:w="1701" w:type="dxa"/>
            <w:vAlign w:val="center"/>
          </w:tcPr>
          <w:p w:rsidR="00875F2C" w:rsidRDefault="00875F2C" w:rsidP="00624D57">
            <w:pPr>
              <w:rPr>
                <w:sz w:val="20"/>
              </w:rPr>
            </w:pPr>
            <w:r>
              <w:rPr>
                <w:sz w:val="20"/>
              </w:rPr>
              <w:t>Analista funcional</w:t>
            </w:r>
          </w:p>
        </w:tc>
      </w:tr>
    </w:tbl>
    <w:p w:rsidR="00875F2C" w:rsidRPr="00A3238F" w:rsidRDefault="00875F2C" w:rsidP="00875F2C">
      <w:pPr>
        <w:rPr>
          <w:rFonts w:ascii="Arial" w:eastAsiaTheme="majorEastAsia" w:hAnsi="Arial" w:cs="Arial"/>
          <w:b/>
          <w:bCs/>
          <w:sz w:val="28"/>
          <w:szCs w:val="28"/>
        </w:rPr>
      </w:pPr>
      <w:r>
        <w:rPr>
          <w:rFonts w:ascii="Arial" w:hAnsi="Arial" w:cs="Arial"/>
          <w:b/>
          <w:bCs/>
          <w:sz w:val="28"/>
          <w:szCs w:val="28"/>
        </w:rPr>
        <w:br w:type="page"/>
      </w:r>
    </w:p>
    <w:p w:rsidR="00875F2C" w:rsidRPr="000204A0" w:rsidRDefault="00875F2C" w:rsidP="000204A0">
      <w:pPr>
        <w:rPr>
          <w:rFonts w:ascii="Arial" w:hAnsi="Arial" w:cs="Arial"/>
        </w:rPr>
      </w:pPr>
      <w:r w:rsidRPr="000204A0">
        <w:rPr>
          <w:rFonts w:ascii="Arial" w:hAnsi="Arial" w:cs="Arial"/>
        </w:rPr>
        <w:lastRenderedPageBreak/>
        <w:t>Criterios</w:t>
      </w:r>
    </w:p>
    <w:p w:rsidR="00875F2C" w:rsidRDefault="00875F2C" w:rsidP="00875F2C">
      <w:r>
        <w:t>En esta sección se describen los criterios adoptados para la gestión de riesgos.</w:t>
      </w:r>
    </w:p>
    <w:p w:rsidR="00875F2C" w:rsidRDefault="00875F2C" w:rsidP="00875F2C">
      <w:pPr>
        <w:pStyle w:val="Ttulo2"/>
      </w:pPr>
    </w:p>
    <w:p w:rsidR="00875F2C" w:rsidRPr="00984AD2" w:rsidRDefault="00875F2C" w:rsidP="00984AD2">
      <w:pPr>
        <w:rPr>
          <w:rFonts w:ascii="Arial" w:hAnsi="Arial" w:cs="Arial"/>
          <w:sz w:val="26"/>
          <w:szCs w:val="26"/>
        </w:rPr>
      </w:pPr>
      <w:r w:rsidRPr="00984AD2">
        <w:rPr>
          <w:rFonts w:ascii="Arial" w:hAnsi="Arial" w:cs="Arial"/>
          <w:sz w:val="26"/>
          <w:szCs w:val="26"/>
        </w:rPr>
        <w:t>Probabilidad, Impacto y Exposición</w:t>
      </w:r>
    </w:p>
    <w:p w:rsidR="00875F2C" w:rsidRPr="005D4F63" w:rsidRDefault="00875F2C" w:rsidP="00875F2C">
      <w:r>
        <w:t>Se adopta un enfoque cualitativo, por lo que los</w:t>
      </w:r>
      <w:r w:rsidRPr="005D4F63">
        <w:t xml:space="preserve"> atributos de Probabilidad de Ocurrencia e Impacto se clasifican en Alto, Medio, Bajo.</w:t>
      </w:r>
      <w:r>
        <w:t xml:space="preserve"> A su vez la Exposición se calcula en función de la siguiente matriz.</w:t>
      </w:r>
    </w:p>
    <w:p w:rsidR="00875F2C" w:rsidRPr="00264711" w:rsidRDefault="00875F2C" w:rsidP="00875F2C"/>
    <w:tbl>
      <w:tblPr>
        <w:tblW w:w="9072" w:type="dxa"/>
        <w:jc w:val="center"/>
        <w:tblCellMar>
          <w:left w:w="0" w:type="dxa"/>
          <w:right w:w="0" w:type="dxa"/>
        </w:tblCellMar>
        <w:tblLook w:val="0600" w:firstRow="0" w:lastRow="0" w:firstColumn="0" w:lastColumn="0" w:noHBand="1" w:noVBand="1"/>
      </w:tblPr>
      <w:tblGrid>
        <w:gridCol w:w="2622"/>
        <w:gridCol w:w="2197"/>
        <w:gridCol w:w="2127"/>
        <w:gridCol w:w="2126"/>
      </w:tblGrid>
      <w:tr w:rsidR="00875F2C" w:rsidRPr="00264711" w:rsidTr="00624D57">
        <w:trPr>
          <w:trHeight w:val="510"/>
          <w:jc w:val="center"/>
        </w:trPr>
        <w:tc>
          <w:tcPr>
            <w:tcW w:w="2622" w:type="dxa"/>
            <w:tcBorders>
              <w:top w:val="nil"/>
              <w:left w:val="nil"/>
              <w:bottom w:val="single" w:sz="4" w:space="0" w:color="A6A6A6" w:themeColor="background1" w:themeShade="A6"/>
              <w:right w:val="single" w:sz="4" w:space="0" w:color="A6A6A6" w:themeColor="background1" w:themeShade="A6"/>
            </w:tcBorders>
            <w:shd w:val="clear" w:color="auto" w:fill="auto"/>
            <w:tcMar>
              <w:top w:w="15" w:type="dxa"/>
              <w:left w:w="15" w:type="dxa"/>
              <w:bottom w:w="0" w:type="dxa"/>
              <w:right w:w="15" w:type="dxa"/>
            </w:tcMar>
            <w:vAlign w:val="center"/>
            <w:hideMark/>
          </w:tcPr>
          <w:p w:rsidR="00875F2C" w:rsidRPr="00264711" w:rsidRDefault="00875F2C" w:rsidP="00624D57"/>
        </w:tc>
        <w:tc>
          <w:tcPr>
            <w:tcW w:w="645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Probabilidad de Ocurrencia</w:t>
            </w:r>
          </w:p>
        </w:tc>
      </w:tr>
      <w:tr w:rsidR="00875F2C" w:rsidRPr="00264711" w:rsidTr="00624D57">
        <w:trPr>
          <w:trHeight w:val="51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Mar>
              <w:top w:w="15" w:type="dxa"/>
              <w:left w:w="15" w:type="dxa"/>
              <w:bottom w:w="0" w:type="dxa"/>
              <w:right w:w="15" w:type="dxa"/>
            </w:tcMar>
            <w:vAlign w:val="center"/>
            <w:hideMark/>
          </w:tcPr>
          <w:p w:rsidR="00875F2C" w:rsidRPr="00815539" w:rsidRDefault="00875F2C" w:rsidP="00624D57">
            <w:pPr>
              <w:jc w:val="center"/>
              <w:rPr>
                <w:b/>
              </w:rPr>
            </w:pPr>
            <w:r w:rsidRPr="00815539">
              <w:rPr>
                <w:b/>
              </w:rPr>
              <w:t>Impacto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r>
      <w:tr w:rsidR="00875F2C" w:rsidRPr="00264711" w:rsidTr="00624D57">
        <w:trPr>
          <w:trHeight w:val="68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Alto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rsidRPr="00C05B4F">
              <w:t>Importante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r>
      <w:tr w:rsidR="00875F2C" w:rsidRPr="00264711" w:rsidTr="00624D57">
        <w:trPr>
          <w:trHeight w:val="675"/>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Medio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Importante</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r w:rsidR="00875F2C" w:rsidRPr="00264711" w:rsidTr="00624D57">
        <w:trPr>
          <w:trHeight w:val="680"/>
          <w:jc w:val="center"/>
        </w:trPr>
        <w:tc>
          <w:tcPr>
            <w:tcW w:w="262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tcMar>
              <w:top w:w="15" w:type="dxa"/>
              <w:left w:w="15" w:type="dxa"/>
              <w:bottom w:w="0" w:type="dxa"/>
              <w:right w:w="15" w:type="dxa"/>
            </w:tcMar>
            <w:vAlign w:val="center"/>
            <w:hideMark/>
          </w:tcPr>
          <w:p w:rsidR="00875F2C" w:rsidRPr="00264711" w:rsidRDefault="00875F2C" w:rsidP="00624D57">
            <w:pPr>
              <w:jc w:val="center"/>
            </w:pPr>
            <w:r w:rsidRPr="00264711">
              <w:rPr>
                <w:lang w:val="es-ES"/>
              </w:rPr>
              <w:t>Bajo</w:t>
            </w:r>
          </w:p>
        </w:tc>
        <w:tc>
          <w:tcPr>
            <w:tcW w:w="21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Moderado</w:t>
            </w:r>
          </w:p>
        </w:tc>
        <w:tc>
          <w:tcPr>
            <w:tcW w:w="21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15" w:type="dxa"/>
              <w:left w:w="15" w:type="dxa"/>
              <w:bottom w:w="0" w:type="dxa"/>
              <w:right w:w="15" w:type="dxa"/>
            </w:tcMar>
            <w:vAlign w:val="center"/>
          </w:tcPr>
          <w:p w:rsidR="00875F2C" w:rsidRPr="00264711" w:rsidRDefault="00875F2C" w:rsidP="00624D57">
            <w:pPr>
              <w:jc w:val="center"/>
            </w:pPr>
            <w:r>
              <w:t>Tolerable</w:t>
            </w:r>
          </w:p>
        </w:tc>
      </w:tr>
    </w:tbl>
    <w:p w:rsidR="00875F2C" w:rsidRDefault="00875F2C" w:rsidP="00875F2C"/>
    <w:p w:rsidR="00875F2C" w:rsidRPr="00264711" w:rsidRDefault="00875F2C" w:rsidP="00875F2C"/>
    <w:p w:rsidR="00875F2C" w:rsidRPr="00984AD2" w:rsidRDefault="00875F2C" w:rsidP="00984AD2">
      <w:pPr>
        <w:rPr>
          <w:rFonts w:ascii="Arial" w:hAnsi="Arial" w:cs="Arial"/>
          <w:sz w:val="26"/>
          <w:szCs w:val="26"/>
        </w:rPr>
      </w:pPr>
      <w:r w:rsidRPr="00984AD2">
        <w:rPr>
          <w:rFonts w:ascii="Arial" w:hAnsi="Arial" w:cs="Arial"/>
          <w:sz w:val="26"/>
          <w:szCs w:val="26"/>
        </w:rPr>
        <w:t>Estrategias</w:t>
      </w:r>
    </w:p>
    <w:p w:rsidR="00875F2C" w:rsidRDefault="00875F2C" w:rsidP="00875F2C">
      <w:r>
        <w:t>A partir de la Lista de Riesgos priorizada y los atributos de probabilidad de ocurrencia e impacto, se deberá seleccionar una estrategia para los riesgos a tratar, y en consecuencia el plan de acción.</w:t>
      </w:r>
    </w:p>
    <w:p w:rsidR="00875F2C" w:rsidRDefault="00875F2C" w:rsidP="00875F2C">
      <w:r>
        <w:t>Las estrategias posibles son:</w:t>
      </w:r>
    </w:p>
    <w:p w:rsidR="00875F2C" w:rsidRDefault="00875F2C" w:rsidP="00396163">
      <w:pPr>
        <w:pStyle w:val="Prrafodelista"/>
        <w:numPr>
          <w:ilvl w:val="0"/>
          <w:numId w:val="11"/>
        </w:numPr>
        <w:suppressAutoHyphens w:val="0"/>
        <w:spacing w:after="160" w:line="259" w:lineRule="auto"/>
      </w:pPr>
      <w:r>
        <w:t>Evitar: Cambiar el plan de proyecto para eliminar el riesgo, se evita totalmente.</w:t>
      </w:r>
    </w:p>
    <w:p w:rsidR="00875F2C" w:rsidRDefault="00875F2C" w:rsidP="00396163">
      <w:pPr>
        <w:pStyle w:val="Prrafodelista"/>
        <w:numPr>
          <w:ilvl w:val="0"/>
          <w:numId w:val="11"/>
        </w:numPr>
        <w:suppressAutoHyphens w:val="0"/>
        <w:spacing w:after="160" w:line="259" w:lineRule="auto"/>
      </w:pPr>
      <w:r>
        <w:t>Transferir: trasladar las consecuencias (impacto) del riesgo a una tercera parte, conjuntamente con la respuesta.</w:t>
      </w:r>
    </w:p>
    <w:p w:rsidR="00875F2C" w:rsidRDefault="00875F2C" w:rsidP="00396163">
      <w:pPr>
        <w:pStyle w:val="Prrafodelista"/>
        <w:numPr>
          <w:ilvl w:val="0"/>
          <w:numId w:val="11"/>
        </w:numPr>
        <w:suppressAutoHyphens w:val="0"/>
        <w:spacing w:after="160" w:line="259" w:lineRule="auto"/>
      </w:pPr>
      <w:r>
        <w:t>Mitigar: reducir la probabilidad de ocurrencia de o el impacto del riesgo a niveles aceptables a través de acciones tempranas.</w:t>
      </w:r>
    </w:p>
    <w:p w:rsidR="00875F2C" w:rsidRDefault="00875F2C" w:rsidP="00396163">
      <w:pPr>
        <w:pStyle w:val="Prrafodelista"/>
        <w:numPr>
          <w:ilvl w:val="0"/>
          <w:numId w:val="11"/>
        </w:numPr>
        <w:suppressAutoHyphens w:val="0"/>
        <w:spacing w:after="160" w:line="259" w:lineRule="auto"/>
      </w:pPr>
      <w:r>
        <w:t>Aceptar: el equipo de proyecto decide aceptar las consecuencias (impacto) del riesgo.</w:t>
      </w:r>
    </w:p>
    <w:p w:rsidR="00875F2C" w:rsidRDefault="00875F2C" w:rsidP="00875F2C">
      <w:r>
        <w:t>Para la selección de la estrategia se puede utilizar el siguiente cuadro como guía.</w:t>
      </w:r>
    </w:p>
    <w:p w:rsidR="00875F2C" w:rsidRDefault="00875F2C" w:rsidP="00875F2C">
      <w:pPr>
        <w:jc w:val="center"/>
        <w:rPr>
          <w:rFonts w:ascii="Arial" w:hAnsi="Arial"/>
          <w:sz w:val="20"/>
          <w:szCs w:val="24"/>
          <w:lang w:val="es-ES" w:eastAsia="es-ES"/>
        </w:rPr>
      </w:pPr>
      <w:r w:rsidRPr="001B66BD">
        <w:rPr>
          <w:rFonts w:ascii="Arial" w:hAnsi="Arial"/>
          <w:sz w:val="20"/>
          <w:szCs w:val="24"/>
          <w:lang w:val="es-ES" w:eastAsia="es-ES"/>
        </w:rPr>
        <w:object w:dxaOrig="6036" w:dyaOrig="4785">
          <v:shape id="_x0000_i1026" type="#_x0000_t75" style="width:300.6pt;height:239.4pt" o:ole="">
            <v:imagedata r:id="rId10" o:title=""/>
          </v:shape>
          <o:OLEObject Type="Embed" ProgID="Visio.Drawing.11" ShapeID="_x0000_i1026" DrawAspect="Content" ObjectID="_1517160616" r:id="rId11"/>
        </w:object>
      </w:r>
    </w:p>
    <w:p w:rsidR="00875F2C" w:rsidRPr="0074351F" w:rsidRDefault="00875F2C" w:rsidP="00875F2C">
      <w:pPr>
        <w:jc w:val="center"/>
      </w:pPr>
    </w:p>
    <w:p w:rsidR="00875F2C" w:rsidRPr="005C701C" w:rsidRDefault="00875F2C" w:rsidP="00DA0F18">
      <w:pPr>
        <w:pStyle w:val="Textocomentario"/>
        <w:rPr>
          <w:rFonts w:cs="Arial"/>
          <w:b/>
          <w:lang w:val="es-AR"/>
        </w:rPr>
      </w:pPr>
    </w:p>
    <w:p w:rsidR="00254FC8" w:rsidRDefault="00254FC8">
      <w:pPr>
        <w:suppressAutoHyphens w:val="0"/>
        <w:rPr>
          <w:rFonts w:cs="Arial"/>
        </w:rPr>
      </w:pPr>
    </w:p>
    <w:p w:rsidR="00DA0F18" w:rsidRDefault="00DA0F18" w:rsidP="00DA0F1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7" w:name="_Toc443172728"/>
      <w:r>
        <w:rPr>
          <w:rFonts w:eastAsia="Arial Black"/>
        </w:rPr>
        <w:lastRenderedPageBreak/>
        <w:t>Plan de contingencia</w:t>
      </w:r>
      <w:r w:rsidR="00254FC8">
        <w:rPr>
          <w:rFonts w:eastAsia="Arial Black"/>
        </w:rPr>
        <w:t>:</w:t>
      </w:r>
      <w:bookmarkEnd w:id="7"/>
    </w:p>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58238A" w:rsidRPr="00DB6DDA" w:rsidRDefault="0058238A" w:rsidP="0058238A">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58238A" w:rsidRPr="00DB6DDA" w:rsidTr="00624D57">
        <w:tc>
          <w:tcPr>
            <w:tcW w:w="1728"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58238A" w:rsidRPr="00DB6DDA" w:rsidRDefault="0058238A" w:rsidP="00624D57">
            <w:pPr>
              <w:spacing w:before="40" w:after="40" w:line="288" w:lineRule="auto"/>
              <w:jc w:val="center"/>
            </w:pPr>
            <w:r w:rsidRPr="00DB6DDA">
              <w:rPr>
                <w:rFonts w:ascii="Arial" w:eastAsia="Arial" w:hAnsi="Arial" w:cs="Arial"/>
                <w:color w:val="FFFFFF"/>
              </w:rPr>
              <w:t>Autor</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Pr>
                <w:rFonts w:ascii="Arial" w:eastAsia="Arial" w:hAnsi="Arial" w:cs="Arial"/>
                <w:sz w:val="22"/>
              </w:rPr>
              <w:t>07</w:t>
            </w:r>
            <w:r w:rsidRPr="00DB6DDA">
              <w:rPr>
                <w:rFonts w:ascii="Arial" w:eastAsia="Arial" w:hAnsi="Arial" w:cs="Arial"/>
                <w:sz w:val="22"/>
              </w:rPr>
              <w:t>/</w:t>
            </w:r>
            <w:r>
              <w:rPr>
                <w:rFonts w:ascii="Arial" w:eastAsia="Arial" w:hAnsi="Arial" w:cs="Arial"/>
                <w:sz w:val="22"/>
              </w:rPr>
              <w:t>10</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58238A" w:rsidRPr="007328B8" w:rsidRDefault="0058238A" w:rsidP="00624D57">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r>
              <w:rPr>
                <w:rFonts w:ascii="Arial" w:eastAsia="Arial" w:hAnsi="Arial" w:cs="Arial"/>
                <w:sz w:val="22"/>
              </w:rPr>
              <w:t>Rodriguez, Maximiliano</w:t>
            </w: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r w:rsidR="0058238A" w:rsidRPr="00DB6DDA" w:rsidTr="00624D57">
        <w:tc>
          <w:tcPr>
            <w:tcW w:w="1728"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58238A" w:rsidRPr="00DB6DDA" w:rsidRDefault="0058238A" w:rsidP="00624D57">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58238A" w:rsidRPr="00DB6DDA" w:rsidRDefault="0058238A" w:rsidP="00624D57">
            <w:pPr>
              <w:spacing w:before="40" w:after="40" w:line="288" w:lineRule="auto"/>
            </w:pPr>
          </w:p>
        </w:tc>
      </w:tr>
    </w:tbl>
    <w:p w:rsidR="0058238A" w:rsidRPr="00DB6DDA" w:rsidRDefault="0058238A" w:rsidP="0058238A">
      <w:pPr>
        <w:jc w:val="center"/>
      </w:pPr>
    </w:p>
    <w:p w:rsidR="0058238A" w:rsidRDefault="0058238A" w:rsidP="0058238A">
      <w:r>
        <w:br w:type="page"/>
      </w:r>
    </w:p>
    <w:p w:rsidR="0058238A" w:rsidRDefault="0058238A" w:rsidP="0058238A"/>
    <w:p w:rsidR="0058238A" w:rsidRDefault="0058238A" w:rsidP="0058238A">
      <w:pPr>
        <w:rPr>
          <w:rFonts w:ascii="Arial Black" w:hAnsi="Arial Black"/>
          <w:bCs/>
          <w:i/>
          <w:iCs/>
          <w:sz w:val="28"/>
        </w:rPr>
      </w:pPr>
      <w:r w:rsidRPr="00D11DC8">
        <w:rPr>
          <w:rFonts w:ascii="Arial Black" w:hAnsi="Arial Black"/>
          <w:bCs/>
          <w:i/>
          <w:iCs/>
          <w:sz w:val="28"/>
        </w:rPr>
        <w:t xml:space="preserve">Modificaciones de la línea base del proyecto </w:t>
      </w:r>
    </w:p>
    <w:p w:rsidR="0058238A" w:rsidRPr="00103262" w:rsidRDefault="0058238A" w:rsidP="0058238A">
      <w:pPr>
        <w:rPr>
          <w:rFonts w:ascii="Arial" w:hAnsi="Arial" w:cs="Arial"/>
          <w:bCs/>
          <w:i/>
          <w:iCs/>
          <w:sz w:val="28"/>
        </w:rPr>
      </w:pPr>
    </w:p>
    <w:p w:rsidR="0058238A" w:rsidRPr="00103262" w:rsidRDefault="0058238A" w:rsidP="0058238A">
      <w:pPr>
        <w:rPr>
          <w:rFonts w:ascii="Arial" w:hAnsi="Arial" w:cs="Arial"/>
          <w:b/>
          <w:i/>
        </w:rPr>
      </w:pPr>
      <w:r w:rsidRPr="00103262">
        <w:rPr>
          <w:rFonts w:ascii="Arial" w:hAnsi="Arial" w:cs="Arial"/>
          <w:b/>
          <w:i/>
        </w:rPr>
        <w:t>Procedimiento correspondiente al punto id 1.2 del plan de acción enunciado en el documento “Gestión de Riesgos v2.2</w:t>
      </w:r>
      <w:r>
        <w:rPr>
          <w:rFonts w:ascii="Arial" w:hAnsi="Arial" w:cs="Arial"/>
          <w:b/>
          <w:i/>
        </w:rPr>
        <w:t>.doc</w:t>
      </w:r>
      <w:r w:rsidRPr="00103262">
        <w:rPr>
          <w:rFonts w:ascii="Arial" w:hAnsi="Arial" w:cs="Arial"/>
          <w:b/>
          <w:i/>
        </w:rPr>
        <w:t xml:space="preserve">” </w:t>
      </w:r>
    </w:p>
    <w:p w:rsidR="0058238A" w:rsidRDefault="0058238A" w:rsidP="0058238A">
      <w:pPr>
        <w:rPr>
          <w:rFonts w:ascii="Arial Black" w:hAnsi="Arial Black"/>
          <w:bCs/>
          <w:i/>
          <w:iCs/>
          <w:sz w:val="28"/>
        </w:rPr>
      </w:pPr>
    </w:p>
    <w:p w:rsidR="0058238A" w:rsidRPr="00DB6DDA" w:rsidRDefault="0058238A" w:rsidP="0058238A">
      <w:pPr>
        <w:rPr>
          <w:rFonts w:ascii="Arial" w:hAnsi="Arial" w:cs="Arial"/>
          <w:color w:val="auto"/>
        </w:rPr>
      </w:pPr>
      <w:r w:rsidRPr="00DB6DDA">
        <w:rPr>
          <w:rFonts w:ascii="Arial" w:hAnsi="Arial" w:cs="Arial"/>
          <w:color w:val="auto"/>
        </w:rPr>
        <w:t>En la versión del Gantt correspondiente a este documento se realizaron las siguientes modificaciones, como plan de contingencia ante una mala estimación inicial:</w:t>
      </w:r>
    </w:p>
    <w:p w:rsidR="0058238A" w:rsidRDefault="0058238A" w:rsidP="0058238A"/>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Incremento de horas hombre en tareas de desarrollo desde agosto de 2015</w:t>
      </w:r>
    </w:p>
    <w:p w:rsidR="0058238A" w:rsidRPr="00DB6DDA" w:rsidRDefault="0058238A" w:rsidP="0058238A">
      <w:pPr>
        <w:rPr>
          <w:rFonts w:ascii="Arial" w:hAnsi="Arial" w:cs="Arial"/>
          <w:color w:val="auto"/>
        </w:rPr>
      </w:pPr>
    </w:p>
    <w:p w:rsidR="0058238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Re</w:t>
      </w:r>
      <w:r>
        <w:rPr>
          <w:rFonts w:ascii="Arial" w:hAnsi="Arial" w:cs="Arial"/>
          <w:color w:val="auto"/>
        </w:rPr>
        <w:t>ducción de horas de revisión entre pares</w:t>
      </w:r>
    </w:p>
    <w:p w:rsidR="0058238A" w:rsidRPr="00DB6DDA" w:rsidRDefault="0058238A" w:rsidP="0058238A">
      <w:pPr>
        <w:pStyle w:val="Prrafodelista"/>
        <w:ind w:left="360"/>
        <w:rPr>
          <w:rFonts w:ascii="Arial" w:hAnsi="Arial" w:cs="Arial"/>
          <w:color w:val="auto"/>
        </w:rPr>
      </w:pPr>
    </w:p>
    <w:p w:rsidR="0058238A" w:rsidRPr="00DB6DDA" w:rsidRDefault="0058238A" w:rsidP="00396163">
      <w:pPr>
        <w:pStyle w:val="Prrafodelista"/>
        <w:widowControl w:val="0"/>
        <w:numPr>
          <w:ilvl w:val="0"/>
          <w:numId w:val="12"/>
        </w:numPr>
        <w:suppressAutoHyphens w:val="0"/>
        <w:rPr>
          <w:rFonts w:ascii="Arial" w:hAnsi="Arial" w:cs="Arial"/>
          <w:color w:val="auto"/>
        </w:rPr>
      </w:pPr>
      <w:r w:rsidRPr="00DB6DDA">
        <w:rPr>
          <w:rFonts w:ascii="Arial" w:hAnsi="Arial" w:cs="Arial"/>
          <w:color w:val="auto"/>
        </w:rPr>
        <w:t xml:space="preserve">Ampliación el calendario laboral: </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Fines de semana, incrementando de 3hs a 6hs los sábados y de 4hs a 9hs los domingos.</w:t>
      </w:r>
    </w:p>
    <w:p w:rsidR="0058238A" w:rsidRPr="00DB6DDA" w:rsidRDefault="0058238A" w:rsidP="00396163">
      <w:pPr>
        <w:pStyle w:val="Prrafodelista"/>
        <w:widowControl w:val="0"/>
        <w:numPr>
          <w:ilvl w:val="1"/>
          <w:numId w:val="12"/>
        </w:numPr>
        <w:suppressAutoHyphens w:val="0"/>
        <w:rPr>
          <w:rFonts w:ascii="Arial" w:hAnsi="Arial" w:cs="Arial"/>
          <w:color w:val="auto"/>
        </w:rPr>
      </w:pPr>
      <w:r w:rsidRPr="00DB6DDA">
        <w:rPr>
          <w:rFonts w:ascii="Arial" w:hAnsi="Arial" w:cs="Arial"/>
          <w:color w:val="auto"/>
        </w:rPr>
        <w:t>Días de semana, incrementando de 1 a 2hs por día</w:t>
      </w:r>
    </w:p>
    <w:p w:rsidR="00254FC8" w:rsidRDefault="00254FC8">
      <w:pPr>
        <w:suppressAutoHyphens w:val="0"/>
        <w:rPr>
          <w:rFonts w:ascii="Arial Black" w:eastAsia="Arial Black" w:hAnsi="Arial Black"/>
          <w:b/>
          <w:sz w:val="32"/>
        </w:rPr>
      </w:pPr>
    </w:p>
    <w:p w:rsidR="00254FC8" w:rsidRDefault="00254FC8" w:rsidP="00254FC8">
      <w:pPr>
        <w:pStyle w:val="Ttulo1"/>
        <w:rPr>
          <w:rFonts w:eastAsia="Arial Black"/>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254FC8" w:rsidRDefault="00254FC8">
      <w:pPr>
        <w:suppressAutoHyphens w:val="0"/>
        <w:rPr>
          <w:rFonts w:ascii="Arial Black" w:eastAsia="Arial Black" w:hAnsi="Arial Black" w:cs="Arial Black"/>
          <w:sz w:val="28"/>
        </w:rPr>
      </w:pPr>
    </w:p>
    <w:p w:rsidR="0058238A" w:rsidRDefault="0058238A">
      <w:pPr>
        <w:suppressAutoHyphens w:val="0"/>
        <w:rPr>
          <w:rFonts w:ascii="Arial Black" w:eastAsia="Arial Black" w:hAnsi="Arial Black" w:cs="Arial Black"/>
          <w:sz w:val="28"/>
        </w:rPr>
      </w:pPr>
      <w:r>
        <w:rPr>
          <w:rFonts w:ascii="Arial Black" w:eastAsia="Arial Black" w:hAnsi="Arial Black" w:cs="Arial Black"/>
          <w:sz w:val="28"/>
        </w:rPr>
        <w:br w:type="page"/>
      </w:r>
    </w:p>
    <w:p w:rsidR="0058238A" w:rsidRDefault="0058238A" w:rsidP="0058238A">
      <w:pPr>
        <w:pStyle w:val="Ttulo1"/>
        <w:rPr>
          <w:rFonts w:eastAsia="Arial Black"/>
        </w:rPr>
      </w:pPr>
      <w:bookmarkStart w:id="8" w:name="_Toc443172729"/>
      <w:r>
        <w:rPr>
          <w:rFonts w:eastAsia="Arial Black"/>
        </w:rPr>
        <w:lastRenderedPageBreak/>
        <w:t>Matriz de roles y responsabilidades:</w:t>
      </w:r>
      <w:bookmarkEnd w:id="8"/>
    </w:p>
    <w:p w:rsidR="0058238A" w:rsidRDefault="0058238A" w:rsidP="0058238A">
      <w:pPr>
        <w:pStyle w:val="Puesto"/>
        <w:spacing w:before="240" w:after="60"/>
        <w:outlineLvl w:val="0"/>
        <w:rPr>
          <w:i/>
          <w:sz w:val="32"/>
          <w:szCs w:val="32"/>
          <w:lang w:val="es-MX"/>
        </w:rPr>
      </w:pPr>
      <w:bookmarkStart w:id="9" w:name="_Toc257309426"/>
      <w:bookmarkStart w:id="10" w:name="_Toc257309329"/>
      <w:bookmarkStart w:id="11" w:name="_Toc77999043"/>
      <w:bookmarkStart w:id="12" w:name="_Toc77999210"/>
      <w:bookmarkStart w:id="13" w:name="_Toc77999370"/>
      <w:bookmarkStart w:id="14" w:name="_Toc80009244"/>
      <w:bookmarkStart w:id="15" w:name="_Toc80009548"/>
      <w:bookmarkStart w:id="16" w:name="_Toc144009193"/>
      <w:bookmarkStart w:id="17" w:name="_Toc152490842"/>
      <w:bookmarkStart w:id="18" w:name="_Toc152500037"/>
      <w:bookmarkStart w:id="19" w:name="_Toc154165313"/>
    </w:p>
    <w:bookmarkEnd w:id="9"/>
    <w:bookmarkEnd w:id="10"/>
    <w:p w:rsidR="008137EF" w:rsidRDefault="008137EF" w:rsidP="008137EF">
      <w:pPr>
        <w:spacing w:before="240" w:after="60"/>
        <w:jc w:val="center"/>
        <w:rPr>
          <w:rFonts w:ascii="Arial" w:eastAsia="Arial" w:hAnsi="Arial" w:cs="Arial"/>
          <w:b/>
          <w:sz w:val="32"/>
        </w:rPr>
      </w:pPr>
      <w:r>
        <w:rPr>
          <w:rFonts w:ascii="Arial" w:eastAsia="Arial" w:hAnsi="Arial" w:cs="Arial"/>
          <w:b/>
          <w:sz w:val="32"/>
        </w:rPr>
        <w:t>Historial de Revisión</w:t>
      </w:r>
    </w:p>
    <w:p w:rsidR="008137EF" w:rsidRDefault="008137EF" w:rsidP="008137EF">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58238A" w:rsidRDefault="0058238A"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58238A" w:rsidRDefault="0058238A"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16/05/2015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2.0</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Budic</w:t>
            </w:r>
            <w:proofErr w:type="spellEnd"/>
            <w:r>
              <w:rPr>
                <w:rFonts w:ascii="Arial" w:hAnsi="Arial" w:cs="Arial"/>
                <w:sz w:val="22"/>
                <w:lang w:val="es-MX"/>
              </w:rPr>
              <w:t>, Hernán</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20/05/2015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2.1</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Consistencia con el acta del proyecto.</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58238A"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58238A" w:rsidRDefault="0058238A" w:rsidP="00624D57">
            <w:pPr>
              <w:pStyle w:val="Encabezado"/>
              <w:jc w:val="center"/>
              <w:rPr>
                <w:rFonts w:ascii="Arial" w:hAnsi="Arial"/>
                <w:sz w:val="22"/>
                <w:lang w:val="es-MX"/>
              </w:rPr>
            </w:pPr>
            <w:r>
              <w:rPr>
                <w:rFonts w:ascii="Arial" w:hAnsi="Arial"/>
                <w:sz w:val="22"/>
                <w:lang w:val="es-MX"/>
              </w:rPr>
              <w:t>9/06/2015</w:t>
            </w:r>
          </w:p>
        </w:tc>
        <w:tc>
          <w:tcPr>
            <w:tcW w:w="110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jc w:val="center"/>
              <w:rPr>
                <w:rFonts w:ascii="Arial" w:hAnsi="Arial" w:cs="Arial"/>
                <w:sz w:val="22"/>
                <w:lang w:val="es-MX"/>
              </w:rPr>
            </w:pPr>
            <w:r>
              <w:rPr>
                <w:rFonts w:ascii="Arial" w:hAnsi="Arial" w:cs="Arial"/>
                <w:sz w:val="22"/>
                <w:lang w:val="es-MX"/>
              </w:rPr>
              <w:t>2.5</w:t>
            </w:r>
          </w:p>
        </w:tc>
        <w:tc>
          <w:tcPr>
            <w:tcW w:w="4297"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r>
              <w:rPr>
                <w:rFonts w:ascii="Arial" w:hAnsi="Arial" w:cs="Arial"/>
                <w:sz w:val="22"/>
                <w:lang w:val="es-MX"/>
              </w:rPr>
              <w:t>Se agregaron entregables.</w:t>
            </w:r>
          </w:p>
        </w:tc>
        <w:tc>
          <w:tcPr>
            <w:tcW w:w="2542" w:type="dxa"/>
            <w:tcBorders>
              <w:top w:val="single" w:sz="6" w:space="0" w:color="auto"/>
              <w:left w:val="single" w:sz="6" w:space="0" w:color="auto"/>
              <w:bottom w:val="single" w:sz="6" w:space="0" w:color="auto"/>
              <w:right w:val="single" w:sz="6" w:space="0" w:color="auto"/>
            </w:tcBorders>
          </w:tcPr>
          <w:p w:rsidR="0058238A" w:rsidRDefault="0058238A" w:rsidP="00624D57">
            <w:pPr>
              <w:widowControl w:val="0"/>
              <w:spacing w:before="40" w:after="40" w:line="288" w:lineRule="auto"/>
              <w:rPr>
                <w:rFonts w:ascii="Arial" w:hAnsi="Arial" w:cs="Arial"/>
                <w:sz w:val="22"/>
                <w:lang w:val="es-MX"/>
              </w:rPr>
            </w:pPr>
            <w:proofErr w:type="spellStart"/>
            <w:r>
              <w:rPr>
                <w:rFonts w:ascii="Arial" w:hAnsi="Arial" w:cs="Arial"/>
                <w:sz w:val="22"/>
                <w:lang w:val="es-MX"/>
              </w:rPr>
              <w:t>Croci</w:t>
            </w:r>
            <w:proofErr w:type="spellEnd"/>
            <w:r>
              <w:rPr>
                <w:rFonts w:ascii="Arial" w:hAnsi="Arial" w:cs="Arial"/>
                <w:sz w:val="22"/>
                <w:lang w:val="es-MX"/>
              </w:rPr>
              <w:t>, Federico Nicolás</w:t>
            </w:r>
          </w:p>
        </w:tc>
      </w:tr>
    </w:tbl>
    <w:p w:rsidR="0058238A" w:rsidRDefault="0058238A" w:rsidP="0058238A">
      <w:pPr>
        <w:pStyle w:val="Puesto"/>
        <w:jc w:val="left"/>
        <w:rPr>
          <w:rFonts w:ascii="Arial Black" w:hAnsi="Arial Black"/>
          <w:b w:val="0"/>
          <w:bCs/>
          <w:i/>
          <w:iCs/>
        </w:rPr>
      </w:pPr>
    </w:p>
    <w:p w:rsidR="0058238A" w:rsidRPr="0058238A" w:rsidRDefault="0058238A" w:rsidP="0058238A">
      <w:pPr>
        <w:pStyle w:val="Puesto"/>
        <w:jc w:val="left"/>
        <w:rPr>
          <w:rFonts w:ascii="Arial Black" w:hAnsi="Arial Black"/>
          <w:b w:val="0"/>
          <w:bCs/>
          <w:iCs/>
        </w:rPr>
      </w:pPr>
      <w:proofErr w:type="spellStart"/>
      <w:r w:rsidRPr="0058238A">
        <w:rPr>
          <w:rFonts w:ascii="Arial Black" w:hAnsi="Arial Black"/>
          <w:b w:val="0"/>
          <w:bCs/>
          <w:iCs/>
        </w:rPr>
        <w:t>Objetivo</w:t>
      </w:r>
      <w:proofErr w:type="spellEnd"/>
      <w:r w:rsidRPr="0058238A">
        <w:rPr>
          <w:rFonts w:ascii="Arial Black" w:hAnsi="Arial Black"/>
          <w:b w:val="0"/>
          <w:bCs/>
          <w:iCs/>
        </w:rPr>
        <w:t>:</w:t>
      </w:r>
      <w:bookmarkEnd w:id="11"/>
      <w:bookmarkEnd w:id="12"/>
      <w:bookmarkEnd w:id="13"/>
      <w:bookmarkEnd w:id="14"/>
      <w:bookmarkEnd w:id="15"/>
      <w:bookmarkEnd w:id="16"/>
      <w:bookmarkEnd w:id="17"/>
      <w:bookmarkEnd w:id="18"/>
      <w:bookmarkEnd w:id="19"/>
    </w:p>
    <w:p w:rsidR="0058238A" w:rsidRDefault="0058238A" w:rsidP="0058238A"/>
    <w:p w:rsidR="0058238A" w:rsidRDefault="0058238A" w:rsidP="0058238A">
      <w:pPr>
        <w:pStyle w:val="Textoindependiente"/>
      </w:pPr>
      <w:r>
        <w:t xml:space="preserve">El siguiente documento tiene como objetivo definir los distintos roles que tiene cada responsabilidad a través de una matriz.  </w:t>
      </w:r>
      <w:r>
        <w:rPr>
          <w:lang w:val="es-AR"/>
        </w:rPr>
        <w:t xml:space="preserve"> </w:t>
      </w:r>
    </w:p>
    <w:p w:rsidR="0058238A" w:rsidRDefault="0058238A" w:rsidP="0058238A">
      <w:pPr>
        <w:jc w:val="both"/>
        <w:rPr>
          <w:rFonts w:ascii="Arial" w:hAnsi="Arial" w:cs="Arial"/>
        </w:rPr>
      </w:pPr>
    </w:p>
    <w:p w:rsidR="0058238A" w:rsidRPr="0058238A" w:rsidRDefault="0058238A" w:rsidP="0058238A">
      <w:pPr>
        <w:pStyle w:val="Puesto"/>
        <w:jc w:val="left"/>
        <w:rPr>
          <w:rFonts w:ascii="Arial Black" w:hAnsi="Arial Black"/>
          <w:b w:val="0"/>
          <w:bCs/>
          <w:iCs/>
          <w:lang w:val="es-AR"/>
        </w:rPr>
      </w:pPr>
      <w:bookmarkStart w:id="20" w:name="_Toc152490844"/>
      <w:bookmarkStart w:id="21" w:name="_Toc152500039"/>
      <w:bookmarkStart w:id="22" w:name="_Toc154165315"/>
      <w:r w:rsidRPr="0058238A">
        <w:rPr>
          <w:rFonts w:ascii="Arial Black" w:hAnsi="Arial Black"/>
          <w:b w:val="0"/>
          <w:bCs/>
          <w:iCs/>
          <w:lang w:val="es-AR"/>
        </w:rPr>
        <w:t>Roles que intervienen en el Proyecto:</w:t>
      </w:r>
      <w:bookmarkEnd w:id="20"/>
      <w:bookmarkEnd w:id="21"/>
      <w:bookmarkEnd w:id="22"/>
    </w:p>
    <w:p w:rsidR="0058238A" w:rsidRDefault="0058238A" w:rsidP="0058238A">
      <w:pPr>
        <w:jc w:val="both"/>
        <w:rPr>
          <w:rFonts w:ascii="Arial" w:hAnsi="Arial" w:cs="Arial"/>
        </w:rPr>
      </w:pPr>
    </w:p>
    <w:p w:rsidR="0058238A" w:rsidRDefault="0058238A" w:rsidP="0058238A">
      <w:pPr>
        <w:pStyle w:val="Textoindependiente"/>
      </w:pPr>
      <w:r>
        <w:t>A continuación se detallan los roles o perfiles detectados para este proyecto:</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hAnsi="Arial" w:cs="Arial"/>
          <w:lang w:val="es-MX"/>
        </w:rPr>
        <w:t>Proyect</w:t>
      </w:r>
      <w:proofErr w:type="spellEnd"/>
      <w:r>
        <w:rPr>
          <w:rFonts w:ascii="Arial" w:hAnsi="Arial" w:cs="Arial"/>
          <w:lang w:val="es-MX"/>
        </w:rPr>
        <w:t xml:space="preserve"> Manager (PM)</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Analista funcional (AF)</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Administrador de base de datos (DBA)</w:t>
      </w:r>
    </w:p>
    <w:p w:rsidR="0058238A" w:rsidRDefault="0058238A" w:rsidP="00396163">
      <w:pPr>
        <w:numPr>
          <w:ilvl w:val="0"/>
          <w:numId w:val="13"/>
        </w:numPr>
        <w:suppressAutoHyphens w:val="0"/>
        <w:ind w:left="567"/>
        <w:rPr>
          <w:rFonts w:ascii="Arial" w:eastAsia="Arial Unicode MS" w:hAnsi="Arial" w:cs="Arial"/>
          <w:szCs w:val="24"/>
          <w:lang w:val="es-MX"/>
        </w:rPr>
      </w:pPr>
      <w:r>
        <w:rPr>
          <w:rFonts w:ascii="Arial" w:eastAsia="Arial Unicode MS" w:hAnsi="Arial" w:cs="Arial"/>
          <w:szCs w:val="24"/>
          <w:lang w:val="es-MX"/>
        </w:rPr>
        <w:t>Desarrolladores (DES)</w:t>
      </w:r>
    </w:p>
    <w:p w:rsidR="0058238A" w:rsidRDefault="0058238A" w:rsidP="00396163">
      <w:pPr>
        <w:numPr>
          <w:ilvl w:val="0"/>
          <w:numId w:val="13"/>
        </w:numPr>
        <w:suppressAutoHyphens w:val="0"/>
        <w:ind w:left="567"/>
        <w:rPr>
          <w:rFonts w:ascii="Arial" w:eastAsia="Arial Unicode MS" w:hAnsi="Arial" w:cs="Arial"/>
          <w:szCs w:val="24"/>
          <w:lang w:val="es-MX"/>
        </w:rPr>
      </w:pPr>
      <w:proofErr w:type="spellStart"/>
      <w:r>
        <w:rPr>
          <w:rFonts w:ascii="Arial" w:eastAsia="Arial Unicode MS" w:hAnsi="Arial" w:cs="Arial"/>
          <w:szCs w:val="24"/>
          <w:lang w:val="es-MX"/>
        </w:rPr>
        <w:t>Tester</w:t>
      </w:r>
      <w:proofErr w:type="spellEnd"/>
      <w:r>
        <w:rPr>
          <w:rFonts w:ascii="Arial" w:eastAsia="Arial Unicode MS" w:hAnsi="Arial" w:cs="Arial"/>
          <w:szCs w:val="24"/>
          <w:lang w:val="es-MX"/>
        </w:rPr>
        <w:t xml:space="preserve"> (TEST)</w:t>
      </w:r>
    </w:p>
    <w:p w:rsidR="0058238A" w:rsidRPr="008B0201" w:rsidRDefault="0058238A" w:rsidP="00396163">
      <w:pPr>
        <w:numPr>
          <w:ilvl w:val="0"/>
          <w:numId w:val="13"/>
        </w:numPr>
        <w:suppressAutoHyphens w:val="0"/>
        <w:ind w:left="567"/>
        <w:rPr>
          <w:rFonts w:ascii="Arial" w:eastAsia="Arial" w:hAnsi="Arial" w:cs="Arial"/>
          <w:sz w:val="22"/>
        </w:rPr>
      </w:pPr>
      <w:r w:rsidRPr="008B0201">
        <w:rPr>
          <w:rFonts w:ascii="Arial" w:eastAsia="Arial Unicode MS" w:hAnsi="Arial" w:cs="Arial"/>
          <w:szCs w:val="24"/>
          <w:lang w:val="es-MX"/>
        </w:rPr>
        <w:t>Diseñador de experiencia del usuario</w:t>
      </w:r>
      <w:r>
        <w:rPr>
          <w:rFonts w:ascii="Arial" w:eastAsia="Arial Unicode MS" w:hAnsi="Arial" w:cs="Arial"/>
          <w:szCs w:val="24"/>
          <w:lang w:val="es-MX"/>
        </w:rPr>
        <w:t xml:space="preserve"> (DEP)</w:t>
      </w:r>
    </w:p>
    <w:p w:rsidR="0058238A" w:rsidRPr="001A351A" w:rsidRDefault="0058238A" w:rsidP="00396163">
      <w:pPr>
        <w:numPr>
          <w:ilvl w:val="0"/>
          <w:numId w:val="13"/>
        </w:numPr>
        <w:suppressAutoHyphens w:val="0"/>
        <w:ind w:left="567"/>
        <w:rPr>
          <w:rFonts w:ascii="Arial" w:eastAsia="Arial" w:hAnsi="Arial" w:cs="Arial"/>
          <w:sz w:val="22"/>
        </w:rPr>
      </w:pPr>
      <w:r>
        <w:rPr>
          <w:rFonts w:ascii="Arial" w:eastAsia="Arial Unicode MS" w:hAnsi="Arial" w:cs="Arial"/>
          <w:szCs w:val="24"/>
          <w:lang w:val="es-MX"/>
        </w:rPr>
        <w:t>Arquitecto de software (AS)</w:t>
      </w:r>
    </w:p>
    <w:p w:rsidR="0058238A" w:rsidRPr="001A351A" w:rsidRDefault="0058238A" w:rsidP="00396163">
      <w:pPr>
        <w:numPr>
          <w:ilvl w:val="0"/>
          <w:numId w:val="13"/>
        </w:numPr>
        <w:suppressAutoHyphens w:val="0"/>
        <w:ind w:left="567"/>
        <w:rPr>
          <w:rFonts w:ascii="Arial" w:eastAsia="Arial" w:hAnsi="Arial" w:cs="Arial"/>
        </w:rPr>
      </w:pPr>
      <w:r w:rsidRPr="001A351A">
        <w:rPr>
          <w:rFonts w:ascii="Arial" w:eastAsia="Arial" w:hAnsi="Arial" w:cs="Arial"/>
        </w:rPr>
        <w:t>Administrador del entorno de desarrollo (AED)</w:t>
      </w:r>
    </w:p>
    <w:p w:rsidR="0058238A" w:rsidRDefault="0058238A" w:rsidP="0058238A">
      <w:pPr>
        <w:rPr>
          <w:rFonts w:ascii="Arial Unicode MS" w:hAnsi="Arial Unicode MS" w:cs="Arial Unicode MS"/>
        </w:rPr>
      </w:pPr>
    </w:p>
    <w:p w:rsidR="0058238A" w:rsidRPr="0058238A" w:rsidRDefault="0058238A" w:rsidP="0058238A">
      <w:pPr>
        <w:rPr>
          <w:rFonts w:ascii="Arial Unicode MS" w:hAnsi="Arial Unicode MS" w:cs="Arial Unicode MS"/>
          <w:vanish/>
        </w:rPr>
      </w:pPr>
    </w:p>
    <w:p w:rsidR="0058238A" w:rsidRPr="0058238A" w:rsidRDefault="0058238A" w:rsidP="0058238A">
      <w:pPr>
        <w:rPr>
          <w:rFonts w:ascii="Arial Unicode MS" w:hAnsi="Arial Unicode MS" w:cs="Arial Unicode MS"/>
          <w:vanish/>
        </w:rPr>
      </w:pPr>
    </w:p>
    <w:p w:rsidR="0058238A" w:rsidRPr="0058238A" w:rsidRDefault="0058238A" w:rsidP="0058238A">
      <w:pPr>
        <w:pStyle w:val="Puesto"/>
        <w:jc w:val="left"/>
        <w:rPr>
          <w:rFonts w:ascii="Arial Black" w:hAnsi="Arial Black"/>
          <w:b w:val="0"/>
          <w:bCs/>
          <w:iCs/>
          <w:lang w:val="es-AR"/>
        </w:rPr>
      </w:pPr>
      <w:r w:rsidRPr="0058238A">
        <w:rPr>
          <w:rFonts w:ascii="Arial Black" w:hAnsi="Arial Black"/>
          <w:b w:val="0"/>
          <w:bCs/>
          <w:iCs/>
          <w:lang w:val="es-AR"/>
        </w:rPr>
        <w:t>Matriz de Roles y Responsabilidades:</w:t>
      </w:r>
    </w:p>
    <w:p w:rsidR="0058238A" w:rsidRPr="0058238A" w:rsidRDefault="0058238A" w:rsidP="0058238A">
      <w:pPr>
        <w:pStyle w:val="Puesto"/>
        <w:jc w:val="left"/>
        <w:rPr>
          <w:lang w:val="es-AR"/>
        </w:rPr>
      </w:pPr>
      <w:r w:rsidRPr="0058238A">
        <w:rPr>
          <w:lang w:val="es-AR"/>
        </w:rPr>
        <w:t xml:space="preserve"> </w:t>
      </w:r>
    </w:p>
    <w:p w:rsidR="0058238A" w:rsidRDefault="0058238A" w:rsidP="0058238A">
      <w:pPr>
        <w:pStyle w:val="Textoindependiente"/>
      </w:pPr>
      <w:r>
        <w:t>A continuación se describen las responsabilidades de cada rol del equipo del proyecto, con cada entregable y/o paquete de trabajo:</w:t>
      </w:r>
    </w:p>
    <w:p w:rsidR="0058238A" w:rsidRDefault="0058238A" w:rsidP="0058238A">
      <w:pPr>
        <w:jc w:val="both"/>
        <w:rPr>
          <w:rFonts w:ascii="Arial" w:hAnsi="Arial" w:cs="Arial"/>
        </w:rPr>
      </w:pPr>
    </w:p>
    <w:tbl>
      <w:tblPr>
        <w:tblW w:w="5000" w:type="pct"/>
        <w:tblCellMar>
          <w:left w:w="70" w:type="dxa"/>
          <w:right w:w="70" w:type="dxa"/>
        </w:tblCellMar>
        <w:tblLook w:val="04A0" w:firstRow="1" w:lastRow="0" w:firstColumn="1" w:lastColumn="0" w:noHBand="0" w:noVBand="1"/>
      </w:tblPr>
      <w:tblGrid>
        <w:gridCol w:w="2285"/>
        <w:gridCol w:w="842"/>
        <w:gridCol w:w="842"/>
        <w:gridCol w:w="848"/>
        <w:gridCol w:w="846"/>
        <w:gridCol w:w="849"/>
        <w:gridCol w:w="847"/>
        <w:gridCol w:w="845"/>
        <w:gridCol w:w="847"/>
      </w:tblGrid>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lastRenderedPageBreak/>
              <w:t>Acta de proyecto</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Cierre de proyecto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back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Código fuente del </w:t>
            </w:r>
            <w:proofErr w:type="spellStart"/>
            <w:r w:rsidRPr="00D91512">
              <w:rPr>
                <w:rFonts w:ascii="Verdana" w:hAnsi="Verdana"/>
                <w:color w:val="2F75B5"/>
              </w:rPr>
              <w:t>front</w:t>
            </w:r>
            <w:proofErr w:type="spellEnd"/>
            <w:r w:rsidRPr="00D91512">
              <w:rPr>
                <w:rFonts w:ascii="Verdana" w:hAnsi="Verdana"/>
                <w:color w:val="2F75B5"/>
              </w:rPr>
              <w:t xml:space="preserve"> </w:t>
            </w:r>
            <w:proofErr w:type="spellStart"/>
            <w:r w:rsidRPr="00D91512">
              <w:rPr>
                <w:rFonts w:ascii="Verdana" w:hAnsi="Verdana"/>
                <w:color w:val="2F75B5"/>
              </w:rPr>
              <w: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8" w:space="0" w:color="auto"/>
              <w:left w:val="single" w:sz="8" w:space="0" w:color="auto"/>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Entregable</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PM</w:t>
            </w:r>
          </w:p>
        </w:tc>
        <w:tc>
          <w:tcPr>
            <w:tcW w:w="489"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AF</w:t>
            </w:r>
          </w:p>
        </w:tc>
        <w:tc>
          <w:tcPr>
            <w:tcW w:w="492"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DBA</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DES</w:t>
            </w:r>
          </w:p>
        </w:tc>
        <w:tc>
          <w:tcPr>
            <w:tcW w:w="493"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TEST</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DEP</w:t>
            </w:r>
          </w:p>
        </w:tc>
        <w:tc>
          <w:tcPr>
            <w:tcW w:w="490"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AS</w:t>
            </w:r>
          </w:p>
        </w:tc>
        <w:tc>
          <w:tcPr>
            <w:tcW w:w="491" w:type="pct"/>
            <w:tcBorders>
              <w:top w:val="single" w:sz="8" w:space="0" w:color="auto"/>
              <w:left w:val="nil"/>
              <w:bottom w:val="single" w:sz="4" w:space="0" w:color="5B9BD5"/>
              <w:right w:val="single" w:sz="8" w:space="0" w:color="auto"/>
            </w:tcBorders>
            <w:shd w:val="clear" w:color="000000" w:fill="A6A6A6"/>
            <w:vAlign w:val="center"/>
            <w:hideMark/>
          </w:tcPr>
          <w:p w:rsidR="0058238A" w:rsidRPr="00D91512" w:rsidRDefault="0058238A" w:rsidP="00624D57">
            <w:pPr>
              <w:jc w:val="center"/>
              <w:rPr>
                <w:rFonts w:ascii="Verdana" w:hAnsi="Verdana"/>
                <w:b/>
                <w:bCs/>
                <w:color w:val="FFFFFF"/>
              </w:rPr>
            </w:pPr>
            <w:r w:rsidRPr="00D91512">
              <w:rPr>
                <w:rFonts w:ascii="Verdana" w:hAnsi="Verdana"/>
                <w:b/>
                <w:bCs/>
                <w:color w:val="FFFFFF"/>
              </w:rPr>
              <w:t>AED</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Diagrama de entidad-relación</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arquitectura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85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Documento de casos de prueba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Documento de casos de uso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C</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Especificaciones de la base de datos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lang w:val="es-MX"/>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Gantt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Gestión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Lecciones aprendidas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Manual de instalación de las aplicaciones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xml:space="preserve">Maqueta del </w:t>
            </w:r>
            <w:proofErr w:type="spellStart"/>
            <w:r w:rsidRPr="00D91512">
              <w:rPr>
                <w:rFonts w:ascii="Verdana" w:hAnsi="Verdana"/>
                <w:color w:val="2F75B5"/>
              </w:rPr>
              <w:t>front-end</w:t>
            </w:r>
            <w:proofErr w:type="spellEnd"/>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1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comunicaciones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65"/>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Matriz de habilidades y competencias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718"/>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Matriz de roles y responsabilidades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PERT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Plan de pruebas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Poster</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A</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57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lastRenderedPageBreak/>
              <w:t>Presentación comercial</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 </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Presupuesto</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Taba de riesgos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Arial" w:hAnsi="Arial" w:cs="Arial"/>
                <w:color w:val="2F75B5"/>
                <w:sz w:val="22"/>
                <w:szCs w:val="22"/>
              </w:rPr>
            </w:pPr>
            <w:r w:rsidRPr="00D91512">
              <w:rPr>
                <w:rFonts w:ascii="Arial" w:hAnsi="Arial" w:cs="Arial"/>
                <w:color w:val="2F75B5"/>
                <w:sz w:val="22"/>
                <w:szCs w:val="22"/>
              </w:rPr>
              <w:t>Tabla de tareas</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auto"/>
            <w:vAlign w:val="center"/>
            <w:hideMark/>
          </w:tcPr>
          <w:p w:rsidR="0058238A" w:rsidRPr="00D91512" w:rsidRDefault="0058238A" w:rsidP="00624D57">
            <w:pPr>
              <w:rPr>
                <w:rFonts w:ascii="Verdana" w:hAnsi="Verdana"/>
                <w:color w:val="2F75B5"/>
              </w:rPr>
            </w:pPr>
            <w:r w:rsidRPr="00D91512">
              <w:rPr>
                <w:rFonts w:ascii="Verdana" w:hAnsi="Verdana"/>
                <w:color w:val="2F75B5"/>
              </w:rPr>
              <w:t>I</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WBS</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E</w:t>
            </w:r>
          </w:p>
        </w:tc>
        <w:tc>
          <w:tcPr>
            <w:tcW w:w="489"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2"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3"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0" w:type="pct"/>
            <w:tcBorders>
              <w:top w:val="single" w:sz="4" w:space="0" w:color="auto"/>
              <w:left w:val="single" w:sz="4" w:space="0" w:color="auto"/>
              <w:bottom w:val="single" w:sz="4" w:space="0" w:color="auto"/>
              <w:right w:val="single" w:sz="4"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c>
          <w:tcPr>
            <w:tcW w:w="491" w:type="pct"/>
            <w:tcBorders>
              <w:top w:val="single" w:sz="4" w:space="0" w:color="auto"/>
              <w:left w:val="single" w:sz="4" w:space="0" w:color="auto"/>
              <w:bottom w:val="single" w:sz="4" w:space="0" w:color="auto"/>
              <w:right w:val="single" w:sz="8" w:space="0" w:color="auto"/>
            </w:tcBorders>
            <w:shd w:val="clear" w:color="DDEBF7" w:fill="DDEBF7"/>
            <w:vAlign w:val="center"/>
            <w:hideMark/>
          </w:tcPr>
          <w:p w:rsidR="0058238A" w:rsidRPr="00D91512" w:rsidRDefault="0058238A" w:rsidP="00624D57">
            <w:pPr>
              <w:rPr>
                <w:rFonts w:ascii="Verdana" w:hAnsi="Verdana"/>
                <w:color w:val="2F75B5"/>
              </w:rPr>
            </w:pPr>
            <w:r w:rsidRPr="00D91512">
              <w:rPr>
                <w:rFonts w:ascii="Verdana" w:hAnsi="Verdana"/>
                <w:color w:val="2F75B5"/>
              </w:rPr>
              <w:t>P</w:t>
            </w:r>
          </w:p>
        </w:tc>
      </w:tr>
      <w:tr w:rsidR="0058238A" w:rsidRPr="00D91512" w:rsidTr="00624D57">
        <w:trPr>
          <w:trHeight w:val="300"/>
        </w:trPr>
        <w:tc>
          <w:tcPr>
            <w:tcW w:w="1074" w:type="pct"/>
            <w:tcBorders>
              <w:top w:val="single" w:sz="4" w:space="0" w:color="auto"/>
              <w:left w:val="single" w:sz="8"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Resultados de casos de prueba</w:t>
            </w: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89"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2"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E</w:t>
            </w:r>
          </w:p>
        </w:tc>
        <w:tc>
          <w:tcPr>
            <w:tcW w:w="491"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4" w:space="0" w:color="auto"/>
              <w:right w:val="single" w:sz="8" w:space="0" w:color="auto"/>
            </w:tcBorders>
            <w:shd w:val="clear" w:color="auto" w:fill="FFFFFF"/>
            <w:vAlign w:val="center"/>
          </w:tcPr>
          <w:p w:rsidR="0058238A" w:rsidRPr="00D91512" w:rsidRDefault="0058238A" w:rsidP="00624D57">
            <w:pPr>
              <w:rPr>
                <w:rFonts w:ascii="Verdana" w:hAnsi="Verdana"/>
                <w:color w:val="2F75B5"/>
              </w:rPr>
            </w:pPr>
          </w:p>
        </w:tc>
      </w:tr>
      <w:tr w:rsidR="0058238A" w:rsidRPr="00D91512" w:rsidTr="00624D57">
        <w:trPr>
          <w:trHeight w:val="300"/>
        </w:trPr>
        <w:tc>
          <w:tcPr>
            <w:tcW w:w="1074" w:type="pct"/>
            <w:tcBorders>
              <w:top w:val="single" w:sz="4" w:space="0" w:color="auto"/>
              <w:left w:val="single" w:sz="8" w:space="0" w:color="auto"/>
              <w:bottom w:val="single" w:sz="8" w:space="0" w:color="auto"/>
              <w:right w:val="single" w:sz="4" w:space="0" w:color="auto"/>
            </w:tcBorders>
            <w:shd w:val="clear" w:color="DDEBF7" w:fill="DDEBF7"/>
            <w:vAlign w:val="center"/>
          </w:tcPr>
          <w:p w:rsidR="0058238A" w:rsidRDefault="0058238A" w:rsidP="00624D57">
            <w:pPr>
              <w:rPr>
                <w:rFonts w:ascii="Verdana" w:hAnsi="Verdana"/>
                <w:color w:val="2F75B5"/>
              </w:rPr>
            </w:pPr>
            <w:r>
              <w:rPr>
                <w:rFonts w:ascii="Verdana" w:hAnsi="Verdana"/>
                <w:color w:val="2F75B5"/>
              </w:rPr>
              <w:t>Documento de alcance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E</w:t>
            </w:r>
          </w:p>
        </w:tc>
        <w:tc>
          <w:tcPr>
            <w:tcW w:w="489"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P</w:t>
            </w:r>
          </w:p>
        </w:tc>
        <w:tc>
          <w:tcPr>
            <w:tcW w:w="492"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3"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1"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p>
        </w:tc>
        <w:tc>
          <w:tcPr>
            <w:tcW w:w="490" w:type="pct"/>
            <w:tcBorders>
              <w:top w:val="single" w:sz="4" w:space="0" w:color="auto"/>
              <w:left w:val="single" w:sz="4" w:space="0" w:color="auto"/>
              <w:bottom w:val="single" w:sz="8" w:space="0" w:color="auto"/>
              <w:right w:val="single" w:sz="4" w:space="0" w:color="auto"/>
            </w:tcBorders>
            <w:shd w:val="clear" w:color="DDEBF7" w:fill="DDEBF7"/>
            <w:vAlign w:val="center"/>
          </w:tcPr>
          <w:p w:rsidR="0058238A" w:rsidRPr="00D91512" w:rsidRDefault="0058238A" w:rsidP="00624D57">
            <w:pPr>
              <w:rPr>
                <w:rFonts w:ascii="Verdana" w:hAnsi="Verdana"/>
                <w:color w:val="2F75B5"/>
              </w:rPr>
            </w:pPr>
            <w:r>
              <w:rPr>
                <w:rFonts w:ascii="Verdana" w:hAnsi="Verdana"/>
                <w:color w:val="2F75B5"/>
              </w:rPr>
              <w:t>I</w:t>
            </w:r>
          </w:p>
        </w:tc>
        <w:tc>
          <w:tcPr>
            <w:tcW w:w="491" w:type="pct"/>
            <w:tcBorders>
              <w:top w:val="single" w:sz="4" w:space="0" w:color="auto"/>
              <w:left w:val="single" w:sz="4" w:space="0" w:color="auto"/>
              <w:bottom w:val="single" w:sz="8" w:space="0" w:color="auto"/>
              <w:right w:val="single" w:sz="8" w:space="0" w:color="auto"/>
            </w:tcBorders>
            <w:shd w:val="clear" w:color="DDEBF7" w:fill="DDEBF7"/>
            <w:vAlign w:val="center"/>
          </w:tcPr>
          <w:p w:rsidR="0058238A" w:rsidRPr="00D91512" w:rsidRDefault="0058238A" w:rsidP="00624D57">
            <w:pPr>
              <w:rPr>
                <w:rFonts w:ascii="Verdana" w:hAnsi="Verdana"/>
                <w:color w:val="2F75B5"/>
              </w:rPr>
            </w:pPr>
          </w:p>
        </w:tc>
      </w:tr>
    </w:tbl>
    <w:p w:rsidR="0058238A" w:rsidRPr="00811BBD" w:rsidRDefault="0058238A" w:rsidP="0058238A">
      <w:pPr>
        <w:pStyle w:val="Puesto"/>
        <w:jc w:val="left"/>
        <w:rPr>
          <w:i/>
          <w:sz w:val="22"/>
          <w:szCs w:val="22"/>
        </w:rPr>
      </w:pPr>
    </w:p>
    <w:p w:rsidR="0058238A" w:rsidRDefault="0058238A" w:rsidP="0058238A">
      <w:pPr>
        <w:pStyle w:val="Puesto"/>
        <w:rPr>
          <w:b w:val="0"/>
          <w:bCs/>
          <w:i/>
          <w:sz w:val="32"/>
          <w:szCs w:val="32"/>
        </w:rPr>
      </w:pPr>
    </w:p>
    <w:p w:rsidR="0058238A" w:rsidRPr="0058238A" w:rsidRDefault="0058238A" w:rsidP="0058238A">
      <w:pPr>
        <w:pStyle w:val="Puesto"/>
        <w:jc w:val="left"/>
        <w:rPr>
          <w:b w:val="0"/>
          <w:bCs/>
          <w:i/>
          <w:sz w:val="20"/>
          <w:lang w:val="es-AR"/>
        </w:rPr>
      </w:pPr>
      <w:r w:rsidRPr="0058238A">
        <w:rPr>
          <w:b w:val="0"/>
          <w:bCs/>
          <w:i/>
          <w:sz w:val="20"/>
          <w:lang w:val="es-AR"/>
        </w:rPr>
        <w:t>En donde:</w:t>
      </w:r>
    </w:p>
    <w:p w:rsidR="0058238A" w:rsidRPr="0058238A" w:rsidRDefault="0058238A" w:rsidP="0058238A">
      <w:pPr>
        <w:pStyle w:val="Puesto"/>
        <w:ind w:firstLine="1276"/>
        <w:jc w:val="left"/>
        <w:rPr>
          <w:b w:val="0"/>
          <w:bCs/>
          <w:i/>
          <w:sz w:val="20"/>
          <w:lang w:val="es-AR"/>
        </w:rPr>
      </w:pPr>
      <w:r w:rsidRPr="0058238A">
        <w:rPr>
          <w:b w:val="0"/>
          <w:bCs/>
          <w:i/>
          <w:sz w:val="20"/>
          <w:lang w:val="es-AR"/>
        </w:rPr>
        <w:t>E - Elabora</w:t>
      </w:r>
    </w:p>
    <w:p w:rsidR="0058238A" w:rsidRPr="0058238A" w:rsidRDefault="0058238A" w:rsidP="0058238A">
      <w:pPr>
        <w:pStyle w:val="Puesto"/>
        <w:ind w:firstLine="1276"/>
        <w:jc w:val="left"/>
        <w:rPr>
          <w:b w:val="0"/>
          <w:bCs/>
          <w:i/>
          <w:sz w:val="20"/>
          <w:lang w:val="es-AR"/>
        </w:rPr>
      </w:pPr>
      <w:r w:rsidRPr="0058238A">
        <w:rPr>
          <w:b w:val="0"/>
          <w:bCs/>
          <w:i/>
          <w:sz w:val="20"/>
          <w:lang w:val="es-AR"/>
        </w:rPr>
        <w:t>A – Aprueba (aprobación del usuario o interesado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C – Controla (realiza QA del documento)</w:t>
      </w:r>
    </w:p>
    <w:p w:rsidR="0058238A" w:rsidRPr="0058238A" w:rsidRDefault="0058238A" w:rsidP="0058238A">
      <w:pPr>
        <w:pStyle w:val="Puesto"/>
        <w:ind w:firstLine="1276"/>
        <w:jc w:val="left"/>
        <w:rPr>
          <w:b w:val="0"/>
          <w:bCs/>
          <w:i/>
          <w:sz w:val="20"/>
          <w:lang w:val="es-AR"/>
        </w:rPr>
      </w:pPr>
      <w:r w:rsidRPr="0058238A">
        <w:rPr>
          <w:b w:val="0"/>
          <w:bCs/>
          <w:i/>
          <w:sz w:val="20"/>
          <w:lang w:val="es-AR"/>
        </w:rPr>
        <w:t xml:space="preserve"> I - Es Informado</w:t>
      </w:r>
    </w:p>
    <w:p w:rsidR="0058238A" w:rsidRPr="0058238A" w:rsidRDefault="0058238A" w:rsidP="0058238A">
      <w:pPr>
        <w:pStyle w:val="Puesto"/>
        <w:ind w:firstLine="1276"/>
        <w:jc w:val="left"/>
        <w:rPr>
          <w:b w:val="0"/>
          <w:bCs/>
          <w:i/>
          <w:sz w:val="20"/>
          <w:lang w:val="es-AR"/>
        </w:rPr>
      </w:pPr>
      <w:r w:rsidRPr="0058238A">
        <w:rPr>
          <w:b w:val="0"/>
          <w:bCs/>
          <w:i/>
          <w:sz w:val="20"/>
          <w:lang w:val="es-AR"/>
        </w:rPr>
        <w:t>P-  Participa (en la elaboración del entregable)</w:t>
      </w:r>
    </w:p>
    <w:p w:rsidR="0058238A" w:rsidRPr="0058238A" w:rsidRDefault="0058238A" w:rsidP="0058238A">
      <w:pPr>
        <w:pStyle w:val="Puesto"/>
        <w:ind w:firstLine="1276"/>
        <w:jc w:val="left"/>
        <w:rPr>
          <w:b w:val="0"/>
          <w:bCs/>
          <w:i/>
          <w:sz w:val="20"/>
          <w:lang w:val="es-AR"/>
        </w:rPr>
      </w:pPr>
      <w:r w:rsidRPr="0058238A">
        <w:rPr>
          <w:b w:val="0"/>
          <w:bCs/>
          <w:i/>
          <w:sz w:val="20"/>
          <w:lang w:val="es-AR"/>
        </w:rPr>
        <w:t>F-  Firma (aprobación de la cátedra)</w:t>
      </w:r>
    </w:p>
    <w:p w:rsidR="0058238A" w:rsidRDefault="0058238A" w:rsidP="0058238A">
      <w:pPr>
        <w:pStyle w:val="Ttulo1"/>
        <w:rPr>
          <w:rFonts w:eastAsia="Arial Black"/>
        </w:rPr>
      </w:pPr>
      <w:r>
        <w:rPr>
          <w:rFonts w:eastAsia="Arial Black"/>
        </w:rPr>
        <w:br w:type="page"/>
      </w:r>
    </w:p>
    <w:p w:rsidR="00A712C4" w:rsidRDefault="00A712C4" w:rsidP="00A712C4">
      <w:pPr>
        <w:pStyle w:val="Ttulo1"/>
        <w:rPr>
          <w:rFonts w:eastAsia="Arial Black"/>
        </w:rPr>
      </w:pPr>
      <w:bookmarkStart w:id="23" w:name="_Toc443172730"/>
      <w:r>
        <w:rPr>
          <w:rFonts w:eastAsia="Arial Black"/>
        </w:rPr>
        <w:lastRenderedPageBreak/>
        <w:t>Matriz de comunicaciones:</w:t>
      </w:r>
      <w:bookmarkEnd w:id="23"/>
    </w:p>
    <w:p w:rsidR="00A712C4" w:rsidRDefault="00A712C4" w:rsidP="00A712C4">
      <w:pPr>
        <w:spacing w:before="240" w:after="60"/>
        <w:jc w:val="center"/>
        <w:rPr>
          <w:rFonts w:ascii="Arial" w:eastAsia="Arial" w:hAnsi="Arial" w:cs="Arial"/>
          <w:b/>
          <w:sz w:val="32"/>
        </w:rPr>
      </w:pPr>
      <w:r>
        <w:rPr>
          <w:rFonts w:ascii="Arial" w:eastAsia="Arial" w:hAnsi="Arial" w:cs="Arial"/>
          <w:b/>
          <w:sz w:val="32"/>
        </w:rPr>
        <w:t>Historial de Revisión</w:t>
      </w:r>
    </w:p>
    <w:p w:rsidR="00A712C4" w:rsidRDefault="00A712C4" w:rsidP="00A712C4">
      <w:pPr>
        <w:spacing w:before="240" w:after="60"/>
        <w:jc w:val="center"/>
        <w:rPr>
          <w:rFonts w:ascii="Arial" w:eastAsia="Arial" w:hAnsi="Arial" w:cs="Arial"/>
          <w:b/>
          <w:sz w:val="32"/>
        </w:rPr>
      </w:pPr>
    </w:p>
    <w:tbl>
      <w:tblPr>
        <w:tblW w:w="9668"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7"/>
        <w:gridCol w:w="1102"/>
        <w:gridCol w:w="4297"/>
        <w:gridCol w:w="2542"/>
      </w:tblGrid>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Versión</w:t>
            </w:r>
          </w:p>
        </w:tc>
        <w:tc>
          <w:tcPr>
            <w:tcW w:w="4297"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Descripción</w:t>
            </w:r>
          </w:p>
        </w:tc>
        <w:tc>
          <w:tcPr>
            <w:tcW w:w="2542" w:type="dxa"/>
            <w:tcBorders>
              <w:top w:val="single" w:sz="6" w:space="0" w:color="auto"/>
              <w:left w:val="single" w:sz="6" w:space="0" w:color="auto"/>
              <w:bottom w:val="single" w:sz="6" w:space="0" w:color="auto"/>
              <w:right w:val="single" w:sz="6" w:space="0" w:color="auto"/>
            </w:tcBorders>
            <w:shd w:val="clear" w:color="auto" w:fill="808080"/>
            <w:hideMark/>
          </w:tcPr>
          <w:p w:rsidR="00A712C4" w:rsidRDefault="00A712C4" w:rsidP="00624D57">
            <w:pPr>
              <w:widowControl w:val="0"/>
              <w:spacing w:before="40" w:after="40" w:line="288" w:lineRule="auto"/>
              <w:jc w:val="center"/>
              <w:rPr>
                <w:rFonts w:ascii="Arial" w:hAnsi="Arial"/>
                <w:color w:val="FFFFFF"/>
                <w:lang w:val="es-MX"/>
              </w:rPr>
            </w:pPr>
            <w:r>
              <w:rPr>
                <w:rFonts w:ascii="Arial" w:hAnsi="Arial"/>
                <w:color w:val="FFFFFF"/>
                <w:lang w:val="es-MX"/>
              </w:rPr>
              <w:t>Autor</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hideMark/>
          </w:tcPr>
          <w:p w:rsidR="00A712C4" w:rsidRDefault="00A712C4" w:rsidP="00624D57">
            <w:pPr>
              <w:pStyle w:val="Encabezado"/>
              <w:jc w:val="center"/>
              <w:rPr>
                <w:rFonts w:ascii="Arial" w:hAnsi="Arial"/>
                <w:sz w:val="22"/>
                <w:lang w:val="es-MX"/>
              </w:rPr>
            </w:pPr>
            <w:r>
              <w:rPr>
                <w:rFonts w:ascii="Arial" w:hAnsi="Arial"/>
                <w:sz w:val="22"/>
                <w:lang w:val="es-MX"/>
              </w:rPr>
              <w:t>01/05/2015</w:t>
            </w:r>
          </w:p>
        </w:tc>
        <w:tc>
          <w:tcPr>
            <w:tcW w:w="110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7"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542" w:type="dxa"/>
            <w:tcBorders>
              <w:top w:val="single" w:sz="6" w:space="0" w:color="auto"/>
              <w:left w:val="single" w:sz="6" w:space="0" w:color="auto"/>
              <w:bottom w:val="single" w:sz="6" w:space="0" w:color="auto"/>
              <w:right w:val="single" w:sz="6" w:space="0" w:color="auto"/>
            </w:tcBorders>
            <w:hideMark/>
          </w:tcPr>
          <w:p w:rsidR="00A712C4" w:rsidRDefault="00A712C4" w:rsidP="00624D57">
            <w:pPr>
              <w:widowControl w:val="0"/>
              <w:spacing w:before="40" w:after="40" w:line="288" w:lineRule="auto"/>
              <w:rPr>
                <w:rFonts w:ascii="Arial" w:hAnsi="Arial" w:cs="Arial"/>
                <w:sz w:val="22"/>
                <w:lang w:val="es-MX"/>
              </w:rPr>
            </w:pPr>
            <w:r>
              <w:rPr>
                <w:rFonts w:ascii="Arial" w:hAnsi="Arial" w:cs="Arial"/>
                <w:sz w:val="22"/>
                <w:lang w:val="es-MX"/>
              </w:rPr>
              <w:t>Rodriguez, Maximiliano</w:t>
            </w:r>
          </w:p>
        </w:tc>
      </w:tr>
      <w:tr w:rsidR="00A712C4" w:rsidTr="00624D57">
        <w:trPr>
          <w:jc w:val="center"/>
        </w:trPr>
        <w:tc>
          <w:tcPr>
            <w:tcW w:w="1727" w:type="dxa"/>
            <w:tcBorders>
              <w:top w:val="single" w:sz="6" w:space="0" w:color="auto"/>
              <w:left w:val="single" w:sz="6" w:space="0" w:color="auto"/>
              <w:bottom w:val="single" w:sz="6" w:space="0" w:color="auto"/>
              <w:right w:val="single" w:sz="6" w:space="0" w:color="auto"/>
            </w:tcBorders>
          </w:tcPr>
          <w:p w:rsidR="00A712C4" w:rsidRDefault="00A712C4" w:rsidP="00624D57">
            <w:pPr>
              <w:pStyle w:val="Encabezado"/>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jc w:val="center"/>
              <w:rPr>
                <w:rFonts w:ascii="Arial" w:hAnsi="Arial" w:cs="Arial"/>
                <w:sz w:val="22"/>
                <w:lang w:val="es-MX"/>
              </w:rPr>
            </w:pPr>
          </w:p>
        </w:tc>
        <w:tc>
          <w:tcPr>
            <w:tcW w:w="4297"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c>
          <w:tcPr>
            <w:tcW w:w="2542" w:type="dxa"/>
            <w:tcBorders>
              <w:top w:val="single" w:sz="6" w:space="0" w:color="auto"/>
              <w:left w:val="single" w:sz="6" w:space="0" w:color="auto"/>
              <w:bottom w:val="single" w:sz="6" w:space="0" w:color="auto"/>
              <w:right w:val="single" w:sz="6" w:space="0" w:color="auto"/>
            </w:tcBorders>
          </w:tcPr>
          <w:p w:rsidR="00A712C4" w:rsidRDefault="00A712C4" w:rsidP="00624D57">
            <w:pPr>
              <w:widowControl w:val="0"/>
              <w:spacing w:before="40" w:after="40" w:line="288" w:lineRule="auto"/>
              <w:rPr>
                <w:rFonts w:ascii="Arial" w:hAnsi="Arial" w:cs="Arial"/>
                <w:sz w:val="22"/>
                <w:lang w:val="es-MX"/>
              </w:rPr>
            </w:pPr>
          </w:p>
        </w:tc>
      </w:tr>
    </w:tbl>
    <w:p w:rsidR="00A712C4" w:rsidRDefault="00A712C4" w:rsidP="00A712C4">
      <w:pPr>
        <w:pStyle w:val="Puesto"/>
      </w:pPr>
    </w:p>
    <w:p w:rsidR="00A712C4" w:rsidRPr="00A712C4" w:rsidRDefault="00A712C4" w:rsidP="00A712C4">
      <w:pPr>
        <w:pStyle w:val="Puesto"/>
        <w:jc w:val="left"/>
        <w:rPr>
          <w:rFonts w:ascii="Arial" w:hAnsi="Arial" w:cs="Arial"/>
          <w:b w:val="0"/>
          <w:sz w:val="26"/>
          <w:szCs w:val="26"/>
        </w:rPr>
      </w:pPr>
      <w:proofErr w:type="spellStart"/>
      <w:r w:rsidRPr="00A712C4">
        <w:rPr>
          <w:rFonts w:ascii="Arial" w:hAnsi="Arial" w:cs="Arial"/>
          <w:b w:val="0"/>
          <w:sz w:val="26"/>
          <w:szCs w:val="26"/>
        </w:rPr>
        <w:t>Matriz</w:t>
      </w:r>
      <w:proofErr w:type="spellEnd"/>
      <w:r w:rsidRPr="00A712C4">
        <w:rPr>
          <w:rFonts w:ascii="Arial" w:hAnsi="Arial" w:cs="Arial"/>
          <w:b w:val="0"/>
          <w:sz w:val="26"/>
          <w:szCs w:val="26"/>
        </w:rPr>
        <w:t>:</w:t>
      </w:r>
    </w:p>
    <w:p w:rsidR="00A712C4" w:rsidRDefault="00A712C4" w:rsidP="00A712C4">
      <w:pPr>
        <w:pStyle w:val="Puesto"/>
        <w:jc w:val="left"/>
      </w:pPr>
    </w:p>
    <w:tbl>
      <w:tblPr>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701"/>
        <w:gridCol w:w="1560"/>
        <w:gridCol w:w="1842"/>
        <w:gridCol w:w="1843"/>
      </w:tblGrid>
      <w:tr w:rsidR="00A712C4" w:rsidTr="00624D57">
        <w:tc>
          <w:tcPr>
            <w:tcW w:w="2376"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Mensaje</w:t>
            </w:r>
          </w:p>
        </w:tc>
        <w:tc>
          <w:tcPr>
            <w:tcW w:w="1701"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Audiencia / Destinatario</w:t>
            </w:r>
          </w:p>
        </w:tc>
        <w:tc>
          <w:tcPr>
            <w:tcW w:w="1560"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Método / Medio</w:t>
            </w:r>
          </w:p>
        </w:tc>
        <w:tc>
          <w:tcPr>
            <w:tcW w:w="1842"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Frecuencia</w:t>
            </w:r>
          </w:p>
        </w:tc>
        <w:tc>
          <w:tcPr>
            <w:tcW w:w="1843" w:type="dxa"/>
            <w:shd w:val="clear" w:color="auto" w:fill="A6A6A6"/>
          </w:tcPr>
          <w:p w:rsidR="00A712C4" w:rsidRDefault="00A712C4" w:rsidP="00624D57">
            <w:pPr>
              <w:widowControl w:val="0"/>
              <w:spacing w:before="40" w:after="40" w:line="288" w:lineRule="auto"/>
              <w:jc w:val="center"/>
            </w:pPr>
            <w:r>
              <w:rPr>
                <w:rFonts w:ascii="Verdana" w:eastAsia="Verdana" w:hAnsi="Verdana" w:cs="Verdana"/>
                <w:color w:val="FFFFFF"/>
              </w:rPr>
              <w:t>Remitente del Mensaje</w:t>
            </w:r>
          </w:p>
        </w:tc>
      </w:tr>
      <w:tr w:rsidR="00A712C4" w:rsidTr="00624D57">
        <w:tc>
          <w:tcPr>
            <w:tcW w:w="2376" w:type="dxa"/>
          </w:tcPr>
          <w:p w:rsidR="00A712C4" w:rsidRDefault="00A712C4" w:rsidP="00624D57">
            <w:pPr>
              <w:pStyle w:val="Puesto"/>
              <w:spacing w:before="120" w:after="120"/>
            </w:pPr>
            <w:proofErr w:type="spellStart"/>
            <w:r>
              <w:rPr>
                <w:b w:val="0"/>
                <w:sz w:val="22"/>
              </w:rPr>
              <w:t>Informe</w:t>
            </w:r>
            <w:proofErr w:type="spellEnd"/>
            <w:r>
              <w:rPr>
                <w:b w:val="0"/>
                <w:sz w:val="22"/>
              </w:rPr>
              <w:t xml:space="preserve"> de </w:t>
            </w:r>
            <w:proofErr w:type="spellStart"/>
            <w:r>
              <w:rPr>
                <w:b w:val="0"/>
                <w:sz w:val="22"/>
              </w:rPr>
              <w:t>avance</w:t>
            </w:r>
            <w:proofErr w:type="spellEnd"/>
          </w:p>
        </w:tc>
        <w:tc>
          <w:tcPr>
            <w:tcW w:w="1701" w:type="dxa"/>
          </w:tcPr>
          <w:p w:rsidR="00A712C4" w:rsidRDefault="00A712C4" w:rsidP="00624D57">
            <w:pPr>
              <w:pStyle w:val="Puesto"/>
              <w:spacing w:before="120" w:after="120"/>
            </w:pPr>
            <w:r>
              <w:rPr>
                <w:b w:val="0"/>
                <w:sz w:val="22"/>
              </w:rPr>
              <w:t xml:space="preserve">Sponsors y </w:t>
            </w:r>
            <w:proofErr w:type="spellStart"/>
            <w:r>
              <w:rPr>
                <w:b w:val="0"/>
                <w:sz w:val="22"/>
              </w:rPr>
              <w:t>equipo</w:t>
            </w:r>
            <w:proofErr w:type="spellEnd"/>
          </w:p>
        </w:tc>
        <w:tc>
          <w:tcPr>
            <w:tcW w:w="1560" w:type="dxa"/>
          </w:tcPr>
          <w:p w:rsidR="00A712C4" w:rsidRDefault="00A712C4" w:rsidP="00624D57">
            <w:pPr>
              <w:pStyle w:val="Puesto"/>
              <w:spacing w:before="120" w:after="120"/>
            </w:pPr>
            <w:proofErr w:type="spellStart"/>
            <w:r>
              <w:rPr>
                <w:b w:val="0"/>
                <w:sz w:val="22"/>
              </w:rPr>
              <w:t>Reunión</w:t>
            </w:r>
            <w:proofErr w:type="spellEnd"/>
            <w:r>
              <w:rPr>
                <w:b w:val="0"/>
                <w:sz w:val="22"/>
              </w:rPr>
              <w:t xml:space="preserve"> y </w:t>
            </w: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r w:rsidR="00A712C4" w:rsidTr="00624D57">
        <w:tc>
          <w:tcPr>
            <w:tcW w:w="2376" w:type="dxa"/>
          </w:tcPr>
          <w:p w:rsidR="00A712C4" w:rsidRDefault="00A712C4" w:rsidP="00624D57">
            <w:pPr>
              <w:pStyle w:val="Puesto"/>
              <w:spacing w:before="120" w:after="120"/>
            </w:pPr>
            <w:proofErr w:type="spellStart"/>
            <w:r>
              <w:rPr>
                <w:b w:val="0"/>
                <w:sz w:val="22"/>
              </w:rPr>
              <w:t>Asignación</w:t>
            </w:r>
            <w:proofErr w:type="spellEnd"/>
            <w:r>
              <w:rPr>
                <w:b w:val="0"/>
                <w:sz w:val="22"/>
              </w:rPr>
              <w:t xml:space="preserve"> de </w:t>
            </w:r>
            <w:proofErr w:type="spellStart"/>
            <w:r>
              <w:rPr>
                <w:b w:val="0"/>
                <w:sz w:val="22"/>
              </w:rPr>
              <w:t>tareas</w:t>
            </w:r>
            <w:proofErr w:type="spellEnd"/>
          </w:p>
        </w:tc>
        <w:tc>
          <w:tcPr>
            <w:tcW w:w="1701" w:type="dxa"/>
          </w:tcPr>
          <w:p w:rsidR="00A712C4" w:rsidRDefault="00A712C4" w:rsidP="00624D57">
            <w:pPr>
              <w:pStyle w:val="Puesto"/>
              <w:spacing w:before="120" w:after="120"/>
            </w:pPr>
            <w:r>
              <w:rPr>
                <w:b w:val="0"/>
                <w:sz w:val="22"/>
              </w:rPr>
              <w:t xml:space="preserve">Equipo de </w:t>
            </w:r>
            <w:proofErr w:type="spellStart"/>
            <w:r>
              <w:rPr>
                <w:b w:val="0"/>
                <w:sz w:val="22"/>
              </w:rPr>
              <w:t>trabajo</w:t>
            </w:r>
            <w:proofErr w:type="spellEnd"/>
          </w:p>
        </w:tc>
        <w:tc>
          <w:tcPr>
            <w:tcW w:w="1560" w:type="dxa"/>
          </w:tcPr>
          <w:p w:rsidR="00A712C4" w:rsidRDefault="00A712C4" w:rsidP="00624D57">
            <w:pPr>
              <w:pStyle w:val="Puesto"/>
              <w:spacing w:before="120" w:after="120"/>
            </w:pPr>
            <w:proofErr w:type="spellStart"/>
            <w:r>
              <w:rPr>
                <w:b w:val="0"/>
                <w:sz w:val="22"/>
              </w:rPr>
              <w:t>Escrito</w:t>
            </w:r>
            <w:proofErr w:type="spellEnd"/>
          </w:p>
        </w:tc>
        <w:tc>
          <w:tcPr>
            <w:tcW w:w="1842" w:type="dxa"/>
          </w:tcPr>
          <w:p w:rsidR="00A712C4" w:rsidRDefault="00A712C4" w:rsidP="00624D57">
            <w:pPr>
              <w:pStyle w:val="Puesto"/>
              <w:spacing w:before="120" w:after="120"/>
            </w:pPr>
            <w:proofErr w:type="spellStart"/>
            <w:r>
              <w:rPr>
                <w:b w:val="0"/>
                <w:sz w:val="22"/>
              </w:rPr>
              <w:t>Semanal</w:t>
            </w:r>
            <w:proofErr w:type="spellEnd"/>
          </w:p>
        </w:tc>
        <w:tc>
          <w:tcPr>
            <w:tcW w:w="1843" w:type="dxa"/>
          </w:tcPr>
          <w:p w:rsidR="00A712C4" w:rsidRDefault="00A712C4" w:rsidP="00624D57">
            <w:pPr>
              <w:pStyle w:val="Puesto"/>
              <w:spacing w:before="120" w:after="120"/>
            </w:pPr>
            <w:r>
              <w:rPr>
                <w:b w:val="0"/>
                <w:sz w:val="22"/>
              </w:rPr>
              <w:t>Project Manager</w:t>
            </w:r>
          </w:p>
        </w:tc>
      </w:tr>
    </w:tbl>
    <w:p w:rsidR="00A712C4" w:rsidRDefault="00A712C4" w:rsidP="00A712C4">
      <w:pPr>
        <w:pStyle w:val="Puesto"/>
      </w:pPr>
    </w:p>
    <w:p w:rsidR="00A712C4" w:rsidRDefault="00A712C4" w:rsidP="00A712C4">
      <w:pPr>
        <w:jc w:val="both"/>
      </w:pPr>
    </w:p>
    <w:p w:rsidR="00A712C4" w:rsidRDefault="00A712C4" w:rsidP="00A712C4">
      <w:r>
        <w:br w:type="page"/>
      </w:r>
    </w:p>
    <w:p w:rsidR="00A712C4" w:rsidRDefault="00A712C4" w:rsidP="00A712C4">
      <w:pPr>
        <w:jc w:val="both"/>
      </w:pPr>
    </w:p>
    <w:p w:rsidR="00A712C4" w:rsidRPr="00A712C4" w:rsidRDefault="00A712C4" w:rsidP="00A712C4">
      <w:pPr>
        <w:pStyle w:val="Puesto"/>
        <w:jc w:val="left"/>
        <w:rPr>
          <w:lang w:val="es-AR"/>
        </w:rPr>
      </w:pPr>
      <w:r w:rsidRPr="00A712C4">
        <w:rPr>
          <w:rFonts w:ascii="Arial Black" w:eastAsia="Arial Black" w:hAnsi="Arial Black" w:cs="Arial Black"/>
          <w:b w:val="0"/>
          <w:lang w:val="es-AR"/>
        </w:rPr>
        <w:t>Matriz Resumen de Modo de Comunicación del Proyecto:</w:t>
      </w:r>
    </w:p>
    <w:p w:rsidR="00A712C4" w:rsidRDefault="00A712C4" w:rsidP="00A712C4">
      <w:pPr>
        <w:jc w:val="both"/>
      </w:pPr>
    </w:p>
    <w:p w:rsidR="00A712C4" w:rsidRDefault="00A712C4" w:rsidP="00A712C4">
      <w:pPr>
        <w:jc w:val="both"/>
      </w:pPr>
    </w:p>
    <w:tbl>
      <w:tblPr>
        <w:tblW w:w="89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3402"/>
        <w:gridCol w:w="3805"/>
      </w:tblGrid>
      <w:tr w:rsidR="00A712C4" w:rsidTr="00624D57">
        <w:trPr>
          <w:jc w:val="center"/>
        </w:trPr>
        <w:tc>
          <w:tcPr>
            <w:tcW w:w="1771" w:type="dxa"/>
            <w:shd w:val="clear" w:color="auto" w:fill="A0A0A0"/>
          </w:tcPr>
          <w:p w:rsidR="00A712C4" w:rsidRDefault="00A712C4" w:rsidP="00624D57">
            <w:pPr>
              <w:widowControl w:val="0"/>
              <w:spacing w:before="40" w:after="40" w:line="288" w:lineRule="auto"/>
              <w:jc w:val="center"/>
            </w:pPr>
          </w:p>
        </w:tc>
        <w:tc>
          <w:tcPr>
            <w:tcW w:w="3402"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Oral</w:t>
            </w:r>
          </w:p>
        </w:tc>
        <w:tc>
          <w:tcPr>
            <w:tcW w:w="3805" w:type="dxa"/>
            <w:shd w:val="clear" w:color="auto" w:fill="A0A0A0"/>
          </w:tcPr>
          <w:p w:rsidR="00A712C4" w:rsidRDefault="00A712C4" w:rsidP="00624D57">
            <w:pPr>
              <w:widowControl w:val="0"/>
              <w:spacing w:before="40" w:after="40" w:line="288" w:lineRule="auto"/>
              <w:jc w:val="center"/>
            </w:pPr>
            <w:r>
              <w:rPr>
                <w:rFonts w:ascii="Verdana" w:eastAsia="Verdana" w:hAnsi="Verdana" w:cs="Verdana"/>
                <w:color w:val="FFFFFF"/>
              </w:rPr>
              <w:t>Escrita</w:t>
            </w:r>
          </w:p>
        </w:tc>
      </w:tr>
      <w:tr w:rsidR="00A712C4" w:rsidTr="00624D57">
        <w:trPr>
          <w:trHeight w:val="360"/>
          <w:jc w:val="center"/>
        </w:trPr>
        <w:tc>
          <w:tcPr>
            <w:tcW w:w="1771" w:type="dxa"/>
          </w:tcPr>
          <w:p w:rsidR="00A712C4" w:rsidRDefault="00A712C4" w:rsidP="00624D57">
            <w:pPr>
              <w:jc w:val="both"/>
            </w:pPr>
            <w:r>
              <w:rPr>
                <w:rFonts w:ascii="Arial" w:eastAsia="Arial" w:hAnsi="Arial" w:cs="Arial"/>
                <w:sz w:val="22"/>
              </w:rPr>
              <w:t>Formal</w:t>
            </w:r>
          </w:p>
        </w:tc>
        <w:tc>
          <w:tcPr>
            <w:tcW w:w="3402" w:type="dxa"/>
          </w:tcPr>
          <w:p w:rsidR="00A712C4" w:rsidRDefault="00A712C4" w:rsidP="00396163">
            <w:pPr>
              <w:pStyle w:val="Prrafodelista"/>
              <w:numPr>
                <w:ilvl w:val="0"/>
                <w:numId w:val="14"/>
              </w:numPr>
              <w:suppressAutoHyphens w:val="0"/>
              <w:jc w:val="both"/>
            </w:pPr>
            <w:r>
              <w:t>Informe de avance</w:t>
            </w:r>
          </w:p>
        </w:tc>
        <w:tc>
          <w:tcPr>
            <w:tcW w:w="3805" w:type="dxa"/>
          </w:tcPr>
          <w:p w:rsidR="00A712C4" w:rsidRDefault="00A712C4" w:rsidP="00396163">
            <w:pPr>
              <w:pStyle w:val="Prrafodelista"/>
              <w:numPr>
                <w:ilvl w:val="0"/>
                <w:numId w:val="14"/>
              </w:numPr>
              <w:suppressAutoHyphens w:val="0"/>
              <w:jc w:val="both"/>
            </w:pPr>
            <w:r w:rsidRPr="00677818">
              <w:rPr>
                <w:sz w:val="22"/>
              </w:rPr>
              <w:t>Informe de avance</w:t>
            </w:r>
          </w:p>
        </w:tc>
      </w:tr>
      <w:tr w:rsidR="00A712C4" w:rsidTr="00624D57">
        <w:trPr>
          <w:trHeight w:val="400"/>
          <w:jc w:val="center"/>
        </w:trPr>
        <w:tc>
          <w:tcPr>
            <w:tcW w:w="1771" w:type="dxa"/>
          </w:tcPr>
          <w:p w:rsidR="00A712C4" w:rsidRDefault="00A712C4" w:rsidP="00624D57">
            <w:pPr>
              <w:jc w:val="both"/>
            </w:pPr>
            <w:r>
              <w:rPr>
                <w:rFonts w:ascii="Arial" w:eastAsia="Arial" w:hAnsi="Arial" w:cs="Arial"/>
                <w:sz w:val="22"/>
              </w:rPr>
              <w:t>Informal</w:t>
            </w:r>
          </w:p>
        </w:tc>
        <w:tc>
          <w:tcPr>
            <w:tcW w:w="3402" w:type="dxa"/>
          </w:tcPr>
          <w:p w:rsidR="00A712C4" w:rsidRDefault="00A712C4" w:rsidP="00624D57">
            <w:pPr>
              <w:jc w:val="both"/>
            </w:pPr>
          </w:p>
        </w:tc>
        <w:tc>
          <w:tcPr>
            <w:tcW w:w="3805" w:type="dxa"/>
          </w:tcPr>
          <w:p w:rsidR="00A712C4" w:rsidRDefault="00A712C4" w:rsidP="00396163">
            <w:pPr>
              <w:pStyle w:val="Prrafodelista"/>
              <w:numPr>
                <w:ilvl w:val="0"/>
                <w:numId w:val="14"/>
              </w:numPr>
              <w:suppressAutoHyphens w:val="0"/>
              <w:jc w:val="both"/>
            </w:pPr>
            <w:r w:rsidRPr="00677818">
              <w:rPr>
                <w:rFonts w:ascii="Arial" w:eastAsia="Arial" w:hAnsi="Arial" w:cs="Arial"/>
                <w:sz w:val="22"/>
              </w:rPr>
              <w:t>Asignación de tareas</w:t>
            </w:r>
          </w:p>
        </w:tc>
      </w:tr>
    </w:tbl>
    <w:p w:rsidR="00A712C4" w:rsidRDefault="00A712C4" w:rsidP="00A712C4">
      <w:pPr>
        <w:jc w:val="both"/>
      </w:pPr>
    </w:p>
    <w:p w:rsidR="00A712C4" w:rsidRDefault="00A712C4" w:rsidP="00A712C4">
      <w:pPr>
        <w:jc w:val="both"/>
      </w:pPr>
    </w:p>
    <w:p w:rsidR="00A712C4" w:rsidRDefault="00A712C4" w:rsidP="00A712C4">
      <w:pPr>
        <w:jc w:val="both"/>
      </w:pPr>
    </w:p>
    <w:p w:rsidR="00A712C4" w:rsidRDefault="00A712C4" w:rsidP="00A712C4">
      <w:pPr>
        <w:jc w:val="both"/>
      </w:pPr>
      <w:r>
        <w:rPr>
          <w:rFonts w:ascii="Arial Black" w:eastAsia="Arial Black" w:hAnsi="Arial Black" w:cs="Arial Black"/>
          <w:b/>
          <w:sz w:val="28"/>
        </w:rPr>
        <w:t>Tipo de Reuniones acordadas del Proyecto:</w:t>
      </w:r>
    </w:p>
    <w:p w:rsidR="00A712C4" w:rsidRDefault="00A712C4" w:rsidP="00A712C4">
      <w:pPr>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 xml:space="preserve"> Reuniones de seguimiento interno del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Equipo de trabajo</w:t>
            </w:r>
          </w:p>
        </w:tc>
      </w:tr>
    </w:tbl>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p w:rsidR="00A712C4" w:rsidRDefault="00A712C4" w:rsidP="00A712C4">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p>
    <w:tbl>
      <w:tblPr>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379"/>
      </w:tblGrid>
      <w:tr w:rsidR="00A712C4" w:rsidTr="00624D57">
        <w:trPr>
          <w:trHeight w:val="440"/>
        </w:trPr>
        <w:tc>
          <w:tcPr>
            <w:tcW w:w="2694"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widowControl w:val="0"/>
              <w:spacing w:before="40" w:after="40" w:line="288" w:lineRule="auto"/>
              <w:jc w:val="center"/>
            </w:pPr>
          </w:p>
        </w:tc>
        <w:tc>
          <w:tcPr>
            <w:tcW w:w="6379" w:type="dxa"/>
            <w:tcBorders>
              <w:top w:val="single" w:sz="4" w:space="0" w:color="000000"/>
              <w:left w:val="single" w:sz="4" w:space="0" w:color="000000"/>
              <w:bottom w:val="single" w:sz="4" w:space="0" w:color="000000"/>
              <w:right w:val="single" w:sz="4" w:space="0" w:color="000000"/>
            </w:tcBorders>
            <w:shd w:val="clear" w:color="auto" w:fill="7F7F7F"/>
          </w:tcPr>
          <w:p w:rsidR="00A712C4" w:rsidRDefault="00A712C4" w:rsidP="00624D57">
            <w:pPr>
              <w:keepLines/>
              <w:widowControl w:val="0"/>
              <w:spacing w:before="40" w:after="40" w:line="288" w:lineRule="auto"/>
              <w:jc w:val="center"/>
            </w:pPr>
            <w:r>
              <w:rPr>
                <w:rFonts w:ascii="Verdana" w:eastAsia="Verdana" w:hAnsi="Verdana" w:cs="Verdana"/>
                <w:color w:val="FFFFFF"/>
              </w:rPr>
              <w:t>Descripción</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Tipo de Reunión:</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Reuniones de informe de avance de proyecto</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r>
              <w:rPr>
                <w:rFonts w:ascii="Arial" w:eastAsia="Arial" w:hAnsi="Arial" w:cs="Arial"/>
                <w:sz w:val="22"/>
              </w:rPr>
              <w:t>Frecuencia:</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Semanal</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Responsable de Minuta</w:t>
            </w:r>
            <w:r>
              <w:rPr>
                <w:rFonts w:ascii="Telefonica Text" w:eastAsia="Telefonica Text" w:hAnsi="Telefonica Text" w:cs="Telefonica Text"/>
              </w:rPr>
              <w:t>:</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Project Manager</w:t>
            </w:r>
          </w:p>
        </w:tc>
      </w:tr>
      <w:tr w:rsidR="00A712C4" w:rsidTr="00624D57">
        <w:trPr>
          <w:trHeight w:val="520"/>
        </w:trPr>
        <w:tc>
          <w:tcPr>
            <w:tcW w:w="2694" w:type="dxa"/>
            <w:tcBorders>
              <w:top w:val="single" w:sz="4" w:space="0" w:color="000000"/>
              <w:left w:val="single" w:sz="4" w:space="0" w:color="000000"/>
              <w:bottom w:val="single" w:sz="4" w:space="0" w:color="000000"/>
              <w:right w:val="single" w:sz="4" w:space="0" w:color="000000"/>
            </w:tcBorders>
          </w:tcPr>
          <w:p w:rsidR="00A712C4" w:rsidRDefault="00A712C4" w:rsidP="00624D57">
            <w:pPr>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w:eastAsia="Arial" w:hAnsi="Arial" w:cs="Arial"/>
                <w:sz w:val="22"/>
              </w:rPr>
              <w:t>Integrantes:</w:t>
            </w:r>
          </w:p>
        </w:tc>
        <w:tc>
          <w:tcPr>
            <w:tcW w:w="6379" w:type="dxa"/>
            <w:tcBorders>
              <w:top w:val="single" w:sz="4" w:space="0" w:color="000000"/>
              <w:left w:val="single" w:sz="4" w:space="0" w:color="000000"/>
              <w:bottom w:val="single" w:sz="4" w:space="0" w:color="000000"/>
              <w:right w:val="single" w:sz="4" w:space="0" w:color="000000"/>
            </w:tcBorders>
          </w:tcPr>
          <w:p w:rsidR="00A712C4" w:rsidRDefault="00A712C4" w:rsidP="00624D57">
            <w:pPr>
              <w:keepLines/>
              <w:spacing w:after="110"/>
            </w:pPr>
            <w:r>
              <w:rPr>
                <w:rFonts w:ascii="Arial" w:eastAsia="Arial" w:hAnsi="Arial" w:cs="Arial"/>
                <w:sz w:val="22"/>
              </w:rPr>
              <w:t>Equipo de trabajo y Project Manager</w:t>
            </w:r>
          </w:p>
        </w:tc>
      </w:tr>
    </w:tbl>
    <w:p w:rsidR="005C5F82" w:rsidRDefault="005C5F82">
      <w:pPr>
        <w:suppressAutoHyphens w:val="0"/>
        <w:rPr>
          <w:rFonts w:eastAsia="Arial Black"/>
        </w:rPr>
      </w:pPr>
    </w:p>
    <w:p w:rsidR="003474EF" w:rsidRDefault="003474EF">
      <w:pPr>
        <w:suppressAutoHyphens w:val="0"/>
        <w:rPr>
          <w:rFonts w:ascii="Arial Black" w:eastAsia="Arial Black" w:hAnsi="Arial Black"/>
          <w:b/>
          <w:sz w:val="32"/>
        </w:rPr>
      </w:pPr>
      <w:r>
        <w:rPr>
          <w:rFonts w:eastAsia="Arial Black"/>
        </w:rPr>
        <w:br w:type="page"/>
      </w:r>
    </w:p>
    <w:p w:rsidR="005C5F82" w:rsidRDefault="005C5F82" w:rsidP="003474EF">
      <w:pPr>
        <w:pStyle w:val="Ttulo1"/>
        <w:rPr>
          <w:rFonts w:eastAsia="Arial Black"/>
        </w:rPr>
      </w:pPr>
      <w:bookmarkStart w:id="24" w:name="_Toc443172731"/>
      <w:r>
        <w:rPr>
          <w:rFonts w:eastAsia="Arial Black"/>
        </w:rPr>
        <w:lastRenderedPageBreak/>
        <w:t>Matriz de habilidades y competencias:</w:t>
      </w:r>
      <w:bookmarkEnd w:id="24"/>
    </w:p>
    <w:p w:rsidR="005C5F82" w:rsidRDefault="005C5F82" w:rsidP="005C5F82">
      <w:pPr>
        <w:spacing w:before="240" w:after="60"/>
        <w:jc w:val="center"/>
        <w:rPr>
          <w:rFonts w:ascii="Arial" w:eastAsia="Arial" w:hAnsi="Arial" w:cs="Arial"/>
          <w:b/>
          <w:sz w:val="32"/>
        </w:rPr>
      </w:pPr>
    </w:p>
    <w:p w:rsidR="005C5F82" w:rsidRDefault="005C5F82" w:rsidP="005C5F82">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5C5F82" w:rsidTr="00624D57">
        <w:tc>
          <w:tcPr>
            <w:tcW w:w="172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5C5F82" w:rsidRDefault="005C5F82" w:rsidP="00624D57">
            <w:pPr>
              <w:widowControl w:val="0"/>
              <w:spacing w:before="40" w:after="40" w:line="288" w:lineRule="auto"/>
              <w:jc w:val="center"/>
            </w:pPr>
            <w:r>
              <w:rPr>
                <w:rFonts w:ascii="Arial" w:eastAsia="Arial" w:hAnsi="Arial" w:cs="Arial"/>
                <w:color w:val="FFFFFF"/>
                <w:sz w:val="20"/>
              </w:rPr>
              <w:t>Autor</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tabs>
                <w:tab w:val="center" w:pos="4320"/>
                <w:tab w:val="right" w:pos="8640"/>
              </w:tabs>
              <w:jc w:val="center"/>
            </w:pPr>
            <w:r w:rsidRPr="00324274">
              <w:rPr>
                <w:rFonts w:ascii="Arial" w:eastAsia="Arial" w:hAnsi="Arial" w:cs="Arial"/>
                <w:sz w:val="22"/>
              </w:rPr>
              <w:t>01/05/2015</w:t>
            </w: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r w:rsidR="005C5F82" w:rsidTr="00624D57">
        <w:tc>
          <w:tcPr>
            <w:tcW w:w="172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5C5F82" w:rsidRDefault="005C5F82" w:rsidP="00624D57">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5C5F82" w:rsidRDefault="005C5F82" w:rsidP="00624D57">
            <w:pPr>
              <w:widowControl w:val="0"/>
              <w:spacing w:before="40" w:after="40" w:line="288" w:lineRule="auto"/>
            </w:pPr>
          </w:p>
        </w:tc>
      </w:tr>
    </w:tbl>
    <w:p w:rsidR="005C5F82" w:rsidRDefault="005C5F82" w:rsidP="005C5F82">
      <w:pPr>
        <w:jc w:val="center"/>
      </w:pPr>
    </w:p>
    <w:p w:rsidR="005C5F82" w:rsidRDefault="005C5F82" w:rsidP="005C5F82">
      <w:pPr>
        <w:jc w:val="center"/>
      </w:pPr>
    </w:p>
    <w:p w:rsidR="005C5F82" w:rsidRDefault="005C5F82" w:rsidP="005C5F82">
      <w:pPr>
        <w:jc w:val="center"/>
      </w:pPr>
    </w:p>
    <w:p w:rsidR="005C5F82" w:rsidRDefault="005C5F82" w:rsidP="005C5F82">
      <w:pPr>
        <w:rPr>
          <w:b/>
          <w:sz w:val="72"/>
        </w:rPr>
      </w:pPr>
      <w:r>
        <w:br w:type="page"/>
      </w:r>
    </w:p>
    <w:p w:rsidR="005C5F82" w:rsidRPr="00FB0360" w:rsidRDefault="005C5F82" w:rsidP="005C5F82">
      <w:pPr>
        <w:pStyle w:val="Puesto"/>
        <w:rPr>
          <w:rFonts w:ascii="Arial Black" w:hAnsi="Arial Black"/>
          <w:b w:val="0"/>
          <w:bCs/>
          <w:i/>
          <w:iCs/>
        </w:rPr>
      </w:pPr>
      <w:proofErr w:type="spellStart"/>
      <w:r w:rsidRPr="00FB0360">
        <w:rPr>
          <w:rFonts w:ascii="Arial Black" w:hAnsi="Arial Black"/>
          <w:b w:val="0"/>
          <w:bCs/>
          <w:i/>
          <w:iCs/>
        </w:rPr>
        <w:lastRenderedPageBreak/>
        <w:t>Objetivo</w:t>
      </w:r>
      <w:proofErr w:type="spellEnd"/>
      <w:r w:rsidRPr="00FB0360">
        <w:rPr>
          <w:rFonts w:ascii="Arial Black" w:hAnsi="Arial Black"/>
          <w:b w:val="0"/>
          <w:bCs/>
          <w:i/>
          <w:iCs/>
        </w:rPr>
        <w:t>:</w:t>
      </w:r>
    </w:p>
    <w:p w:rsidR="005C5F82" w:rsidRDefault="005C5F82" w:rsidP="005C5F82"/>
    <w:p w:rsidR="005C5F82" w:rsidRPr="002B6E9A" w:rsidRDefault="005C5F82" w:rsidP="00396163">
      <w:pPr>
        <w:pStyle w:val="Textoindependiente"/>
        <w:widowControl/>
        <w:numPr>
          <w:ilvl w:val="0"/>
          <w:numId w:val="17"/>
        </w:numPr>
        <w:jc w:val="both"/>
        <w:rPr>
          <w:lang w:val="es-AR"/>
        </w:rPr>
      </w:pPr>
      <w:r>
        <w:rPr>
          <w:lang w:val="es-AR"/>
        </w:rPr>
        <w:t xml:space="preserve">Identificar los roles necesarios para llevar a cabo el proyecto. </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Definir las responsabilidades y las habilidades necesarias para cada uno de dichos roles.</w:t>
      </w:r>
    </w:p>
    <w:p w:rsidR="005C5F82" w:rsidRPr="002B6E9A" w:rsidRDefault="005C5F82" w:rsidP="00396163">
      <w:pPr>
        <w:pStyle w:val="Prrafodelista"/>
        <w:numPr>
          <w:ilvl w:val="0"/>
          <w:numId w:val="17"/>
        </w:numPr>
        <w:suppressAutoHyphens w:val="0"/>
        <w:jc w:val="both"/>
        <w:rPr>
          <w:rFonts w:ascii="Arial" w:hAnsi="Arial" w:cs="Arial"/>
          <w:color w:val="auto"/>
          <w:sz w:val="20"/>
        </w:rPr>
      </w:pPr>
      <w:r w:rsidRPr="002B6E9A">
        <w:rPr>
          <w:rFonts w:ascii="Arial" w:hAnsi="Arial" w:cs="Arial"/>
          <w:color w:val="auto"/>
          <w:sz w:val="20"/>
        </w:rPr>
        <w:t>Asignar roles para cada uno de los integrantes del grupo.</w:t>
      </w:r>
    </w:p>
    <w:p w:rsidR="005C5F82" w:rsidRDefault="005C5F82" w:rsidP="005C5F82">
      <w:pPr>
        <w:jc w:val="both"/>
        <w:rPr>
          <w:rFonts w:ascii="Arial" w:hAnsi="Arial" w:cs="Arial"/>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Roles que intervienen en el Proyecto:</w:t>
      </w:r>
    </w:p>
    <w:p w:rsidR="005C5F82" w:rsidRDefault="005C5F82" w:rsidP="005C5F82">
      <w:pPr>
        <w:jc w:val="both"/>
        <w:rPr>
          <w:rFonts w:ascii="Arial" w:hAnsi="Arial" w:cs="Arial"/>
        </w:rPr>
      </w:pPr>
    </w:p>
    <w:p w:rsidR="005C5F82" w:rsidRDefault="005C5F82" w:rsidP="005C5F82">
      <w:pPr>
        <w:pStyle w:val="Textoindependiente"/>
      </w:pPr>
      <w:r>
        <w:t xml:space="preserve">A continuación se detallan los roles o perfiles detectados para este proyecto: </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p w:rsidR="005C5F82" w:rsidRPr="00324274" w:rsidRDefault="005C5F82" w:rsidP="00396163">
      <w:pPr>
        <w:numPr>
          <w:ilvl w:val="0"/>
          <w:numId w:val="13"/>
        </w:numPr>
        <w:tabs>
          <w:tab w:val="clear" w:pos="885"/>
        </w:tabs>
        <w:suppressAutoHyphens w:val="0"/>
        <w:ind w:left="567"/>
        <w:rPr>
          <w:rFonts w:ascii="Arial" w:hAnsi="Arial" w:cs="Arial"/>
          <w:color w:val="auto"/>
          <w:sz w:val="20"/>
        </w:rPr>
      </w:pPr>
      <w:r w:rsidRPr="00324274">
        <w:rPr>
          <w:rFonts w:ascii="Arial" w:hAnsi="Arial" w:cs="Arial"/>
          <w:color w:val="auto"/>
          <w:sz w:val="20"/>
        </w:rPr>
        <w:t>Analista Funcional</w:t>
      </w:r>
    </w:p>
    <w:p w:rsidR="005C5F82"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Adminis</w:t>
      </w:r>
      <w:r>
        <w:rPr>
          <w:rFonts w:ascii="Arial" w:hAnsi="Arial" w:cs="Arial"/>
          <w:color w:val="auto"/>
          <w:sz w:val="20"/>
        </w:rPr>
        <w:t>trador de Bases de datos (DBA)</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sidRPr="002B6E9A">
        <w:rPr>
          <w:rFonts w:ascii="Arial" w:hAnsi="Arial" w:cs="Arial"/>
          <w:color w:val="auto"/>
          <w:sz w:val="20"/>
        </w:rPr>
        <w:t>Diseñ</w:t>
      </w:r>
      <w:r>
        <w:rPr>
          <w:rFonts w:ascii="Arial" w:hAnsi="Arial" w:cs="Arial"/>
          <w:color w:val="auto"/>
          <w:sz w:val="20"/>
        </w:rPr>
        <w:t>ador de experiencia del usuario</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Arquitecto de software</w:t>
      </w:r>
    </w:p>
    <w:p w:rsidR="005C5F82" w:rsidRPr="002B6E9A"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Desarrollador</w:t>
      </w:r>
    </w:p>
    <w:p w:rsidR="005C5F82" w:rsidRDefault="005C5F82" w:rsidP="00396163">
      <w:pPr>
        <w:numPr>
          <w:ilvl w:val="0"/>
          <w:numId w:val="13"/>
        </w:numPr>
        <w:tabs>
          <w:tab w:val="clear" w:pos="885"/>
        </w:tabs>
        <w:suppressAutoHyphens w:val="0"/>
        <w:ind w:left="567"/>
        <w:rPr>
          <w:rFonts w:ascii="Arial" w:hAnsi="Arial" w:cs="Arial"/>
          <w:color w:val="auto"/>
          <w:sz w:val="20"/>
        </w:rPr>
      </w:pPr>
      <w:proofErr w:type="spellStart"/>
      <w:r w:rsidRPr="00324274">
        <w:rPr>
          <w:rFonts w:ascii="Arial" w:hAnsi="Arial" w:cs="Arial"/>
          <w:color w:val="auto"/>
          <w:sz w:val="20"/>
        </w:rPr>
        <w:t>Tester</w:t>
      </w:r>
      <w:proofErr w:type="spellEnd"/>
    </w:p>
    <w:p w:rsidR="005C5F82" w:rsidRPr="005A053E" w:rsidRDefault="005C5F82" w:rsidP="00396163">
      <w:pPr>
        <w:numPr>
          <w:ilvl w:val="0"/>
          <w:numId w:val="13"/>
        </w:numPr>
        <w:tabs>
          <w:tab w:val="clear" w:pos="885"/>
        </w:tabs>
        <w:suppressAutoHyphens w:val="0"/>
        <w:ind w:left="567"/>
        <w:rPr>
          <w:rFonts w:ascii="Arial" w:hAnsi="Arial" w:cs="Arial"/>
          <w:color w:val="auto"/>
          <w:sz w:val="20"/>
        </w:rPr>
      </w:pPr>
      <w:r>
        <w:rPr>
          <w:rFonts w:ascii="Arial" w:hAnsi="Arial" w:cs="Arial"/>
          <w:color w:val="auto"/>
          <w:sz w:val="20"/>
        </w:rPr>
        <w:t>Administrador del entorno de desarrollo</w:t>
      </w:r>
    </w:p>
    <w:p w:rsidR="005C5F82" w:rsidRDefault="005C5F82" w:rsidP="005C5F82">
      <w:pPr>
        <w:rPr>
          <w:rFonts w:ascii="Arial Unicode MS" w:hAnsi="Arial Unicode MS" w:cs="Arial Unicode MS"/>
          <w:vanish/>
        </w:rPr>
      </w:pPr>
    </w:p>
    <w:p w:rsidR="005C5F82" w:rsidRDefault="005C5F82" w:rsidP="005C5F82">
      <w:pPr>
        <w:rPr>
          <w:rFonts w:ascii="Arial Unicode MS" w:hAnsi="Arial Unicode MS" w:cs="Arial Unicode MS"/>
          <w:vanish/>
        </w:rPr>
      </w:pPr>
    </w:p>
    <w:p w:rsidR="005C5F82" w:rsidRPr="005C5F82" w:rsidRDefault="005C5F82" w:rsidP="005C5F82">
      <w:pPr>
        <w:pStyle w:val="Puesto"/>
        <w:rPr>
          <w:rFonts w:ascii="Arial Black" w:hAnsi="Arial Black"/>
          <w:b w:val="0"/>
          <w:bCs/>
          <w:i/>
          <w:iCs/>
          <w:lang w:val="es-AR"/>
        </w:rPr>
      </w:pPr>
      <w:r w:rsidRPr="005C5F82">
        <w:rPr>
          <w:rFonts w:ascii="Arial Black" w:hAnsi="Arial Black"/>
          <w:b w:val="0"/>
          <w:bCs/>
          <w:i/>
          <w:iCs/>
          <w:lang w:val="es-AR"/>
        </w:rPr>
        <w:t>Matriz de Responsabilidades, Habilidades y Competencias:</w:t>
      </w:r>
    </w:p>
    <w:p w:rsidR="005C5F82" w:rsidRPr="00324274" w:rsidRDefault="005C5F82" w:rsidP="005C5F82">
      <w:pPr>
        <w:rPr>
          <w:rFonts w:ascii="Arial" w:hAnsi="Arial" w:cs="Arial"/>
          <w:color w:val="auto"/>
          <w:sz w:val="20"/>
        </w:rPr>
      </w:pPr>
    </w:p>
    <w:p w:rsidR="005C5F82" w:rsidRDefault="005C5F82" w:rsidP="005C5F82">
      <w:pPr>
        <w:pStyle w:val="Textoindependiente"/>
      </w:pPr>
      <w:r>
        <w:t>A continuación se describen las responsabilidades, habilidades y competencias necesarias que requiere cada rol del equipo del proyecto, así como las asignaciones realizadas acerca de quiénes cubrirán cada uno de dichos roles:</w:t>
      </w:r>
    </w:p>
    <w:p w:rsidR="005C5F82"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sidRPr="00324274">
              <w:rPr>
                <w:rFonts w:ascii="Arial" w:hAnsi="Arial" w:cs="Arial"/>
                <w:color w:val="auto"/>
                <w:sz w:val="20"/>
              </w:rPr>
              <w:t>Proyect</w:t>
            </w:r>
            <w:proofErr w:type="spellEnd"/>
            <w:r w:rsidRPr="00324274">
              <w:rPr>
                <w:rFonts w:ascii="Arial" w:hAnsi="Arial" w:cs="Arial"/>
                <w:color w:val="auto"/>
                <w:sz w:val="20"/>
              </w:rPr>
              <w:t xml:space="preserve"> Manager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planificación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seguimiento y control de las tareas a lo largo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la toma de decisiones dentro del equipo.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Administrar tanto los recursos físicos como los recursos humanos.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Promover la comunicación entre los distintos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Solucionar los conflictos que puedan existir entre ellos.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Motivar a cada uno de los integrantes.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Definir las tareas según las capacidades de cada uno. </w:t>
            </w:r>
          </w:p>
        </w:tc>
        <w:tc>
          <w:tcPr>
            <w:tcW w:w="4489" w:type="dxa"/>
          </w:tcPr>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 comunicador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Creador de clima laboral positivo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Liderazgo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capacidad de negociación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identificación de los problemas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Atención a los detalles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Carisma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Planificación y control</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Manejo de conflictos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manejo de equipos de trabajo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Toma de decisiones.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motivación de grupos.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Administración de recursos en proyectos informáticos.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Analista Funcional</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xml:space="preserve">, Federico; </w:t>
            </w:r>
            <w:proofErr w:type="spellStart"/>
            <w:r>
              <w:rPr>
                <w:rFonts w:ascii="Arial" w:eastAsia="Arial" w:hAnsi="Arial" w:cs="Arial"/>
                <w:sz w:val="20"/>
              </w:rPr>
              <w:t>Budic</w:t>
            </w:r>
            <w:proofErr w:type="spellEnd"/>
            <w:r>
              <w:rPr>
                <w:rFonts w:ascii="Arial" w:eastAsia="Arial" w:hAnsi="Arial" w:cs="Arial"/>
                <w:sz w:val="20"/>
              </w:rPr>
              <w:t>, Hernán</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C0799D" w:rsidRDefault="005C5F82" w:rsidP="00396163">
            <w:pPr>
              <w:numPr>
                <w:ilvl w:val="0"/>
                <w:numId w:val="15"/>
              </w:numPr>
              <w:suppressAutoHyphens w:val="0"/>
              <w:jc w:val="both"/>
              <w:rPr>
                <w:rFonts w:ascii="Arial" w:hAnsi="Arial" w:cs="Arial"/>
                <w:color w:val="auto"/>
                <w:sz w:val="20"/>
              </w:rPr>
            </w:pPr>
            <w:r w:rsidRPr="00F61680">
              <w:rPr>
                <w:rFonts w:ascii="Arial" w:hAnsi="Arial" w:cs="Arial"/>
                <w:color w:val="auto"/>
                <w:sz w:val="20"/>
              </w:rPr>
              <w:t xml:space="preserve">Relevamiento, análisis y documentación de procesos integrales, requerimientos técnicos, requerimientos </w:t>
            </w:r>
            <w:r w:rsidRPr="00C0799D">
              <w:rPr>
                <w:rFonts w:ascii="Arial" w:hAnsi="Arial" w:cs="Arial"/>
                <w:color w:val="auto"/>
                <w:sz w:val="20"/>
              </w:rPr>
              <w:t>funcionales</w:t>
            </w:r>
            <w:r w:rsidRPr="00F61680">
              <w:rPr>
                <w:rFonts w:ascii="Arial" w:hAnsi="Arial" w:cs="Arial"/>
                <w:color w:val="auto"/>
                <w:sz w:val="20"/>
              </w:rPr>
              <w:t>, etc</w:t>
            </w:r>
            <w:r>
              <w:rPr>
                <w:rFonts w:ascii="Arial" w:hAnsi="Arial" w:cs="Arial"/>
                <w:color w:val="auto"/>
                <w:sz w:val="20"/>
              </w:rPr>
              <w:t>.</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Armar el manual de usuario</w:t>
            </w:r>
          </w:p>
          <w:p w:rsidR="005C5F82" w:rsidRPr="00324274"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Ser soporte funcional para los usuarios y en caso de ser necesario para el Project manager</w:t>
            </w:r>
          </w:p>
          <w:p w:rsidR="005C5F82" w:rsidRPr="00C0799D" w:rsidRDefault="005C5F82" w:rsidP="00396163">
            <w:pPr>
              <w:numPr>
                <w:ilvl w:val="0"/>
                <w:numId w:val="15"/>
              </w:numPr>
              <w:suppressAutoHyphens w:val="0"/>
              <w:jc w:val="both"/>
              <w:rPr>
                <w:rFonts w:ascii="Arial" w:hAnsi="Arial" w:cs="Arial"/>
                <w:color w:val="auto"/>
                <w:sz w:val="20"/>
              </w:rPr>
            </w:pPr>
            <w:r w:rsidRPr="00324274">
              <w:rPr>
                <w:rFonts w:ascii="Arial" w:hAnsi="Arial" w:cs="Arial"/>
                <w:color w:val="auto"/>
                <w:sz w:val="20"/>
              </w:rPr>
              <w:t>Estimar los costos y presupuestos del proyecto en general.</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w:t>
            </w:r>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abstracción.</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Paciencia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Capacidad de trabajo en equipo</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para entrevistar y relevar los requisitos necesarios</w:t>
            </w:r>
          </w:p>
        </w:tc>
      </w:tr>
    </w:tbl>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p w:rsidR="005C5F82" w:rsidRPr="00324274"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 Bases de Datos</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Realizar el diseño del modelo de datos en relación a la necesidad del producto, según los relevamientos del analista funcional.</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Elegir el motor y base de datos adecuada para la solución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Creación de la base de datos.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Mantener activa y estable la base de datos a lo largo del desarrollo del proyecto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Proveer soporte en caso de emergencia.</w:t>
            </w:r>
          </w:p>
        </w:tc>
        <w:tc>
          <w:tcPr>
            <w:tcW w:w="4489" w:type="dxa"/>
          </w:tcPr>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participación de proyectos informáticos realizando tareas de diseño de aplicaciones.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administración de bases de datos.</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Dominio de bases de datos independiente del motor.</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Interacción con desarrolladores para conexiones de interfaces.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Diseñador de Experiencia del Usuario</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Interpretar correctamente las funcionalidades requeridas por la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Diseñar las pantallas de interfaz de usuario.</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Creatividad</w:t>
            </w:r>
          </w:p>
          <w:p w:rsidR="005C5F82" w:rsidRPr="00324274" w:rsidRDefault="005C5F82" w:rsidP="00624D57">
            <w:pPr>
              <w:ind w:left="331"/>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Capacidad de comunicación.</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Conocimientos de estética gráfica.</w:t>
            </w:r>
          </w:p>
          <w:p w:rsidR="005C5F82" w:rsidRPr="00324274" w:rsidRDefault="005C5F82" w:rsidP="00624D57">
            <w:pPr>
              <w:jc w:val="both"/>
              <w:rPr>
                <w:rFonts w:ascii="Arial" w:hAnsi="Arial" w:cs="Arial"/>
                <w:color w:val="auto"/>
                <w:sz w:val="20"/>
              </w:rPr>
            </w:pP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lastRenderedPageBreak/>
              <w:t xml:space="preserve">Rol </w:t>
            </w:r>
            <w:r>
              <w:rPr>
                <w:rFonts w:ascii="Arial" w:hAnsi="Arial" w:cs="Arial"/>
                <w:color w:val="auto"/>
                <w:sz w:val="20"/>
              </w:rPr>
              <w:t>Arquitecto de Software</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Definición de las vistas de la</w:t>
            </w:r>
            <w:r>
              <w:rPr>
                <w:rFonts w:ascii="Arial" w:hAnsi="Arial" w:cs="Arial"/>
                <w:color w:val="auto"/>
                <w:sz w:val="20"/>
              </w:rPr>
              <w:t xml:space="preserve"> arquitectura de una aplicación.</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F25F18">
              <w:rPr>
                <w:rFonts w:ascii="Arial" w:hAnsi="Arial" w:cs="Arial"/>
                <w:color w:val="auto"/>
                <w:sz w:val="20"/>
              </w:rPr>
              <w:t>Dar soporte técnico-tecnológico a desarrolladores y clientes.</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documentos de modelos, componentes y especificaciones.</w:t>
            </w:r>
          </w:p>
          <w:p w:rsidR="005C5F82" w:rsidRPr="00F25F18"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V</w:t>
            </w:r>
            <w:r w:rsidRPr="00F25F18">
              <w:rPr>
                <w:rFonts w:ascii="Arial" w:hAnsi="Arial" w:cs="Arial"/>
                <w:color w:val="auto"/>
                <w:sz w:val="20"/>
              </w:rPr>
              <w:t>alidar la arquitectura contra requerimientos</w:t>
            </w:r>
            <w:r>
              <w:rPr>
                <w:rFonts w:ascii="Arial" w:hAnsi="Arial" w:cs="Arial"/>
                <w:color w:val="auto"/>
                <w:sz w:val="20"/>
              </w:rPr>
              <w:t xml:space="preserve"> técnicos y funcionales.</w:t>
            </w:r>
          </w:p>
        </w:tc>
        <w:tc>
          <w:tcPr>
            <w:tcW w:w="4489" w:type="dxa"/>
          </w:tcPr>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 comunicador</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Visionario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Analítico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Concepción holística</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b/>
                <w:color w:val="auto"/>
                <w:sz w:val="20"/>
              </w:rPr>
            </w:pPr>
            <w:r w:rsidRPr="00324274">
              <w:rPr>
                <w:rFonts w:ascii="Arial" w:hAnsi="Arial" w:cs="Arial"/>
                <w:b/>
                <w:color w:val="auto"/>
                <w:sz w:val="20"/>
              </w:rPr>
              <w:t>Competencias:</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 requisitos funcionales</w:t>
            </w:r>
            <w:r>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Diseño de esquemas y diagramas en UML.</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Desarrollador</w:t>
            </w:r>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highlight w:val="white"/>
              </w:rPr>
              <w:t>Rodriguez, Maximiliano</w:t>
            </w:r>
            <w:r>
              <w:rPr>
                <w:rFonts w:ascii="Arial" w:eastAsia="Arial" w:hAnsi="Arial" w:cs="Arial"/>
                <w:sz w:val="20"/>
              </w:rPr>
              <w:t xml:space="preserve">; Tiberti, Franco; </w:t>
            </w:r>
            <w:proofErr w:type="spellStart"/>
            <w:r>
              <w:rPr>
                <w:rFonts w:ascii="Arial" w:eastAsia="Arial" w:hAnsi="Arial" w:cs="Arial"/>
                <w:sz w:val="20"/>
              </w:rPr>
              <w:t>Croci</w:t>
            </w:r>
            <w:proofErr w:type="spellEnd"/>
            <w:r>
              <w:rPr>
                <w:rFonts w:ascii="Arial" w:eastAsia="Arial" w:hAnsi="Arial" w:cs="Arial"/>
                <w:sz w:val="20"/>
              </w:rPr>
              <w:t>, Federico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 xml:space="preserve">Desarrollar </w:t>
            </w:r>
            <w:r>
              <w:rPr>
                <w:rFonts w:ascii="Arial" w:hAnsi="Arial" w:cs="Arial"/>
                <w:color w:val="auto"/>
                <w:sz w:val="20"/>
              </w:rPr>
              <w:t xml:space="preserve">la aplicación web en base a los requerimientos funcionales (tanto el </w:t>
            </w:r>
            <w:proofErr w:type="spellStart"/>
            <w:r>
              <w:rPr>
                <w:rFonts w:ascii="Arial" w:hAnsi="Arial" w:cs="Arial"/>
                <w:color w:val="auto"/>
                <w:sz w:val="20"/>
              </w:rPr>
              <w:t>front-end</w:t>
            </w:r>
            <w:proofErr w:type="spellEnd"/>
            <w:r>
              <w:rPr>
                <w:rFonts w:ascii="Arial" w:hAnsi="Arial" w:cs="Arial"/>
                <w:color w:val="auto"/>
                <w:sz w:val="20"/>
              </w:rPr>
              <w:t xml:space="preserve"> como el back-</w:t>
            </w:r>
            <w:proofErr w:type="spellStart"/>
            <w:r>
              <w:rPr>
                <w:rFonts w:ascii="Arial" w:hAnsi="Arial" w:cs="Arial"/>
                <w:color w:val="auto"/>
                <w:sz w:val="20"/>
              </w:rPr>
              <w:t>end</w:t>
            </w:r>
            <w:proofErr w:type="spellEnd"/>
            <w:r>
              <w:rPr>
                <w:rFonts w:ascii="Arial" w:hAnsi="Arial" w:cs="Arial"/>
                <w:color w:val="auto"/>
                <w:sz w:val="20"/>
              </w:rPr>
              <w:t>)</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Generar los manuales de uso de la aplicación.</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 xml:space="preserve">Experiencia en desarrollo de aplicaciones </w:t>
            </w:r>
            <w:r>
              <w:rPr>
                <w:rFonts w:ascii="Arial" w:hAnsi="Arial" w:cs="Arial"/>
                <w:color w:val="auto"/>
                <w:sz w:val="20"/>
              </w:rPr>
              <w:t>web</w:t>
            </w:r>
            <w:r w:rsidRPr="00324274">
              <w:rPr>
                <w:rFonts w:ascii="Arial" w:hAnsi="Arial" w:cs="Arial"/>
                <w:color w:val="auto"/>
                <w:sz w:val="20"/>
              </w:rPr>
              <w:t>, con interacción a la base de datos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Pensamiento crítico.</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Escucha activa.</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la performance</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comprensión de</w:t>
            </w:r>
            <w:r>
              <w:rPr>
                <w:rFonts w:ascii="Arial" w:hAnsi="Arial" w:cs="Arial"/>
                <w:color w:val="auto"/>
                <w:sz w:val="20"/>
              </w:rPr>
              <w:t xml:space="preserve"> la arquitectura que tendrá el sistema.</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Buena comprensión de las tecnologías de desarrollo utilizadas.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proofErr w:type="spellStart"/>
            <w:r>
              <w:rPr>
                <w:rFonts w:ascii="Arial" w:hAnsi="Arial" w:cs="Arial"/>
                <w:color w:val="auto"/>
                <w:sz w:val="20"/>
              </w:rPr>
              <w:t>Tester</w:t>
            </w:r>
            <w:proofErr w:type="spellEnd"/>
          </w:p>
        </w:tc>
      </w:tr>
      <w:tr w:rsidR="005C5F82" w:rsidRPr="00324274"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proofErr w:type="spellStart"/>
            <w:r>
              <w:rPr>
                <w:rFonts w:ascii="Arial" w:eastAsia="Arial" w:hAnsi="Arial" w:cs="Arial"/>
                <w:sz w:val="20"/>
              </w:rPr>
              <w:t>Budic</w:t>
            </w:r>
            <w:proofErr w:type="spellEnd"/>
            <w:r>
              <w:rPr>
                <w:rFonts w:ascii="Arial" w:eastAsia="Arial" w:hAnsi="Arial" w:cs="Arial"/>
                <w:sz w:val="20"/>
              </w:rPr>
              <w:t xml:space="preserve">, Hernán; </w:t>
            </w:r>
            <w:r>
              <w:rPr>
                <w:rFonts w:ascii="Arial" w:eastAsia="Arial" w:hAnsi="Arial" w:cs="Arial"/>
                <w:sz w:val="20"/>
                <w:highlight w:val="white"/>
              </w:rPr>
              <w:t>Rodriguez, Maximiliano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Confeccionar los casos de pruebas.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Ejecutar los casos de</w:t>
            </w:r>
            <w:r w:rsidRPr="00324274">
              <w:rPr>
                <w:rFonts w:ascii="Arial" w:hAnsi="Arial" w:cs="Arial"/>
                <w:color w:val="auto"/>
                <w:sz w:val="20"/>
              </w:rPr>
              <w:t xml:space="preserve"> pruebas en el sistema</w:t>
            </w:r>
            <w:r>
              <w:rPr>
                <w:rFonts w:ascii="Arial" w:hAnsi="Arial" w:cs="Arial"/>
                <w:color w:val="auto"/>
                <w:sz w:val="20"/>
              </w:rPr>
              <w:t>.</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sidRPr="00324274">
              <w:rPr>
                <w:rFonts w:ascii="Arial" w:hAnsi="Arial" w:cs="Arial"/>
                <w:color w:val="auto"/>
                <w:sz w:val="20"/>
              </w:rPr>
              <w:t>Reportar errores encontrados.</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documentación relevante sobre las pruebas realizadas.</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Experiencia en pruebas realizadas para evitar redundancia de las mismas.</w:t>
            </w:r>
          </w:p>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Orientación a los detalles</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Trabajo en equipo.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Buena redacción y comunicación de los errores encontrados.</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9"/>
        <w:gridCol w:w="4489"/>
      </w:tblGrid>
      <w:tr w:rsidR="005C5F82" w:rsidRPr="00324274" w:rsidTr="00624D57">
        <w:trPr>
          <w:cantSplit/>
          <w:trHeight w:val="283"/>
        </w:trPr>
        <w:tc>
          <w:tcPr>
            <w:tcW w:w="8978" w:type="dxa"/>
            <w:gridSpan w:val="2"/>
          </w:tcPr>
          <w:p w:rsidR="005C5F82" w:rsidRPr="00324274" w:rsidRDefault="005C5F82" w:rsidP="00624D57">
            <w:pPr>
              <w:pStyle w:val="Ttulo4"/>
              <w:spacing w:line="276" w:lineRule="auto"/>
              <w:rPr>
                <w:rFonts w:ascii="Arial" w:hAnsi="Arial" w:cs="Arial"/>
                <w:color w:val="auto"/>
                <w:sz w:val="20"/>
              </w:rPr>
            </w:pPr>
            <w:r w:rsidRPr="00324274">
              <w:rPr>
                <w:rFonts w:ascii="Arial" w:hAnsi="Arial" w:cs="Arial"/>
                <w:color w:val="auto"/>
                <w:sz w:val="20"/>
              </w:rPr>
              <w:t xml:space="preserve">Rol </w:t>
            </w:r>
            <w:r>
              <w:rPr>
                <w:rFonts w:ascii="Arial" w:hAnsi="Arial" w:cs="Arial"/>
                <w:color w:val="auto"/>
                <w:sz w:val="20"/>
              </w:rPr>
              <w:t>Administrador del Entorno de Desarrollo</w:t>
            </w:r>
          </w:p>
        </w:tc>
      </w:tr>
      <w:tr w:rsidR="005C5F82" w:rsidRPr="00334707" w:rsidTr="00624D57">
        <w:trPr>
          <w:trHeight w:val="283"/>
        </w:trPr>
        <w:tc>
          <w:tcPr>
            <w:tcW w:w="8978" w:type="dxa"/>
            <w:gridSpan w:val="2"/>
          </w:tcPr>
          <w:p w:rsidR="005C5F82" w:rsidRPr="00334707" w:rsidRDefault="005C5F82" w:rsidP="00624D57">
            <w:pPr>
              <w:spacing w:line="276" w:lineRule="auto"/>
              <w:rPr>
                <w:rFonts w:ascii="Arial" w:hAnsi="Arial" w:cs="Arial"/>
                <w:color w:val="auto"/>
                <w:sz w:val="20"/>
              </w:rPr>
            </w:pPr>
            <w:r>
              <w:rPr>
                <w:rFonts w:ascii="Arial" w:hAnsi="Arial" w:cs="Arial"/>
                <w:b/>
                <w:color w:val="auto"/>
                <w:sz w:val="20"/>
              </w:rPr>
              <w:t>Asignado a:</w:t>
            </w:r>
            <w:r>
              <w:rPr>
                <w:rFonts w:ascii="Arial" w:hAnsi="Arial" w:cs="Arial"/>
                <w:color w:val="auto"/>
                <w:sz w:val="20"/>
              </w:rPr>
              <w:t xml:space="preserve"> </w:t>
            </w:r>
            <w:r>
              <w:rPr>
                <w:rFonts w:ascii="Arial" w:eastAsia="Arial" w:hAnsi="Arial" w:cs="Arial"/>
                <w:sz w:val="20"/>
              </w:rPr>
              <w:t>Tiberti, Franco</w:t>
            </w:r>
          </w:p>
        </w:tc>
      </w:tr>
      <w:tr w:rsidR="005C5F82" w:rsidRPr="00324274" w:rsidTr="00624D57">
        <w:trPr>
          <w:trHeight w:val="283"/>
        </w:trPr>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Responsabilidades</w:t>
            </w:r>
          </w:p>
        </w:tc>
        <w:tc>
          <w:tcPr>
            <w:tcW w:w="4489" w:type="dxa"/>
          </w:tcPr>
          <w:p w:rsidR="005C5F82" w:rsidRPr="00324274" w:rsidRDefault="005C5F82" w:rsidP="00624D57">
            <w:pPr>
              <w:spacing w:line="276" w:lineRule="auto"/>
              <w:jc w:val="center"/>
              <w:rPr>
                <w:rFonts w:ascii="Arial" w:hAnsi="Arial" w:cs="Arial"/>
                <w:b/>
                <w:color w:val="auto"/>
                <w:sz w:val="20"/>
              </w:rPr>
            </w:pPr>
            <w:r w:rsidRPr="00324274">
              <w:rPr>
                <w:rFonts w:ascii="Arial" w:hAnsi="Arial" w:cs="Arial"/>
                <w:b/>
                <w:color w:val="auto"/>
                <w:sz w:val="20"/>
              </w:rPr>
              <w:t>Habilidades necesarias</w:t>
            </w:r>
          </w:p>
        </w:tc>
      </w:tr>
      <w:tr w:rsidR="005C5F82" w:rsidRPr="00324274" w:rsidTr="00624D57">
        <w:tc>
          <w:tcPr>
            <w:tcW w:w="4489" w:type="dxa"/>
          </w:tcPr>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Crear, configurar y mantener la VM que será utilizada como entorno en el desarrollo de la aplicación.</w:t>
            </w:r>
          </w:p>
          <w:p w:rsidR="005C5F82"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Instalar las herramientas software requeridas para realizar dicho desarrollo.</w:t>
            </w:r>
          </w:p>
          <w:p w:rsidR="005C5F82" w:rsidRPr="00324274" w:rsidRDefault="005C5F82" w:rsidP="00396163">
            <w:pPr>
              <w:numPr>
                <w:ilvl w:val="0"/>
                <w:numId w:val="15"/>
              </w:numPr>
              <w:tabs>
                <w:tab w:val="clear" w:pos="720"/>
              </w:tabs>
              <w:suppressAutoHyphens w:val="0"/>
              <w:ind w:left="284" w:hanging="284"/>
              <w:jc w:val="both"/>
              <w:rPr>
                <w:rFonts w:ascii="Arial" w:hAnsi="Arial" w:cs="Arial"/>
                <w:color w:val="auto"/>
                <w:sz w:val="20"/>
              </w:rPr>
            </w:pPr>
            <w:r>
              <w:rPr>
                <w:rFonts w:ascii="Arial" w:hAnsi="Arial" w:cs="Arial"/>
                <w:color w:val="auto"/>
                <w:sz w:val="20"/>
              </w:rPr>
              <w:t>Brindar soporte a los demás miembros del grupo sobre la correcta utilización de la VM.</w:t>
            </w:r>
          </w:p>
        </w:tc>
        <w:tc>
          <w:tcPr>
            <w:tcW w:w="4489" w:type="dxa"/>
          </w:tcPr>
          <w:p w:rsidR="005C5F82" w:rsidRDefault="005C5F82" w:rsidP="00396163">
            <w:pPr>
              <w:numPr>
                <w:ilvl w:val="0"/>
                <w:numId w:val="15"/>
              </w:numPr>
              <w:tabs>
                <w:tab w:val="clear" w:pos="720"/>
              </w:tabs>
              <w:suppressAutoHyphens w:val="0"/>
              <w:ind w:left="331" w:hanging="284"/>
              <w:jc w:val="both"/>
              <w:rPr>
                <w:rFonts w:ascii="Arial" w:hAnsi="Arial" w:cs="Arial"/>
                <w:color w:val="auto"/>
                <w:sz w:val="20"/>
              </w:rPr>
            </w:pPr>
            <w:r>
              <w:rPr>
                <w:rFonts w:ascii="Arial" w:hAnsi="Arial" w:cs="Arial"/>
                <w:color w:val="auto"/>
                <w:sz w:val="20"/>
              </w:rPr>
              <w:t>Trabajo en equipo</w:t>
            </w:r>
          </w:p>
          <w:p w:rsidR="005C5F82" w:rsidRPr="00324274" w:rsidRDefault="005C5F82" w:rsidP="00624D57">
            <w:pPr>
              <w:jc w:val="both"/>
              <w:rPr>
                <w:rFonts w:ascii="Arial" w:hAnsi="Arial" w:cs="Arial"/>
                <w:color w:val="auto"/>
                <w:sz w:val="20"/>
              </w:rPr>
            </w:pPr>
          </w:p>
          <w:p w:rsidR="005C5F82" w:rsidRPr="00324274" w:rsidRDefault="005C5F82" w:rsidP="00624D57">
            <w:pPr>
              <w:jc w:val="both"/>
              <w:rPr>
                <w:rFonts w:ascii="Arial" w:hAnsi="Arial" w:cs="Arial"/>
                <w:color w:val="auto"/>
                <w:sz w:val="20"/>
              </w:rPr>
            </w:pPr>
            <w:r w:rsidRPr="00324274">
              <w:rPr>
                <w:rFonts w:ascii="Arial" w:hAnsi="Arial" w:cs="Arial"/>
                <w:b/>
                <w:color w:val="auto"/>
                <w:sz w:val="20"/>
              </w:rPr>
              <w:t>Competencias</w:t>
            </w:r>
            <w:r w:rsidRPr="00324274">
              <w:rPr>
                <w:rFonts w:ascii="Arial" w:hAnsi="Arial" w:cs="Arial"/>
                <w:color w:val="auto"/>
                <w:sz w:val="20"/>
              </w:rPr>
              <w:t>:</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Pr>
                <w:rFonts w:ascii="Arial" w:hAnsi="Arial" w:cs="Arial"/>
                <w:color w:val="auto"/>
                <w:sz w:val="20"/>
              </w:rPr>
              <w:t>Experiencia en la creación y configuración de máquinas virtuales</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 de todas las funcionalidades del sistema desarrollado.</w:t>
            </w:r>
          </w:p>
          <w:p w:rsidR="005C5F82" w:rsidRPr="00324274" w:rsidRDefault="005C5F82" w:rsidP="00396163">
            <w:pPr>
              <w:numPr>
                <w:ilvl w:val="0"/>
                <w:numId w:val="16"/>
              </w:numPr>
              <w:tabs>
                <w:tab w:val="clear" w:pos="720"/>
              </w:tabs>
              <w:suppressAutoHyphens w:val="0"/>
              <w:ind w:left="331" w:hanging="284"/>
              <w:jc w:val="both"/>
              <w:rPr>
                <w:rFonts w:ascii="Arial" w:hAnsi="Arial" w:cs="Arial"/>
                <w:color w:val="auto"/>
                <w:sz w:val="20"/>
              </w:rPr>
            </w:pPr>
            <w:r w:rsidRPr="00324274">
              <w:rPr>
                <w:rFonts w:ascii="Arial" w:hAnsi="Arial" w:cs="Arial"/>
                <w:color w:val="auto"/>
                <w:sz w:val="20"/>
              </w:rPr>
              <w:t>Conocimiento</w:t>
            </w:r>
            <w:r>
              <w:rPr>
                <w:rFonts w:ascii="Arial" w:hAnsi="Arial" w:cs="Arial"/>
                <w:color w:val="auto"/>
                <w:sz w:val="20"/>
              </w:rPr>
              <w:t xml:space="preserve"> básico</w:t>
            </w:r>
            <w:r w:rsidRPr="00324274">
              <w:rPr>
                <w:rFonts w:ascii="Arial" w:hAnsi="Arial" w:cs="Arial"/>
                <w:color w:val="auto"/>
                <w:sz w:val="20"/>
              </w:rPr>
              <w:t xml:space="preserve"> </w:t>
            </w:r>
            <w:r>
              <w:rPr>
                <w:rFonts w:ascii="Arial" w:hAnsi="Arial" w:cs="Arial"/>
                <w:color w:val="auto"/>
                <w:sz w:val="20"/>
              </w:rPr>
              <w:t>de todas las herramientas de desarrollo, base de datos, y de gestión que se utilizarán en el proyecto.</w:t>
            </w:r>
          </w:p>
        </w:tc>
      </w:tr>
    </w:tbl>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5C5F82" w:rsidRDefault="005C5F82" w:rsidP="005C5F82">
      <w:pPr>
        <w:jc w:val="both"/>
        <w:rPr>
          <w:rFonts w:ascii="Arial" w:hAnsi="Arial" w:cs="Arial"/>
          <w:color w:val="auto"/>
          <w:sz w:val="20"/>
        </w:rPr>
      </w:pPr>
    </w:p>
    <w:p w:rsidR="003474EF" w:rsidRDefault="005C5F82" w:rsidP="003474EF">
      <w:pPr>
        <w:pStyle w:val="Ttulo1"/>
        <w:rPr>
          <w:rFonts w:eastAsia="Arial Black"/>
        </w:rPr>
      </w:pPr>
      <w:r>
        <w:rPr>
          <w:rFonts w:eastAsia="Arial Black"/>
        </w:rPr>
        <w:br w:type="page"/>
      </w:r>
      <w:bookmarkStart w:id="25" w:name="_Toc443172732"/>
      <w:r w:rsidR="003474EF">
        <w:rPr>
          <w:rFonts w:eastAsia="Arial Black"/>
        </w:rPr>
        <w:lastRenderedPageBreak/>
        <w:t>Reglas de negocio y aspectos legales:</w:t>
      </w:r>
      <w:bookmarkEnd w:id="25"/>
    </w:p>
    <w:p w:rsidR="003474EF" w:rsidRPr="003474EF" w:rsidRDefault="003474EF" w:rsidP="003474EF">
      <w:pPr>
        <w:rPr>
          <w:rFonts w:eastAsia="Arial Black"/>
        </w:rPr>
      </w:pPr>
    </w:p>
    <w:p w:rsidR="00494FCF" w:rsidRDefault="00494FCF" w:rsidP="00494FCF">
      <w:pPr>
        <w:pStyle w:val="a2"/>
        <w:rPr>
          <w:lang w:val="es-MX"/>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494FCF" w:rsidTr="00FB1BA2">
        <w:tc>
          <w:tcPr>
            <w:tcW w:w="1728" w:type="dxa"/>
            <w:tcBorders>
              <w:top w:val="single" w:sz="6" w:space="0" w:color="auto"/>
              <w:left w:val="single" w:sz="6" w:space="0" w:color="auto"/>
              <w:bottom w:val="single" w:sz="6" w:space="0" w:color="auto"/>
              <w:right w:val="single" w:sz="6" w:space="0" w:color="auto"/>
            </w:tcBorders>
            <w:shd w:val="clear" w:color="auto" w:fill="808080"/>
          </w:tcPr>
          <w:p w:rsidR="00494FCF" w:rsidRDefault="00494FCF" w:rsidP="00FB1BA2">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494FCF" w:rsidRDefault="00494FCF" w:rsidP="00FB1BA2">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494FCF" w:rsidRDefault="00494FCF" w:rsidP="00FB1BA2">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494FCF" w:rsidRDefault="00494FCF" w:rsidP="00FB1BA2">
            <w:pPr>
              <w:widowControl w:val="0"/>
              <w:spacing w:before="40" w:after="40" w:line="288" w:lineRule="auto"/>
              <w:jc w:val="center"/>
              <w:rPr>
                <w:rFonts w:ascii="Arial" w:hAnsi="Arial"/>
                <w:color w:val="FFFFFF"/>
                <w:lang w:val="es-MX"/>
              </w:rPr>
            </w:pPr>
            <w:r>
              <w:rPr>
                <w:color w:val="FFFFFF"/>
                <w:lang w:val="es-MX"/>
              </w:rPr>
              <w:t>Autor</w:t>
            </w:r>
          </w:p>
        </w:tc>
      </w:tr>
      <w:tr w:rsidR="00494FCF" w:rsidTr="00FB1BA2">
        <w:tc>
          <w:tcPr>
            <w:tcW w:w="1728" w:type="dxa"/>
            <w:tcBorders>
              <w:top w:val="single" w:sz="6" w:space="0" w:color="auto"/>
              <w:left w:val="single" w:sz="6" w:space="0" w:color="auto"/>
              <w:bottom w:val="single" w:sz="6" w:space="0" w:color="auto"/>
              <w:right w:val="single" w:sz="6" w:space="0" w:color="auto"/>
            </w:tcBorders>
          </w:tcPr>
          <w:p w:rsidR="00494FCF" w:rsidRDefault="00494FCF" w:rsidP="00FB1BA2">
            <w:pPr>
              <w:pStyle w:val="Encabezado"/>
              <w:jc w:val="center"/>
              <w:rPr>
                <w:rFonts w:ascii="Arial" w:hAnsi="Arial"/>
                <w:sz w:val="22"/>
                <w:lang w:val="es-MX"/>
              </w:rPr>
            </w:pPr>
            <w:r>
              <w:rPr>
                <w:rFonts w:ascii="Arial" w:hAnsi="Arial"/>
                <w:sz w:val="22"/>
                <w:lang w:val="es-MX"/>
              </w:rPr>
              <w:t>15/08/2015</w:t>
            </w:r>
          </w:p>
        </w:tc>
        <w:tc>
          <w:tcPr>
            <w:tcW w:w="1102"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jc w:val="center"/>
              <w:rPr>
                <w:rFonts w:ascii="Arial" w:hAnsi="Arial" w:cs="Arial"/>
                <w:sz w:val="22"/>
                <w:lang w:val="es-MX"/>
              </w:rPr>
            </w:pPr>
            <w:r>
              <w:rPr>
                <w:rFonts w:ascii="Arial" w:hAnsi="Arial" w:cs="Arial"/>
                <w:sz w:val="22"/>
                <w:lang w:val="es-MX"/>
              </w:rPr>
              <w:t>1.0</w:t>
            </w:r>
          </w:p>
        </w:tc>
        <w:tc>
          <w:tcPr>
            <w:tcW w:w="4298"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494FCF" w:rsidTr="00FB1BA2">
        <w:tc>
          <w:tcPr>
            <w:tcW w:w="1728" w:type="dxa"/>
            <w:tcBorders>
              <w:top w:val="single" w:sz="6" w:space="0" w:color="auto"/>
              <w:left w:val="single" w:sz="6" w:space="0" w:color="auto"/>
              <w:bottom w:val="single" w:sz="6" w:space="0" w:color="auto"/>
              <w:right w:val="single" w:sz="6" w:space="0" w:color="auto"/>
            </w:tcBorders>
          </w:tcPr>
          <w:p w:rsidR="00494FCF" w:rsidRDefault="00494FCF" w:rsidP="00FB1BA2">
            <w:pPr>
              <w:pStyle w:val="Encabezado"/>
              <w:jc w:val="center"/>
              <w:rPr>
                <w:rFonts w:ascii="Arial" w:hAnsi="Arial"/>
                <w:sz w:val="22"/>
                <w:lang w:val="es-MX"/>
              </w:rPr>
            </w:pPr>
            <w:r>
              <w:rPr>
                <w:rFonts w:ascii="Arial" w:hAnsi="Arial"/>
                <w:sz w:val="22"/>
                <w:lang w:val="es-MX"/>
              </w:rPr>
              <w:t>27/09/2015</w:t>
            </w:r>
          </w:p>
        </w:tc>
        <w:tc>
          <w:tcPr>
            <w:tcW w:w="1102"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Adaptación del documento a la nueva regla de negocio con respecto a los contratos</w:t>
            </w:r>
          </w:p>
        </w:tc>
        <w:tc>
          <w:tcPr>
            <w:tcW w:w="2340"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494FCF" w:rsidTr="00FB1BA2">
        <w:tc>
          <w:tcPr>
            <w:tcW w:w="1728" w:type="dxa"/>
            <w:tcBorders>
              <w:top w:val="single" w:sz="6" w:space="0" w:color="auto"/>
              <w:left w:val="single" w:sz="6" w:space="0" w:color="auto"/>
              <w:bottom w:val="single" w:sz="6" w:space="0" w:color="auto"/>
              <w:right w:val="single" w:sz="6" w:space="0" w:color="auto"/>
            </w:tcBorders>
          </w:tcPr>
          <w:p w:rsidR="00494FCF" w:rsidRDefault="00494FCF" w:rsidP="00FB1BA2">
            <w:pPr>
              <w:pStyle w:val="Encabezado"/>
              <w:jc w:val="center"/>
              <w:rPr>
                <w:rFonts w:ascii="Arial" w:hAnsi="Arial"/>
                <w:sz w:val="22"/>
                <w:lang w:val="es-MX"/>
              </w:rPr>
            </w:pPr>
            <w:r>
              <w:rPr>
                <w:rFonts w:ascii="Arial" w:hAnsi="Arial"/>
                <w:sz w:val="22"/>
                <w:lang w:val="es-MX"/>
              </w:rPr>
              <w:t>22/12/2015</w:t>
            </w:r>
          </w:p>
        </w:tc>
        <w:tc>
          <w:tcPr>
            <w:tcW w:w="1102"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jc w:val="center"/>
              <w:rPr>
                <w:rFonts w:ascii="Arial" w:hAnsi="Arial" w:cs="Arial"/>
                <w:sz w:val="22"/>
                <w:lang w:val="es-MX"/>
              </w:rPr>
            </w:pPr>
            <w:r>
              <w:rPr>
                <w:rFonts w:ascii="Arial" w:hAnsi="Arial" w:cs="Arial"/>
                <w:sz w:val="22"/>
                <w:lang w:val="es-MX"/>
              </w:rPr>
              <w:t>1.2</w:t>
            </w:r>
          </w:p>
        </w:tc>
        <w:tc>
          <w:tcPr>
            <w:tcW w:w="4298"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Unificación de los documentos: “Reglas de negocios y aspectos legales”, “Diagrama de estados”, “FIDEICOMISO”, “Contrato de inversión”, “Términos y condiciones” y “Organigrama”</w:t>
            </w:r>
          </w:p>
        </w:tc>
        <w:tc>
          <w:tcPr>
            <w:tcW w:w="2340"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494FCF" w:rsidTr="00FB1BA2">
        <w:tc>
          <w:tcPr>
            <w:tcW w:w="1728" w:type="dxa"/>
            <w:tcBorders>
              <w:top w:val="single" w:sz="6" w:space="0" w:color="auto"/>
              <w:left w:val="single" w:sz="6" w:space="0" w:color="auto"/>
              <w:bottom w:val="single" w:sz="6" w:space="0" w:color="auto"/>
              <w:right w:val="single" w:sz="6" w:space="0" w:color="auto"/>
            </w:tcBorders>
          </w:tcPr>
          <w:p w:rsidR="00494FCF" w:rsidRDefault="00494FCF" w:rsidP="00FB1BA2">
            <w:pPr>
              <w:pStyle w:val="Encabezado"/>
              <w:jc w:val="center"/>
              <w:rPr>
                <w:rFonts w:ascii="Arial" w:hAnsi="Arial"/>
                <w:sz w:val="22"/>
                <w:lang w:val="es-MX"/>
              </w:rPr>
            </w:pPr>
            <w:r>
              <w:rPr>
                <w:rFonts w:ascii="Arial" w:hAnsi="Arial"/>
                <w:sz w:val="22"/>
                <w:lang w:val="es-MX"/>
              </w:rPr>
              <w:t>15/01/2016</w:t>
            </w:r>
          </w:p>
        </w:tc>
        <w:tc>
          <w:tcPr>
            <w:tcW w:w="1102"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jc w:val="center"/>
              <w:rPr>
                <w:rFonts w:ascii="Arial" w:hAnsi="Arial" w:cs="Arial"/>
                <w:sz w:val="22"/>
                <w:lang w:val="es-MX"/>
              </w:rPr>
            </w:pPr>
            <w:r>
              <w:rPr>
                <w:rFonts w:ascii="Arial" w:hAnsi="Arial" w:cs="Arial"/>
                <w:sz w:val="22"/>
                <w:lang w:val="es-MX"/>
              </w:rPr>
              <w:t>1.3</w:t>
            </w:r>
          </w:p>
        </w:tc>
        <w:tc>
          <w:tcPr>
            <w:tcW w:w="4298"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Se cambió el contrato de inversión por el contrato de colocación.</w:t>
            </w:r>
          </w:p>
        </w:tc>
        <w:tc>
          <w:tcPr>
            <w:tcW w:w="2340"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Franco Tiberti</w:t>
            </w:r>
          </w:p>
        </w:tc>
      </w:tr>
      <w:tr w:rsidR="00494FCF" w:rsidTr="00FB1BA2">
        <w:tc>
          <w:tcPr>
            <w:tcW w:w="1728" w:type="dxa"/>
            <w:tcBorders>
              <w:top w:val="single" w:sz="6" w:space="0" w:color="auto"/>
              <w:left w:val="single" w:sz="6" w:space="0" w:color="auto"/>
              <w:bottom w:val="single" w:sz="6" w:space="0" w:color="auto"/>
              <w:right w:val="single" w:sz="6" w:space="0" w:color="auto"/>
            </w:tcBorders>
          </w:tcPr>
          <w:p w:rsidR="00494FCF" w:rsidRDefault="00494FCF" w:rsidP="00FB1BA2">
            <w:pPr>
              <w:pStyle w:val="Encabezado"/>
              <w:jc w:val="center"/>
              <w:rPr>
                <w:rFonts w:ascii="Arial" w:hAnsi="Arial"/>
                <w:sz w:val="22"/>
                <w:lang w:val="es-MX"/>
              </w:rPr>
            </w:pPr>
            <w:r>
              <w:rPr>
                <w:rFonts w:ascii="Arial" w:hAnsi="Arial"/>
                <w:sz w:val="22"/>
                <w:lang w:val="es-MX"/>
              </w:rPr>
              <w:t>15/01/2016</w:t>
            </w:r>
          </w:p>
        </w:tc>
        <w:tc>
          <w:tcPr>
            <w:tcW w:w="1102"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jc w:val="center"/>
              <w:rPr>
                <w:rFonts w:ascii="Arial" w:hAnsi="Arial" w:cs="Arial"/>
                <w:sz w:val="22"/>
                <w:lang w:val="es-MX"/>
              </w:rPr>
            </w:pPr>
            <w:r>
              <w:rPr>
                <w:rFonts w:ascii="Arial" w:hAnsi="Arial" w:cs="Arial"/>
                <w:sz w:val="22"/>
                <w:lang w:val="es-MX"/>
              </w:rPr>
              <w:t>1.4</w:t>
            </w:r>
          </w:p>
        </w:tc>
        <w:tc>
          <w:tcPr>
            <w:tcW w:w="4298"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Se actualizaron los contratos de colocación y fideicomiso por errores de numeración de secciones</w:t>
            </w:r>
          </w:p>
        </w:tc>
        <w:tc>
          <w:tcPr>
            <w:tcW w:w="2340" w:type="dxa"/>
            <w:tcBorders>
              <w:top w:val="single" w:sz="6" w:space="0" w:color="auto"/>
              <w:left w:val="single" w:sz="6" w:space="0" w:color="auto"/>
              <w:bottom w:val="single" w:sz="6" w:space="0" w:color="auto"/>
              <w:right w:val="single" w:sz="6" w:space="0" w:color="auto"/>
            </w:tcBorders>
          </w:tcPr>
          <w:p w:rsidR="00494FCF" w:rsidRDefault="00494FCF" w:rsidP="00FB1BA2">
            <w:pPr>
              <w:widowControl w:val="0"/>
              <w:spacing w:before="40" w:after="40" w:line="288" w:lineRule="auto"/>
              <w:rPr>
                <w:rFonts w:ascii="Arial" w:hAnsi="Arial" w:cs="Arial"/>
                <w:sz w:val="22"/>
                <w:lang w:val="es-MX"/>
              </w:rPr>
            </w:pPr>
            <w:r>
              <w:rPr>
                <w:rFonts w:ascii="Arial" w:hAnsi="Arial" w:cs="Arial"/>
                <w:sz w:val="22"/>
                <w:lang w:val="es-MX"/>
              </w:rPr>
              <w:t>Franco Tiberti</w:t>
            </w:r>
          </w:p>
        </w:tc>
      </w:tr>
    </w:tbl>
    <w:p w:rsidR="00494FCF" w:rsidRDefault="00494FCF" w:rsidP="00494FCF">
      <w:pPr>
        <w:widowControl w:val="0"/>
        <w:spacing w:before="40" w:after="40" w:line="288" w:lineRule="auto"/>
        <w:rPr>
          <w:rFonts w:ascii="Arial" w:hAnsi="Arial"/>
          <w:lang w:val="es-MX"/>
        </w:rPr>
      </w:pPr>
    </w:p>
    <w:p w:rsidR="00494FCF" w:rsidRDefault="00494FCF" w:rsidP="00494FCF">
      <w:pPr>
        <w:rPr>
          <w:lang w:val="es-MX"/>
        </w:rPr>
      </w:pPr>
    </w:p>
    <w:p w:rsidR="00494FCF" w:rsidRDefault="00494FCF" w:rsidP="00494FCF">
      <w:pPr>
        <w:pStyle w:val="a2"/>
        <w:ind w:left="720" w:hanging="720"/>
        <w:rPr>
          <w:lang w:val="es-MX"/>
        </w:rPr>
      </w:pPr>
      <w:r>
        <w:rPr>
          <w:lang w:val="es-MX"/>
        </w:rPr>
        <w:br w:type="page"/>
      </w:r>
    </w:p>
    <w:p w:rsidR="00494FCF" w:rsidRPr="005026A4" w:rsidRDefault="00494FCF" w:rsidP="00494FCF">
      <w:pPr>
        <w:pStyle w:val="a2"/>
        <w:rPr>
          <w:lang w:val="es-MX"/>
        </w:rPr>
      </w:pPr>
      <w:r>
        <w:rPr>
          <w:lang w:val="es-MX"/>
        </w:rPr>
        <w:lastRenderedPageBreak/>
        <w:t>Resumen ejecutivo</w:t>
      </w:r>
      <w:r w:rsidRPr="005026A4">
        <w:rPr>
          <w:lang w:val="es-MX"/>
        </w:rPr>
        <w:t>:</w:t>
      </w:r>
      <w:r w:rsidRPr="005026A4">
        <w:rPr>
          <w:lang w:val="es-MX"/>
        </w:rPr>
        <w:br/>
      </w:r>
    </w:p>
    <w:p w:rsidR="00494FCF" w:rsidRPr="00875364" w:rsidRDefault="00494FCF" w:rsidP="00494FCF">
      <w:pPr>
        <w:pStyle w:val="Ttulo4"/>
      </w:pPr>
      <w:r w:rsidRPr="00875364">
        <w:t>AsociateYa:</w:t>
      </w:r>
    </w:p>
    <w:p w:rsidR="00494FCF" w:rsidRPr="00875364" w:rsidRDefault="00494FCF" w:rsidP="00494FCF">
      <w:pPr>
        <w:pStyle w:val="Sangranormal"/>
        <w:ind w:left="0"/>
        <w:rPr>
          <w:lang w:val="es-AR"/>
        </w:rPr>
      </w:pPr>
    </w:p>
    <w:p w:rsidR="00494FCF" w:rsidRPr="00875364" w:rsidRDefault="00494FCF" w:rsidP="00494FCF">
      <w:pPr>
        <w:pStyle w:val="a2"/>
        <w:ind w:left="360"/>
        <w:rPr>
          <w:b w:val="0"/>
          <w:sz w:val="20"/>
          <w:u w:val="none"/>
          <w:lang w:val="es-AR"/>
        </w:rPr>
      </w:pPr>
      <w:r w:rsidRPr="00875364">
        <w:rPr>
          <w:rFonts w:cs="Arial"/>
          <w:b w:val="0"/>
          <w:sz w:val="20"/>
          <w:u w:val="none"/>
          <w:lang w:val="es-AR"/>
        </w:rPr>
        <w:t>Es el nuevo modelo de inversión para aquellos emprendedores que busquen soluciones simples y fáciles de financiamiento</w:t>
      </w:r>
      <w:r w:rsidRPr="00875364">
        <w:rPr>
          <w:b w:val="0"/>
          <w:sz w:val="20"/>
          <w:u w:val="none"/>
          <w:lang w:val="es-AR"/>
        </w:rPr>
        <w:t>.</w:t>
      </w:r>
    </w:p>
    <w:p w:rsidR="00494FCF" w:rsidRPr="00875364" w:rsidRDefault="00494FCF" w:rsidP="00494FCF"/>
    <w:p w:rsidR="00494FCF" w:rsidRPr="00875364" w:rsidRDefault="00494FCF" w:rsidP="00494FCF">
      <w:pPr>
        <w:pStyle w:val="a2"/>
        <w:ind w:firstLine="360"/>
        <w:rPr>
          <w:sz w:val="20"/>
          <w:lang w:val="es-AR"/>
        </w:rPr>
      </w:pPr>
    </w:p>
    <w:p w:rsidR="00494FCF" w:rsidRPr="00875364" w:rsidRDefault="00494FCF" w:rsidP="00494FCF">
      <w:pPr>
        <w:pStyle w:val="Ttulo4"/>
      </w:pPr>
      <w:r w:rsidRPr="00875364">
        <w:t>Marcamos la diferencia:</w:t>
      </w:r>
    </w:p>
    <w:p w:rsidR="00494FCF" w:rsidRPr="00875364" w:rsidRDefault="00494FCF" w:rsidP="00494FCF"/>
    <w:p w:rsidR="00494FCF" w:rsidRPr="00875364" w:rsidRDefault="00494FCF" w:rsidP="00494FCF">
      <w:pPr>
        <w:spacing w:line="360" w:lineRule="auto"/>
        <w:ind w:firstLine="360"/>
        <w:jc w:val="both"/>
        <w:rPr>
          <w:rFonts w:cs="Arial"/>
        </w:rPr>
      </w:pPr>
      <w:r w:rsidRPr="00875364">
        <w:rPr>
          <w:rFonts w:cs="Arial"/>
        </w:rPr>
        <w:t>Somos una empresa dedicada al mundo tecnológico y sabemos de eso.</w:t>
      </w:r>
    </w:p>
    <w:p w:rsidR="00494FCF" w:rsidRPr="00875364" w:rsidRDefault="00494FCF" w:rsidP="00494FCF">
      <w:pPr>
        <w:spacing w:line="360" w:lineRule="auto"/>
        <w:ind w:left="360"/>
        <w:jc w:val="both"/>
        <w:rPr>
          <w:rFonts w:cs="Arial"/>
        </w:rPr>
      </w:pPr>
      <w:r w:rsidRPr="00875364">
        <w:rPr>
          <w:rFonts w:cs="Arial"/>
        </w:rPr>
        <w:t>Con esta nueva modalidad, buscamos que los inversores se acerquen a sus proyectos y la financiación que necesitan.</w:t>
      </w:r>
    </w:p>
    <w:p w:rsidR="00494FCF" w:rsidRPr="00875364" w:rsidRDefault="00494FCF" w:rsidP="00494FCF">
      <w:pPr>
        <w:spacing w:line="360" w:lineRule="auto"/>
        <w:ind w:left="360"/>
        <w:jc w:val="both"/>
        <w:rPr>
          <w:i/>
        </w:rPr>
      </w:pPr>
    </w:p>
    <w:p w:rsidR="00494FCF" w:rsidRPr="00875364" w:rsidRDefault="00494FCF" w:rsidP="00494FCF">
      <w:pPr>
        <w:pStyle w:val="Ttulo4"/>
      </w:pPr>
      <w:r w:rsidRPr="00875364">
        <w:t>Responsabilidades:</w:t>
      </w:r>
    </w:p>
    <w:p w:rsidR="00494FCF" w:rsidRPr="00875364" w:rsidRDefault="00494FCF" w:rsidP="00494FCF"/>
    <w:p w:rsidR="00494FCF" w:rsidRPr="00875364" w:rsidRDefault="00494FCF" w:rsidP="00494FCF">
      <w:pPr>
        <w:spacing w:line="360" w:lineRule="auto"/>
        <w:ind w:left="360"/>
        <w:jc w:val="both"/>
        <w:rPr>
          <w:rFonts w:cs="Arial"/>
        </w:rPr>
      </w:pPr>
      <w:r w:rsidRPr="00875364">
        <w:rPr>
          <w:rFonts w:cs="Arial"/>
        </w:rPr>
        <w:t>AsociateYa como sociedad responsable de la formación del proyecto, le otorga al emprendedor todo lo necesario para la puesta en marcha del mismo y queda sujeta el éxito del mismo a las habilidades de los emprendedores.</w:t>
      </w:r>
    </w:p>
    <w:p w:rsidR="00494FCF" w:rsidRPr="00875364" w:rsidRDefault="00494FCF" w:rsidP="00494FCF">
      <w:pPr>
        <w:spacing w:line="360" w:lineRule="auto"/>
        <w:ind w:left="360"/>
        <w:jc w:val="both"/>
        <w:rPr>
          <w:rFonts w:cs="Arial"/>
        </w:rPr>
      </w:pPr>
    </w:p>
    <w:p w:rsidR="00494FCF" w:rsidRDefault="00494FCF" w:rsidP="00494FCF">
      <w:pPr>
        <w:pStyle w:val="Ttulo4"/>
        <w:rPr>
          <w:lang w:val="es-MX"/>
        </w:rPr>
      </w:pPr>
      <w:r w:rsidRPr="00875364">
        <w:rPr>
          <w:lang w:val="es-MX"/>
        </w:rPr>
        <w:t xml:space="preserve">Competidores </w:t>
      </w:r>
    </w:p>
    <w:p w:rsidR="00494FCF" w:rsidRPr="00875364" w:rsidRDefault="00494FCF" w:rsidP="00494FCF">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680"/>
        <w:gridCol w:w="1702"/>
        <w:gridCol w:w="1401"/>
        <w:gridCol w:w="1595"/>
        <w:gridCol w:w="1336"/>
      </w:tblGrid>
      <w:tr w:rsidR="00494FCF" w:rsidRPr="00B9417B" w:rsidTr="00FB1BA2">
        <w:tc>
          <w:tcPr>
            <w:tcW w:w="1644" w:type="dxa"/>
            <w:shd w:val="clear" w:color="auto" w:fill="1F497D"/>
          </w:tcPr>
          <w:p w:rsidR="00494FCF" w:rsidRPr="00875364" w:rsidRDefault="00494FCF" w:rsidP="00FB1BA2">
            <w:pPr>
              <w:ind w:left="360"/>
              <w:jc w:val="both"/>
              <w:rPr>
                <w:rFonts w:ascii="Arial" w:hAnsi="Arial" w:cs="Arial"/>
                <w:color w:val="FFFFFF"/>
              </w:rPr>
            </w:pPr>
            <w:r w:rsidRPr="00875364">
              <w:rPr>
                <w:rFonts w:ascii="Arial" w:hAnsi="Arial" w:cs="Arial"/>
                <w:color w:val="FFFFFF"/>
              </w:rPr>
              <w:t>Tipo</w:t>
            </w:r>
          </w:p>
        </w:tc>
        <w:tc>
          <w:tcPr>
            <w:tcW w:w="1706" w:type="dxa"/>
            <w:shd w:val="clear" w:color="auto" w:fill="1F497D"/>
          </w:tcPr>
          <w:p w:rsidR="00494FCF" w:rsidRPr="00875364" w:rsidRDefault="00494FCF" w:rsidP="00FB1BA2">
            <w:pPr>
              <w:ind w:left="360"/>
              <w:jc w:val="both"/>
              <w:rPr>
                <w:rFonts w:ascii="Arial" w:hAnsi="Arial" w:cs="Arial"/>
                <w:color w:val="FFFFFF"/>
              </w:rPr>
            </w:pPr>
            <w:r w:rsidRPr="00875364">
              <w:rPr>
                <w:rFonts w:ascii="Arial" w:hAnsi="Arial" w:cs="Arial"/>
                <w:color w:val="FFFFFF"/>
              </w:rPr>
              <w:t>USA</w:t>
            </w:r>
          </w:p>
        </w:tc>
        <w:tc>
          <w:tcPr>
            <w:tcW w:w="1710" w:type="dxa"/>
            <w:shd w:val="clear" w:color="auto" w:fill="1F497D"/>
          </w:tcPr>
          <w:p w:rsidR="00494FCF" w:rsidRPr="00875364" w:rsidRDefault="00494FCF" w:rsidP="00FB1BA2">
            <w:pPr>
              <w:ind w:left="360"/>
              <w:jc w:val="both"/>
              <w:rPr>
                <w:rFonts w:ascii="Arial" w:hAnsi="Arial" w:cs="Arial"/>
                <w:color w:val="FFFFFF"/>
              </w:rPr>
            </w:pPr>
            <w:r w:rsidRPr="00875364">
              <w:rPr>
                <w:rFonts w:ascii="Arial" w:hAnsi="Arial" w:cs="Arial"/>
                <w:color w:val="FFFFFF"/>
              </w:rPr>
              <w:t>Europa</w:t>
            </w:r>
          </w:p>
        </w:tc>
        <w:tc>
          <w:tcPr>
            <w:tcW w:w="1656" w:type="dxa"/>
            <w:shd w:val="clear" w:color="auto" w:fill="1F497D"/>
          </w:tcPr>
          <w:p w:rsidR="00494FCF" w:rsidRPr="00875364" w:rsidRDefault="00494FCF" w:rsidP="00FB1BA2">
            <w:pPr>
              <w:ind w:left="360"/>
              <w:jc w:val="both"/>
              <w:rPr>
                <w:rFonts w:ascii="Arial" w:hAnsi="Arial" w:cs="Arial"/>
                <w:color w:val="FFFFFF"/>
              </w:rPr>
            </w:pPr>
            <w:r w:rsidRPr="00875364">
              <w:rPr>
                <w:rFonts w:ascii="Arial" w:hAnsi="Arial" w:cs="Arial"/>
                <w:color w:val="FFFFFF"/>
              </w:rPr>
              <w:t>Asia</w:t>
            </w:r>
          </w:p>
        </w:tc>
        <w:tc>
          <w:tcPr>
            <w:tcW w:w="1691" w:type="dxa"/>
            <w:shd w:val="clear" w:color="auto" w:fill="1F497D"/>
          </w:tcPr>
          <w:p w:rsidR="00494FCF" w:rsidRPr="00875364" w:rsidRDefault="00494FCF" w:rsidP="00FB1BA2">
            <w:pPr>
              <w:ind w:left="360"/>
              <w:jc w:val="both"/>
              <w:rPr>
                <w:rFonts w:ascii="Arial" w:hAnsi="Arial" w:cs="Arial"/>
                <w:color w:val="FFFFFF"/>
              </w:rPr>
            </w:pPr>
            <w:proofErr w:type="spellStart"/>
            <w:r w:rsidRPr="00875364">
              <w:rPr>
                <w:rFonts w:ascii="Arial" w:hAnsi="Arial" w:cs="Arial"/>
                <w:color w:val="FFFFFF"/>
              </w:rPr>
              <w:t>Latam</w:t>
            </w:r>
            <w:proofErr w:type="spellEnd"/>
          </w:p>
        </w:tc>
        <w:tc>
          <w:tcPr>
            <w:tcW w:w="1494" w:type="dxa"/>
            <w:shd w:val="clear" w:color="auto" w:fill="1F497D"/>
          </w:tcPr>
          <w:p w:rsidR="00494FCF" w:rsidRPr="00875364" w:rsidRDefault="00494FCF" w:rsidP="00FB1BA2">
            <w:pPr>
              <w:ind w:left="360"/>
              <w:jc w:val="both"/>
              <w:rPr>
                <w:rFonts w:ascii="Arial" w:hAnsi="Arial" w:cs="Arial"/>
                <w:color w:val="FFFFFF"/>
              </w:rPr>
            </w:pPr>
            <w:r w:rsidRPr="00875364">
              <w:rPr>
                <w:rFonts w:ascii="Arial" w:hAnsi="Arial" w:cs="Arial"/>
                <w:color w:val="FFFFFF"/>
              </w:rPr>
              <w:t>Argentina</w:t>
            </w:r>
          </w:p>
        </w:tc>
      </w:tr>
      <w:tr w:rsidR="00494FCF" w:rsidRPr="00B9417B" w:rsidTr="00FB1BA2">
        <w:tc>
          <w:tcPr>
            <w:tcW w:w="1644" w:type="dxa"/>
            <w:vAlign w:val="center"/>
          </w:tcPr>
          <w:p w:rsidR="00494FCF" w:rsidRPr="00875364" w:rsidRDefault="00494FCF" w:rsidP="00FB1BA2">
            <w:pPr>
              <w:ind w:left="360"/>
              <w:jc w:val="both"/>
              <w:rPr>
                <w:rFonts w:ascii="Arial" w:hAnsi="Arial" w:cs="Arial"/>
                <w:b/>
                <w:i/>
              </w:rPr>
            </w:pPr>
            <w:proofErr w:type="spellStart"/>
            <w:r w:rsidRPr="00875364">
              <w:rPr>
                <w:rFonts w:ascii="Arial" w:hAnsi="Arial" w:cs="Arial"/>
                <w:b/>
                <w:i/>
              </w:rPr>
              <w:t>Donation</w:t>
            </w:r>
            <w:proofErr w:type="spellEnd"/>
          </w:p>
        </w:tc>
        <w:tc>
          <w:tcPr>
            <w:tcW w:w="1706" w:type="dxa"/>
          </w:tcPr>
          <w:p w:rsidR="00494FCF" w:rsidRPr="000F2C4B" w:rsidRDefault="00494FCF" w:rsidP="00FB1BA2">
            <w:pPr>
              <w:ind w:left="360"/>
              <w:jc w:val="both"/>
              <w:rPr>
                <w:rFonts w:ascii="Arial" w:hAnsi="Arial" w:cs="Arial"/>
                <w:lang w:val="en-US"/>
              </w:rPr>
            </w:pPr>
            <w:proofErr w:type="spellStart"/>
            <w:r w:rsidRPr="000F2C4B">
              <w:rPr>
                <w:rFonts w:ascii="Arial" w:hAnsi="Arial" w:cs="Arial"/>
                <w:lang w:val="en-US"/>
              </w:rPr>
              <w:t>YouCaring</w:t>
            </w:r>
            <w:proofErr w:type="spellEnd"/>
          </w:p>
          <w:p w:rsidR="00494FCF" w:rsidRPr="000F2C4B" w:rsidRDefault="00494FCF" w:rsidP="00FB1BA2">
            <w:pPr>
              <w:ind w:left="360"/>
              <w:jc w:val="both"/>
              <w:rPr>
                <w:rFonts w:ascii="Arial" w:hAnsi="Arial" w:cs="Arial"/>
                <w:lang w:val="en-US"/>
              </w:rPr>
            </w:pPr>
            <w:proofErr w:type="spellStart"/>
            <w:r w:rsidRPr="000F2C4B">
              <w:rPr>
                <w:rFonts w:ascii="Arial" w:hAnsi="Arial" w:cs="Arial"/>
                <w:lang w:val="en-US"/>
              </w:rPr>
              <w:t>Fundly</w:t>
            </w:r>
            <w:proofErr w:type="spellEnd"/>
          </w:p>
          <w:p w:rsidR="00494FCF" w:rsidRPr="000F2C4B" w:rsidRDefault="00494FCF" w:rsidP="00FB1BA2">
            <w:pPr>
              <w:ind w:left="360"/>
              <w:jc w:val="both"/>
              <w:rPr>
                <w:rFonts w:ascii="Arial" w:hAnsi="Arial" w:cs="Arial"/>
                <w:lang w:val="en-US"/>
              </w:rPr>
            </w:pPr>
            <w:proofErr w:type="spellStart"/>
            <w:r w:rsidRPr="000F2C4B">
              <w:rPr>
                <w:rFonts w:ascii="Arial" w:hAnsi="Arial" w:cs="Arial"/>
                <w:lang w:val="en-US"/>
              </w:rPr>
              <w:t>GiveForward</w:t>
            </w:r>
            <w:proofErr w:type="spellEnd"/>
          </w:p>
          <w:p w:rsidR="00494FCF" w:rsidRPr="000F2C4B" w:rsidRDefault="00494FCF" w:rsidP="00FB1BA2">
            <w:pPr>
              <w:ind w:left="360"/>
              <w:jc w:val="both"/>
              <w:rPr>
                <w:rFonts w:ascii="Arial" w:hAnsi="Arial" w:cs="Arial"/>
                <w:lang w:val="en-US"/>
              </w:rPr>
            </w:pPr>
            <w:r w:rsidRPr="000F2C4B">
              <w:rPr>
                <w:rFonts w:ascii="Arial" w:hAnsi="Arial" w:cs="Arial"/>
                <w:lang w:val="en-US"/>
              </w:rPr>
              <w:t>GoFundMe*</w:t>
            </w:r>
          </w:p>
          <w:p w:rsidR="00494FCF" w:rsidRPr="000F2C4B" w:rsidRDefault="00494FCF" w:rsidP="00FB1BA2">
            <w:pPr>
              <w:ind w:left="360"/>
              <w:jc w:val="both"/>
              <w:rPr>
                <w:rFonts w:ascii="Arial" w:hAnsi="Arial" w:cs="Arial"/>
                <w:lang w:val="en-US"/>
              </w:rPr>
            </w:pPr>
            <w:proofErr w:type="spellStart"/>
            <w:r w:rsidRPr="000F2C4B">
              <w:rPr>
                <w:rFonts w:ascii="Arial" w:hAnsi="Arial" w:cs="Arial"/>
                <w:lang w:val="en-US"/>
              </w:rPr>
              <w:t>KickStarter</w:t>
            </w:r>
            <w:proofErr w:type="spellEnd"/>
            <w:r w:rsidRPr="000F2C4B">
              <w:rPr>
                <w:rFonts w:ascii="Arial" w:hAnsi="Arial" w:cs="Arial"/>
                <w:lang w:val="en-US"/>
              </w:rPr>
              <w:t>*</w:t>
            </w:r>
          </w:p>
          <w:p w:rsidR="00494FCF" w:rsidRPr="00875364" w:rsidRDefault="00494FCF" w:rsidP="00FB1BA2">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494FCF" w:rsidRPr="00875364" w:rsidRDefault="00494FCF" w:rsidP="00FB1BA2">
            <w:pPr>
              <w:ind w:left="360"/>
              <w:jc w:val="both"/>
              <w:rPr>
                <w:rFonts w:ascii="Arial" w:hAnsi="Arial" w:cs="Arial"/>
              </w:rPr>
            </w:pPr>
            <w:proofErr w:type="spellStart"/>
            <w:r w:rsidRPr="00875364">
              <w:rPr>
                <w:rFonts w:ascii="Arial" w:hAnsi="Arial" w:cs="Arial"/>
              </w:rPr>
              <w:t>Justgiving</w:t>
            </w:r>
            <w:proofErr w:type="spellEnd"/>
          </w:p>
        </w:tc>
        <w:tc>
          <w:tcPr>
            <w:tcW w:w="1656" w:type="dxa"/>
          </w:tcPr>
          <w:p w:rsidR="00494FCF" w:rsidRPr="00875364" w:rsidRDefault="00494FCF" w:rsidP="00FB1BA2">
            <w:pPr>
              <w:ind w:left="360"/>
              <w:jc w:val="both"/>
              <w:rPr>
                <w:rFonts w:ascii="Arial" w:hAnsi="Arial" w:cs="Arial"/>
              </w:rPr>
            </w:pPr>
          </w:p>
        </w:tc>
        <w:tc>
          <w:tcPr>
            <w:tcW w:w="1691" w:type="dxa"/>
          </w:tcPr>
          <w:p w:rsidR="00494FCF" w:rsidRPr="00875364" w:rsidRDefault="00494FCF" w:rsidP="00FB1BA2">
            <w:pPr>
              <w:ind w:left="360"/>
              <w:jc w:val="both"/>
              <w:rPr>
                <w:rFonts w:ascii="Arial" w:hAnsi="Arial" w:cs="Arial"/>
              </w:rPr>
            </w:pPr>
            <w:proofErr w:type="spellStart"/>
            <w:r w:rsidRPr="00875364">
              <w:rPr>
                <w:rFonts w:ascii="Arial" w:hAnsi="Arial" w:cs="Arial"/>
              </w:rPr>
              <w:t>DonarOnline</w:t>
            </w:r>
            <w:proofErr w:type="spellEnd"/>
          </w:p>
        </w:tc>
        <w:tc>
          <w:tcPr>
            <w:tcW w:w="1494" w:type="dxa"/>
          </w:tcPr>
          <w:p w:rsidR="00494FCF" w:rsidRPr="00875364" w:rsidRDefault="00494FCF" w:rsidP="00FB1BA2">
            <w:pPr>
              <w:ind w:left="360"/>
              <w:jc w:val="both"/>
              <w:rPr>
                <w:rFonts w:ascii="Arial" w:hAnsi="Arial" w:cs="Arial"/>
              </w:rPr>
            </w:pPr>
          </w:p>
        </w:tc>
      </w:tr>
      <w:tr w:rsidR="00494FCF" w:rsidRPr="00B9417B" w:rsidTr="00FB1BA2">
        <w:tc>
          <w:tcPr>
            <w:tcW w:w="1644" w:type="dxa"/>
            <w:vAlign w:val="center"/>
          </w:tcPr>
          <w:p w:rsidR="00494FCF" w:rsidRPr="00875364" w:rsidRDefault="00494FCF" w:rsidP="00FB1BA2">
            <w:pPr>
              <w:ind w:left="360"/>
              <w:jc w:val="both"/>
              <w:rPr>
                <w:rFonts w:ascii="Arial" w:hAnsi="Arial" w:cs="Arial"/>
                <w:b/>
                <w:i/>
              </w:rPr>
            </w:pPr>
            <w:proofErr w:type="spellStart"/>
            <w:r w:rsidRPr="00875364">
              <w:rPr>
                <w:rFonts w:ascii="Arial" w:hAnsi="Arial" w:cs="Arial"/>
                <w:b/>
                <w:i/>
              </w:rPr>
              <w:t>Rewards</w:t>
            </w:r>
            <w:proofErr w:type="spellEnd"/>
          </w:p>
        </w:tc>
        <w:tc>
          <w:tcPr>
            <w:tcW w:w="1706" w:type="dxa"/>
          </w:tcPr>
          <w:p w:rsidR="00494FCF" w:rsidRPr="00875364" w:rsidRDefault="00494FCF" w:rsidP="00FB1BA2">
            <w:pPr>
              <w:ind w:left="360"/>
              <w:jc w:val="both"/>
              <w:rPr>
                <w:rFonts w:ascii="Arial" w:hAnsi="Arial" w:cs="Arial"/>
              </w:rPr>
            </w:pPr>
            <w:proofErr w:type="spellStart"/>
            <w:r w:rsidRPr="00875364">
              <w:rPr>
                <w:rFonts w:ascii="Arial" w:hAnsi="Arial" w:cs="Arial"/>
              </w:rPr>
              <w:t>GoFundMe</w:t>
            </w:r>
            <w:proofErr w:type="spellEnd"/>
            <w:r w:rsidRPr="00875364">
              <w:rPr>
                <w:rFonts w:ascii="Arial" w:hAnsi="Arial" w:cs="Arial"/>
              </w:rPr>
              <w:t>*</w:t>
            </w:r>
          </w:p>
          <w:p w:rsidR="00494FCF" w:rsidRPr="00875364" w:rsidRDefault="00494FCF" w:rsidP="00FB1BA2">
            <w:pPr>
              <w:ind w:left="360"/>
              <w:jc w:val="both"/>
              <w:rPr>
                <w:rFonts w:ascii="Arial" w:hAnsi="Arial" w:cs="Arial"/>
              </w:rPr>
            </w:pPr>
            <w:proofErr w:type="spellStart"/>
            <w:r w:rsidRPr="00875364">
              <w:rPr>
                <w:rFonts w:ascii="Arial" w:hAnsi="Arial" w:cs="Arial"/>
              </w:rPr>
              <w:t>KickStarter</w:t>
            </w:r>
            <w:proofErr w:type="spellEnd"/>
            <w:r w:rsidRPr="00875364">
              <w:rPr>
                <w:rFonts w:ascii="Arial" w:hAnsi="Arial" w:cs="Arial"/>
              </w:rPr>
              <w:t>*</w:t>
            </w:r>
          </w:p>
          <w:p w:rsidR="00494FCF" w:rsidRPr="00875364" w:rsidRDefault="00494FCF" w:rsidP="00FB1BA2">
            <w:pPr>
              <w:ind w:left="360"/>
              <w:jc w:val="both"/>
              <w:rPr>
                <w:rFonts w:ascii="Arial" w:hAnsi="Arial" w:cs="Arial"/>
              </w:rPr>
            </w:pPr>
            <w:proofErr w:type="spellStart"/>
            <w:r w:rsidRPr="00875364">
              <w:rPr>
                <w:rFonts w:ascii="Arial" w:hAnsi="Arial" w:cs="Arial"/>
              </w:rPr>
              <w:t>Indigogo</w:t>
            </w:r>
            <w:proofErr w:type="spellEnd"/>
            <w:r w:rsidRPr="00875364">
              <w:rPr>
                <w:rFonts w:ascii="Arial" w:hAnsi="Arial" w:cs="Arial"/>
              </w:rPr>
              <w:t>*</w:t>
            </w:r>
          </w:p>
        </w:tc>
        <w:tc>
          <w:tcPr>
            <w:tcW w:w="1710" w:type="dxa"/>
          </w:tcPr>
          <w:p w:rsidR="00494FCF" w:rsidRPr="00875364" w:rsidRDefault="00494FCF" w:rsidP="00FB1BA2">
            <w:pPr>
              <w:ind w:left="360"/>
              <w:jc w:val="both"/>
              <w:rPr>
                <w:rFonts w:ascii="Arial" w:hAnsi="Arial" w:cs="Arial"/>
              </w:rPr>
            </w:pPr>
            <w:r w:rsidRPr="00875364">
              <w:rPr>
                <w:rFonts w:ascii="Arial" w:hAnsi="Arial" w:cs="Arial"/>
              </w:rPr>
              <w:t>Ulule</w:t>
            </w:r>
          </w:p>
        </w:tc>
        <w:tc>
          <w:tcPr>
            <w:tcW w:w="1656" w:type="dxa"/>
          </w:tcPr>
          <w:p w:rsidR="00494FCF" w:rsidRPr="00875364" w:rsidRDefault="00494FCF" w:rsidP="00FB1BA2">
            <w:pPr>
              <w:ind w:left="360"/>
              <w:jc w:val="both"/>
              <w:rPr>
                <w:rFonts w:ascii="Arial" w:hAnsi="Arial" w:cs="Arial"/>
              </w:rPr>
            </w:pPr>
          </w:p>
        </w:tc>
        <w:tc>
          <w:tcPr>
            <w:tcW w:w="1691" w:type="dxa"/>
          </w:tcPr>
          <w:p w:rsidR="00494FCF" w:rsidRPr="00875364" w:rsidRDefault="00494FCF" w:rsidP="00FB1BA2">
            <w:pPr>
              <w:ind w:left="360"/>
              <w:jc w:val="both"/>
              <w:rPr>
                <w:rFonts w:ascii="Arial" w:hAnsi="Arial" w:cs="Arial"/>
              </w:rPr>
            </w:pPr>
            <w:proofErr w:type="spellStart"/>
            <w:r w:rsidRPr="00875364">
              <w:rPr>
                <w:rFonts w:ascii="Arial" w:hAnsi="Arial" w:cs="Arial"/>
              </w:rPr>
              <w:t>Ideame</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Fondeadora</w:t>
            </w:r>
            <w:proofErr w:type="spellEnd"/>
          </w:p>
        </w:tc>
        <w:tc>
          <w:tcPr>
            <w:tcW w:w="1494" w:type="dxa"/>
          </w:tcPr>
          <w:p w:rsidR="00494FCF" w:rsidRPr="00875364" w:rsidRDefault="00494FCF" w:rsidP="00FB1BA2">
            <w:pPr>
              <w:ind w:left="360"/>
              <w:jc w:val="both"/>
              <w:rPr>
                <w:rFonts w:ascii="Arial" w:hAnsi="Arial" w:cs="Arial"/>
              </w:rPr>
            </w:pPr>
          </w:p>
        </w:tc>
      </w:tr>
      <w:tr w:rsidR="00494FCF" w:rsidRPr="00B9417B" w:rsidTr="00FB1BA2">
        <w:tc>
          <w:tcPr>
            <w:tcW w:w="1644" w:type="dxa"/>
            <w:vAlign w:val="center"/>
          </w:tcPr>
          <w:p w:rsidR="00494FCF" w:rsidRPr="00875364" w:rsidRDefault="00494FCF" w:rsidP="00FB1BA2">
            <w:pPr>
              <w:ind w:left="360"/>
              <w:jc w:val="both"/>
              <w:rPr>
                <w:rFonts w:ascii="Arial" w:hAnsi="Arial" w:cs="Arial"/>
                <w:b/>
                <w:i/>
              </w:rPr>
            </w:pPr>
            <w:proofErr w:type="spellStart"/>
            <w:r w:rsidRPr="00875364">
              <w:rPr>
                <w:rFonts w:ascii="Arial" w:hAnsi="Arial" w:cs="Arial"/>
                <w:b/>
                <w:i/>
              </w:rPr>
              <w:lastRenderedPageBreak/>
              <w:t>Lending</w:t>
            </w:r>
            <w:proofErr w:type="spellEnd"/>
          </w:p>
        </w:tc>
        <w:tc>
          <w:tcPr>
            <w:tcW w:w="1706" w:type="dxa"/>
          </w:tcPr>
          <w:p w:rsidR="00494FCF" w:rsidRPr="00875364" w:rsidRDefault="00494FCF" w:rsidP="00FB1BA2">
            <w:pPr>
              <w:ind w:left="360"/>
              <w:jc w:val="both"/>
              <w:rPr>
                <w:rFonts w:ascii="Arial" w:hAnsi="Arial" w:cs="Arial"/>
              </w:rPr>
            </w:pPr>
            <w:proofErr w:type="spellStart"/>
            <w:r w:rsidRPr="00875364">
              <w:rPr>
                <w:rFonts w:ascii="Arial" w:hAnsi="Arial" w:cs="Arial"/>
              </w:rPr>
              <w:t>LendingClub</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Prosper</w:t>
            </w:r>
            <w:proofErr w:type="spellEnd"/>
          </w:p>
        </w:tc>
        <w:tc>
          <w:tcPr>
            <w:tcW w:w="1710" w:type="dxa"/>
          </w:tcPr>
          <w:p w:rsidR="00494FCF" w:rsidRPr="00875364" w:rsidRDefault="00494FCF" w:rsidP="00FB1BA2">
            <w:pPr>
              <w:ind w:left="360"/>
              <w:jc w:val="both"/>
              <w:rPr>
                <w:rFonts w:ascii="Arial" w:hAnsi="Arial" w:cs="Arial"/>
              </w:rPr>
            </w:pPr>
            <w:proofErr w:type="spellStart"/>
            <w:r w:rsidRPr="00875364">
              <w:rPr>
                <w:rFonts w:ascii="Arial" w:hAnsi="Arial" w:cs="Arial"/>
              </w:rPr>
              <w:t>Rateseter</w:t>
            </w:r>
            <w:proofErr w:type="spellEnd"/>
          </w:p>
          <w:p w:rsidR="00494FCF" w:rsidRPr="00875364" w:rsidRDefault="00494FCF" w:rsidP="00FB1BA2">
            <w:pPr>
              <w:ind w:left="360"/>
              <w:jc w:val="both"/>
              <w:rPr>
                <w:rFonts w:ascii="Arial" w:hAnsi="Arial" w:cs="Arial"/>
              </w:rPr>
            </w:pPr>
            <w:r w:rsidRPr="00875364">
              <w:rPr>
                <w:rFonts w:ascii="Arial" w:hAnsi="Arial" w:cs="Arial"/>
              </w:rPr>
              <w:t>Zopa</w:t>
            </w:r>
          </w:p>
          <w:p w:rsidR="00494FCF" w:rsidRPr="00875364" w:rsidRDefault="00494FCF" w:rsidP="00FB1BA2">
            <w:pPr>
              <w:ind w:left="360"/>
              <w:jc w:val="both"/>
              <w:rPr>
                <w:rFonts w:ascii="Arial" w:hAnsi="Arial" w:cs="Arial"/>
              </w:rPr>
            </w:pPr>
            <w:proofErr w:type="spellStart"/>
            <w:r w:rsidRPr="00875364">
              <w:rPr>
                <w:rFonts w:ascii="Arial" w:hAnsi="Arial" w:cs="Arial"/>
              </w:rPr>
              <w:t>FundingCircle</w:t>
            </w:r>
            <w:proofErr w:type="spellEnd"/>
          </w:p>
        </w:tc>
        <w:tc>
          <w:tcPr>
            <w:tcW w:w="1656" w:type="dxa"/>
          </w:tcPr>
          <w:p w:rsidR="00494FCF" w:rsidRPr="00875364" w:rsidRDefault="00494FCF" w:rsidP="00FB1BA2">
            <w:pPr>
              <w:ind w:left="360"/>
              <w:jc w:val="both"/>
              <w:rPr>
                <w:rFonts w:ascii="Arial" w:hAnsi="Arial" w:cs="Arial"/>
              </w:rPr>
            </w:pPr>
            <w:proofErr w:type="spellStart"/>
            <w:r w:rsidRPr="00875364">
              <w:rPr>
                <w:rFonts w:ascii="Arial" w:hAnsi="Arial" w:cs="Arial"/>
              </w:rPr>
              <w:t>Yooli</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jimubox</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Renrendai</w:t>
            </w:r>
            <w:proofErr w:type="spellEnd"/>
          </w:p>
        </w:tc>
        <w:tc>
          <w:tcPr>
            <w:tcW w:w="1691" w:type="dxa"/>
          </w:tcPr>
          <w:p w:rsidR="00494FCF" w:rsidRPr="00875364" w:rsidRDefault="00494FCF" w:rsidP="00FB1BA2">
            <w:pPr>
              <w:ind w:left="360"/>
              <w:jc w:val="both"/>
              <w:rPr>
                <w:rFonts w:ascii="Arial" w:hAnsi="Arial" w:cs="Arial"/>
              </w:rPr>
            </w:pPr>
            <w:proofErr w:type="spellStart"/>
            <w:r w:rsidRPr="00875364">
              <w:rPr>
                <w:rFonts w:ascii="Arial" w:hAnsi="Arial" w:cs="Arial"/>
              </w:rPr>
              <w:t>Bondarea</w:t>
            </w:r>
            <w:proofErr w:type="spellEnd"/>
          </w:p>
          <w:p w:rsidR="00494FCF" w:rsidRPr="00875364" w:rsidRDefault="00494FCF" w:rsidP="00FB1BA2">
            <w:pPr>
              <w:ind w:left="360"/>
              <w:jc w:val="both"/>
              <w:rPr>
                <w:rFonts w:ascii="Arial" w:hAnsi="Arial" w:cs="Arial"/>
              </w:rPr>
            </w:pPr>
            <w:r w:rsidRPr="00875364">
              <w:rPr>
                <w:rFonts w:ascii="Arial" w:hAnsi="Arial" w:cs="Arial"/>
              </w:rPr>
              <w:t>Cumplo</w:t>
            </w:r>
          </w:p>
          <w:p w:rsidR="00494FCF" w:rsidRPr="00875364" w:rsidRDefault="00494FCF" w:rsidP="00FB1BA2">
            <w:pPr>
              <w:ind w:left="360"/>
              <w:jc w:val="both"/>
              <w:rPr>
                <w:rFonts w:ascii="Arial" w:hAnsi="Arial" w:cs="Arial"/>
              </w:rPr>
            </w:pPr>
            <w:proofErr w:type="spellStart"/>
            <w:r w:rsidRPr="00875364">
              <w:rPr>
                <w:rFonts w:ascii="Arial" w:hAnsi="Arial" w:cs="Arial"/>
              </w:rPr>
              <w:t>Kubo</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Prestadero</w:t>
            </w:r>
            <w:proofErr w:type="spellEnd"/>
          </w:p>
        </w:tc>
        <w:tc>
          <w:tcPr>
            <w:tcW w:w="1494" w:type="dxa"/>
          </w:tcPr>
          <w:p w:rsidR="00494FCF" w:rsidRPr="00875364" w:rsidRDefault="00494FCF" w:rsidP="00FB1BA2">
            <w:pPr>
              <w:ind w:left="360"/>
              <w:jc w:val="both"/>
              <w:rPr>
                <w:rFonts w:ascii="Arial" w:hAnsi="Arial" w:cs="Arial"/>
              </w:rPr>
            </w:pPr>
            <w:proofErr w:type="spellStart"/>
            <w:r w:rsidRPr="00875364">
              <w:rPr>
                <w:rFonts w:ascii="Arial" w:hAnsi="Arial" w:cs="Arial"/>
              </w:rPr>
              <w:t>Afluenta</w:t>
            </w:r>
            <w:proofErr w:type="spellEnd"/>
          </w:p>
          <w:p w:rsidR="00494FCF" w:rsidRPr="00875364" w:rsidRDefault="00494FCF" w:rsidP="00FB1BA2">
            <w:pPr>
              <w:ind w:left="360"/>
              <w:jc w:val="both"/>
              <w:rPr>
                <w:rFonts w:ascii="Arial" w:hAnsi="Arial" w:cs="Arial"/>
              </w:rPr>
            </w:pPr>
          </w:p>
        </w:tc>
      </w:tr>
      <w:tr w:rsidR="00494FCF" w:rsidRPr="00B9417B" w:rsidTr="00FB1BA2">
        <w:tc>
          <w:tcPr>
            <w:tcW w:w="1644" w:type="dxa"/>
            <w:vAlign w:val="center"/>
          </w:tcPr>
          <w:p w:rsidR="00494FCF" w:rsidRPr="00875364" w:rsidRDefault="00494FCF" w:rsidP="00FB1BA2">
            <w:pPr>
              <w:ind w:left="360"/>
              <w:jc w:val="both"/>
              <w:rPr>
                <w:rFonts w:ascii="Arial" w:hAnsi="Arial" w:cs="Arial"/>
                <w:b/>
                <w:i/>
              </w:rPr>
            </w:pPr>
            <w:proofErr w:type="spellStart"/>
            <w:r w:rsidRPr="00875364">
              <w:rPr>
                <w:rFonts w:ascii="Arial" w:hAnsi="Arial" w:cs="Arial"/>
                <w:b/>
                <w:i/>
              </w:rPr>
              <w:t>Equity</w:t>
            </w:r>
            <w:proofErr w:type="spellEnd"/>
          </w:p>
        </w:tc>
        <w:tc>
          <w:tcPr>
            <w:tcW w:w="1706" w:type="dxa"/>
          </w:tcPr>
          <w:p w:rsidR="00494FCF" w:rsidRPr="00875364" w:rsidRDefault="00494FCF" w:rsidP="00FB1BA2">
            <w:pPr>
              <w:ind w:left="360"/>
              <w:jc w:val="both"/>
              <w:rPr>
                <w:rFonts w:ascii="Arial" w:hAnsi="Arial" w:cs="Arial"/>
              </w:rPr>
            </w:pPr>
            <w:proofErr w:type="spellStart"/>
            <w:r w:rsidRPr="00875364">
              <w:rPr>
                <w:rFonts w:ascii="Arial" w:hAnsi="Arial" w:cs="Arial"/>
              </w:rPr>
              <w:t>EquityNet</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Fundable</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Angelist</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CrowdFunder</w:t>
            </w:r>
            <w:proofErr w:type="spellEnd"/>
          </w:p>
        </w:tc>
        <w:tc>
          <w:tcPr>
            <w:tcW w:w="1710" w:type="dxa"/>
          </w:tcPr>
          <w:p w:rsidR="00494FCF" w:rsidRPr="00875364" w:rsidRDefault="00494FCF" w:rsidP="00FB1BA2">
            <w:pPr>
              <w:ind w:left="360"/>
              <w:jc w:val="both"/>
              <w:rPr>
                <w:rFonts w:ascii="Arial" w:hAnsi="Arial" w:cs="Arial"/>
              </w:rPr>
            </w:pPr>
            <w:proofErr w:type="spellStart"/>
            <w:r w:rsidRPr="00875364">
              <w:rPr>
                <w:rFonts w:ascii="Arial" w:hAnsi="Arial" w:cs="Arial"/>
              </w:rPr>
              <w:t>CrowdCube</w:t>
            </w:r>
            <w:proofErr w:type="spellEnd"/>
          </w:p>
        </w:tc>
        <w:tc>
          <w:tcPr>
            <w:tcW w:w="1656" w:type="dxa"/>
          </w:tcPr>
          <w:p w:rsidR="00494FCF" w:rsidRPr="00875364" w:rsidRDefault="00494FCF" w:rsidP="00FB1BA2">
            <w:pPr>
              <w:ind w:left="360"/>
              <w:jc w:val="both"/>
              <w:rPr>
                <w:rFonts w:ascii="Arial" w:hAnsi="Arial" w:cs="Arial"/>
              </w:rPr>
            </w:pPr>
            <w:proofErr w:type="spellStart"/>
            <w:r w:rsidRPr="00875364">
              <w:rPr>
                <w:rFonts w:ascii="Arial" w:hAnsi="Arial" w:cs="Arial"/>
              </w:rPr>
              <w:t>OurCrowd</w:t>
            </w:r>
            <w:proofErr w:type="spellEnd"/>
          </w:p>
        </w:tc>
        <w:tc>
          <w:tcPr>
            <w:tcW w:w="1691" w:type="dxa"/>
          </w:tcPr>
          <w:p w:rsidR="00494FCF" w:rsidRPr="00875364" w:rsidRDefault="00494FCF" w:rsidP="00FB1BA2">
            <w:pPr>
              <w:ind w:left="360"/>
              <w:jc w:val="both"/>
              <w:rPr>
                <w:rFonts w:ascii="Arial" w:hAnsi="Arial" w:cs="Arial"/>
              </w:rPr>
            </w:pPr>
            <w:proofErr w:type="spellStart"/>
            <w:r w:rsidRPr="00875364">
              <w:rPr>
                <w:rFonts w:ascii="Arial" w:hAnsi="Arial" w:cs="Arial"/>
              </w:rPr>
              <w:t>Broota</w:t>
            </w:r>
            <w:proofErr w:type="spellEnd"/>
          </w:p>
          <w:p w:rsidR="00494FCF" w:rsidRPr="00875364" w:rsidRDefault="00494FCF" w:rsidP="00FB1BA2">
            <w:pPr>
              <w:ind w:left="360"/>
              <w:jc w:val="both"/>
              <w:rPr>
                <w:rFonts w:ascii="Arial" w:hAnsi="Arial" w:cs="Arial"/>
              </w:rPr>
            </w:pPr>
            <w:proofErr w:type="spellStart"/>
            <w:r w:rsidRPr="00875364">
              <w:rPr>
                <w:rFonts w:ascii="Arial" w:hAnsi="Arial" w:cs="Arial"/>
              </w:rPr>
              <w:t>Vakita</w:t>
            </w:r>
            <w:proofErr w:type="spellEnd"/>
          </w:p>
        </w:tc>
        <w:tc>
          <w:tcPr>
            <w:tcW w:w="1494" w:type="dxa"/>
          </w:tcPr>
          <w:p w:rsidR="00494FCF" w:rsidRPr="00875364" w:rsidRDefault="00494FCF" w:rsidP="00FB1BA2">
            <w:pPr>
              <w:ind w:left="360"/>
              <w:jc w:val="both"/>
              <w:rPr>
                <w:rFonts w:ascii="Arial" w:hAnsi="Arial" w:cs="Arial"/>
              </w:rPr>
            </w:pPr>
          </w:p>
        </w:tc>
      </w:tr>
    </w:tbl>
    <w:p w:rsidR="00494FCF" w:rsidRDefault="00494FCF" w:rsidP="00494FCF">
      <w:pPr>
        <w:pStyle w:val="a2"/>
        <w:ind w:firstLine="360"/>
        <w:rPr>
          <w:lang w:val="es-MX"/>
        </w:rPr>
      </w:pPr>
    </w:p>
    <w:p w:rsidR="00494FCF" w:rsidRDefault="00494FCF" w:rsidP="00494FCF">
      <w:pPr>
        <w:pStyle w:val="a2"/>
        <w:ind w:firstLine="360"/>
        <w:rPr>
          <w:lang w:val="es-MX"/>
        </w:rPr>
      </w:pPr>
      <w:proofErr w:type="spellStart"/>
      <w:r>
        <w:rPr>
          <w:lang w:val="es-MX"/>
        </w:rPr>
        <w:t>Equity</w:t>
      </w:r>
      <w:proofErr w:type="spellEnd"/>
      <w:r>
        <w:rPr>
          <w:lang w:val="es-MX"/>
        </w:rPr>
        <w:t xml:space="preserve"> </w:t>
      </w:r>
      <w:proofErr w:type="spellStart"/>
      <w:r>
        <w:rPr>
          <w:lang w:val="es-MX"/>
        </w:rPr>
        <w:t>crowfunding</w:t>
      </w:r>
      <w:proofErr w:type="spellEnd"/>
      <w:r>
        <w:rPr>
          <w:lang w:val="es-MX"/>
        </w:rPr>
        <w:t xml:space="preserve"> en el mundo</w:t>
      </w:r>
    </w:p>
    <w:p w:rsidR="00494FCF" w:rsidRDefault="00494FCF" w:rsidP="00494FCF">
      <w:pPr>
        <w:pStyle w:val="a2"/>
        <w:ind w:firstLine="360"/>
        <w:rPr>
          <w:lang w:val="es-MX"/>
        </w:rPr>
      </w:pPr>
      <w:r w:rsidRPr="00875364">
        <w:rPr>
          <w:noProof/>
          <w:lang w:val="es-AR" w:eastAsia="es-AR"/>
        </w:rPr>
        <w:drawing>
          <wp:inline distT="0" distB="0" distL="0" distR="0">
            <wp:extent cx="6294120" cy="21107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2110740"/>
                    </a:xfrm>
                    <a:prstGeom prst="rect">
                      <a:avLst/>
                    </a:prstGeom>
                    <a:noFill/>
                    <a:ln>
                      <a:noFill/>
                    </a:ln>
                  </pic:spPr>
                </pic:pic>
              </a:graphicData>
            </a:graphic>
          </wp:inline>
        </w:drawing>
      </w:r>
    </w:p>
    <w:p w:rsidR="00494FCF" w:rsidRDefault="00494FCF" w:rsidP="00494FCF">
      <w:pPr>
        <w:pStyle w:val="a2"/>
        <w:ind w:firstLine="360"/>
        <w:rPr>
          <w:lang w:val="es-MX"/>
        </w:rPr>
      </w:pPr>
    </w:p>
    <w:p w:rsidR="00494FCF" w:rsidRDefault="00494FCF" w:rsidP="00494FCF">
      <w:pPr>
        <w:pStyle w:val="a2"/>
        <w:ind w:firstLine="360"/>
        <w:rPr>
          <w:lang w:val="es-MX"/>
        </w:rPr>
      </w:pPr>
      <w:r>
        <w:rPr>
          <w:lang w:val="es-MX"/>
        </w:rPr>
        <w:t>Análisis FODA</w:t>
      </w:r>
    </w:p>
    <w:p w:rsidR="00494FCF" w:rsidRPr="00875364" w:rsidRDefault="00494FCF" w:rsidP="00494FCF">
      <w:pPr>
        <w:rPr>
          <w:lang w:val="es-MX"/>
        </w:rPr>
      </w:pPr>
    </w:p>
    <w:p w:rsidR="00494FCF" w:rsidRPr="00875364" w:rsidRDefault="00494FCF" w:rsidP="00494FCF">
      <w:pPr>
        <w:jc w:val="both"/>
        <w:rPr>
          <w:rFonts w:cs="Arial"/>
          <w:b/>
        </w:rPr>
      </w:pPr>
      <w:r w:rsidRPr="00875364">
        <w:rPr>
          <w:rFonts w:cs="Arial"/>
          <w:b/>
        </w:rPr>
        <w:t xml:space="preserve">Fortalezas:  </w:t>
      </w:r>
    </w:p>
    <w:p w:rsidR="00494FCF" w:rsidRPr="00875364" w:rsidRDefault="00494FCF" w:rsidP="00494FCF">
      <w:pPr>
        <w:ind w:left="720"/>
        <w:jc w:val="both"/>
        <w:rPr>
          <w:rFonts w:cs="Arial"/>
        </w:rPr>
      </w:pPr>
      <w:r w:rsidRPr="00875364">
        <w:rPr>
          <w:rFonts w:cs="Arial"/>
        </w:rPr>
        <w:t xml:space="preserve">• Conocimiento del mercado </w:t>
      </w:r>
      <w:proofErr w:type="spellStart"/>
      <w:r w:rsidRPr="00875364">
        <w:rPr>
          <w:rFonts w:cs="Arial"/>
        </w:rPr>
        <w:t>On</w:t>
      </w:r>
      <w:proofErr w:type="spellEnd"/>
      <w:r w:rsidRPr="00875364">
        <w:rPr>
          <w:rFonts w:cs="Arial"/>
        </w:rPr>
        <w:t xml:space="preserve"> Line  </w:t>
      </w:r>
    </w:p>
    <w:p w:rsidR="00494FCF" w:rsidRPr="00875364" w:rsidRDefault="00494FCF" w:rsidP="00494FCF">
      <w:pPr>
        <w:ind w:left="720"/>
        <w:jc w:val="both"/>
        <w:rPr>
          <w:rFonts w:cs="Arial"/>
        </w:rPr>
      </w:pPr>
      <w:r w:rsidRPr="00875364">
        <w:rPr>
          <w:rFonts w:cs="Arial"/>
        </w:rPr>
        <w:t xml:space="preserve">• Poca competencia en la región.  </w:t>
      </w:r>
    </w:p>
    <w:p w:rsidR="00494FCF" w:rsidRPr="00875364" w:rsidRDefault="00494FCF" w:rsidP="00494FCF">
      <w:pPr>
        <w:ind w:left="720"/>
        <w:jc w:val="both"/>
        <w:rPr>
          <w:rFonts w:cs="Arial"/>
        </w:rPr>
      </w:pPr>
      <w:r w:rsidRPr="00875364">
        <w:rPr>
          <w:rFonts w:cs="Arial"/>
        </w:rPr>
        <w:t xml:space="preserve">• Experiencia en negocio Online del senior </w:t>
      </w:r>
      <w:proofErr w:type="spellStart"/>
      <w:r w:rsidRPr="00875364">
        <w:rPr>
          <w:rFonts w:cs="Arial"/>
        </w:rPr>
        <w:t>management</w:t>
      </w:r>
      <w:proofErr w:type="spellEnd"/>
      <w:r w:rsidRPr="00875364">
        <w:rPr>
          <w:rFonts w:cs="Arial"/>
        </w:rPr>
        <w:t xml:space="preserve">.  </w:t>
      </w:r>
    </w:p>
    <w:p w:rsidR="00494FCF" w:rsidRPr="00875364" w:rsidRDefault="00494FCF" w:rsidP="00494FCF">
      <w:pPr>
        <w:jc w:val="both"/>
        <w:rPr>
          <w:rFonts w:cs="Arial"/>
          <w:b/>
        </w:rPr>
      </w:pPr>
      <w:r w:rsidRPr="00875364">
        <w:rPr>
          <w:rFonts w:cs="Arial"/>
          <w:b/>
        </w:rPr>
        <w:t xml:space="preserve">Oportunidades:  </w:t>
      </w:r>
    </w:p>
    <w:p w:rsidR="00494FCF" w:rsidRPr="00875364" w:rsidRDefault="00494FCF" w:rsidP="00494FCF">
      <w:pPr>
        <w:ind w:left="720"/>
        <w:jc w:val="both"/>
        <w:rPr>
          <w:rFonts w:cs="Arial"/>
        </w:rPr>
      </w:pPr>
      <w:r w:rsidRPr="00875364">
        <w:rPr>
          <w:rFonts w:cs="Arial"/>
        </w:rPr>
        <w:t xml:space="preserve">• Crecimiento exponencial del </w:t>
      </w:r>
      <w:proofErr w:type="spellStart"/>
      <w:r w:rsidRPr="00875364">
        <w:rPr>
          <w:rFonts w:cs="Arial"/>
        </w:rPr>
        <w:t>Financial</w:t>
      </w:r>
      <w:proofErr w:type="spellEnd"/>
      <w:r w:rsidRPr="00875364">
        <w:rPr>
          <w:rFonts w:cs="Arial"/>
        </w:rPr>
        <w:t xml:space="preserve"> </w:t>
      </w:r>
      <w:proofErr w:type="spellStart"/>
      <w:r w:rsidRPr="00875364">
        <w:rPr>
          <w:rFonts w:cs="Arial"/>
        </w:rPr>
        <w:t>Crowdfunding</w:t>
      </w:r>
      <w:proofErr w:type="spellEnd"/>
      <w:r w:rsidRPr="00875364">
        <w:rPr>
          <w:rFonts w:cs="Arial"/>
        </w:rPr>
        <w:t xml:space="preserve"> en la región.  </w:t>
      </w:r>
    </w:p>
    <w:p w:rsidR="00494FCF" w:rsidRPr="00875364" w:rsidRDefault="00494FCF" w:rsidP="00494FCF">
      <w:pPr>
        <w:ind w:left="720"/>
        <w:jc w:val="both"/>
        <w:rPr>
          <w:rFonts w:cs="Arial"/>
        </w:rPr>
      </w:pPr>
      <w:r w:rsidRPr="00875364">
        <w:rPr>
          <w:rFonts w:cs="Arial"/>
        </w:rPr>
        <w:t xml:space="preserve">• Crecimiento del patrimonio y la robustez de la empresa gracias al crecimiento de los emprendedores.   </w:t>
      </w:r>
    </w:p>
    <w:p w:rsidR="00494FCF" w:rsidRPr="00875364" w:rsidRDefault="00494FCF" w:rsidP="00494FCF">
      <w:pPr>
        <w:jc w:val="both"/>
        <w:rPr>
          <w:rFonts w:cs="Arial"/>
          <w:b/>
        </w:rPr>
      </w:pPr>
      <w:r w:rsidRPr="00875364">
        <w:rPr>
          <w:rFonts w:cs="Arial"/>
          <w:b/>
        </w:rPr>
        <w:t>Debilidades:</w:t>
      </w:r>
    </w:p>
    <w:p w:rsidR="00494FCF" w:rsidRPr="00875364" w:rsidRDefault="00494FCF" w:rsidP="00494FCF">
      <w:pPr>
        <w:ind w:left="720"/>
        <w:jc w:val="both"/>
        <w:rPr>
          <w:rFonts w:cs="Arial"/>
        </w:rPr>
      </w:pPr>
      <w:r w:rsidRPr="00875364">
        <w:rPr>
          <w:rFonts w:cs="Arial"/>
        </w:rPr>
        <w:t xml:space="preserve">• Marca desconocida  </w:t>
      </w:r>
    </w:p>
    <w:p w:rsidR="00494FCF" w:rsidRPr="00875364" w:rsidRDefault="00494FCF" w:rsidP="00494FCF">
      <w:pPr>
        <w:ind w:left="720"/>
        <w:jc w:val="both"/>
        <w:rPr>
          <w:rFonts w:cs="Arial"/>
        </w:rPr>
      </w:pPr>
      <w:r w:rsidRPr="00875364">
        <w:rPr>
          <w:rFonts w:cs="Arial"/>
        </w:rPr>
        <w:t xml:space="preserve">• Modelo de financiación prácticamente desconocido hasta el día de hoy en la región.  </w:t>
      </w:r>
    </w:p>
    <w:p w:rsidR="00494FCF" w:rsidRPr="00875364" w:rsidRDefault="00494FCF" w:rsidP="00494FCF">
      <w:pPr>
        <w:jc w:val="both"/>
        <w:rPr>
          <w:rFonts w:cs="Arial"/>
          <w:b/>
        </w:rPr>
      </w:pPr>
      <w:r w:rsidRPr="00875364">
        <w:rPr>
          <w:rFonts w:cs="Arial"/>
          <w:b/>
        </w:rPr>
        <w:t xml:space="preserve">Amenazas  </w:t>
      </w:r>
    </w:p>
    <w:p w:rsidR="00494FCF" w:rsidRPr="00875364" w:rsidRDefault="00494FCF" w:rsidP="00494FCF">
      <w:pPr>
        <w:ind w:firstLine="720"/>
        <w:jc w:val="both"/>
        <w:rPr>
          <w:rFonts w:cs="Arial"/>
        </w:rPr>
      </w:pPr>
      <w:r w:rsidRPr="00875364">
        <w:rPr>
          <w:rFonts w:cs="Arial"/>
        </w:rPr>
        <w:t xml:space="preserve">• Posible entrada de competidores fuertes </w:t>
      </w:r>
    </w:p>
    <w:p w:rsidR="00494FCF" w:rsidRPr="00B9417B" w:rsidRDefault="00494FCF" w:rsidP="00494FCF">
      <w:pPr>
        <w:jc w:val="both"/>
        <w:rPr>
          <w:rFonts w:ascii="Arial" w:hAnsi="Arial" w:cs="Arial"/>
        </w:rPr>
      </w:pPr>
    </w:p>
    <w:p w:rsidR="00494FCF" w:rsidRDefault="00494FCF" w:rsidP="00494FCF">
      <w:pPr>
        <w:jc w:val="both"/>
        <w:rPr>
          <w:rFonts w:ascii="Arial Black" w:hAnsi="Arial Black" w:cs="Arial"/>
          <w:sz w:val="28"/>
          <w:szCs w:val="28"/>
        </w:rPr>
      </w:pPr>
    </w:p>
    <w:p w:rsidR="00494FCF" w:rsidRPr="005026A4" w:rsidRDefault="00494FCF" w:rsidP="00494FCF">
      <w:pPr>
        <w:pStyle w:val="a2"/>
        <w:ind w:firstLine="360"/>
        <w:rPr>
          <w:lang w:val="es-MX"/>
        </w:rPr>
      </w:pPr>
      <w:r>
        <w:rPr>
          <w:lang w:val="es-MX"/>
        </w:rPr>
        <w:br w:type="page"/>
      </w:r>
      <w:r>
        <w:rPr>
          <w:lang w:val="es-MX"/>
        </w:rPr>
        <w:lastRenderedPageBreak/>
        <w:t>Pasos y reglas del negocio</w:t>
      </w:r>
      <w:r w:rsidRPr="005026A4">
        <w:rPr>
          <w:lang w:val="es-MX"/>
        </w:rPr>
        <w:t>:</w:t>
      </w:r>
      <w:r w:rsidRPr="005026A4">
        <w:rPr>
          <w:lang w:val="es-MX"/>
        </w:rPr>
        <w:br/>
      </w:r>
    </w:p>
    <w:p w:rsidR="00494FCF" w:rsidRDefault="00494FCF" w:rsidP="00494FCF">
      <w:pPr>
        <w:pStyle w:val="Ttulo4"/>
      </w:pPr>
      <w:r>
        <w:t>Postulación de emprendimiento:</w:t>
      </w:r>
    </w:p>
    <w:p w:rsidR="00494FCF" w:rsidRDefault="00494FCF" w:rsidP="00494FCF">
      <w:pPr>
        <w:pStyle w:val="Sangranormal"/>
        <w:ind w:left="0"/>
        <w:rPr>
          <w:lang w:val="es-AR"/>
        </w:rPr>
      </w:pPr>
    </w:p>
    <w:p w:rsidR="00494FCF" w:rsidRPr="004B5935" w:rsidRDefault="00494FCF" w:rsidP="00494FCF">
      <w:pPr>
        <w:pStyle w:val="Sangranormal"/>
        <w:rPr>
          <w:lang w:val="es-AR"/>
        </w:rPr>
      </w:pPr>
      <w:r>
        <w:rPr>
          <w:lang w:val="es-AR"/>
        </w:rPr>
        <w:t xml:space="preserve">Cuando un usuario emprendedor quiere postular un nuevo emprendimiento, genera una solicitud a través del sitio web. Este emprendimiento será analizado personalmente o de manera Online, dependiendo del tamaño del mismo (este criterio queda a juicio del comité). </w:t>
      </w:r>
    </w:p>
    <w:p w:rsidR="00494FCF" w:rsidRDefault="00494FCF" w:rsidP="00494FCF">
      <w:pPr>
        <w:pStyle w:val="Sangranormal"/>
        <w:rPr>
          <w:lang w:val="es-AR"/>
        </w:rPr>
      </w:pPr>
      <w:r>
        <w:rPr>
          <w:lang w:val="es-AR"/>
        </w:rPr>
        <w:t>El emprendedor puede tener su propia sociedad ya formada o, de lo contrario, nuestros abogados lo asesorarán para la posible creación de una nueva. Una</w:t>
      </w:r>
      <w:r w:rsidRPr="004B5935">
        <w:rPr>
          <w:lang w:val="es-AR"/>
        </w:rPr>
        <w:t xml:space="preserve"> vez que la idea ha pasado el primer filtro de criterio, se establecen las pautas en las cuales van a salir a oferta en la web:</w:t>
      </w:r>
    </w:p>
    <w:p w:rsidR="00494FCF" w:rsidRPr="004B5935" w:rsidRDefault="00494FCF" w:rsidP="00494FCF">
      <w:pPr>
        <w:pStyle w:val="Sangranormal"/>
        <w:numPr>
          <w:ilvl w:val="0"/>
          <w:numId w:val="18"/>
        </w:numPr>
        <w:rPr>
          <w:lang w:val="es-AR"/>
        </w:rPr>
      </w:pPr>
      <w:r>
        <w:rPr>
          <w:lang w:val="es-AR"/>
        </w:rPr>
        <w:t>Precio total del emprendimiento.</w:t>
      </w:r>
    </w:p>
    <w:p w:rsidR="00494FCF" w:rsidRPr="004B5935" w:rsidRDefault="00494FCF" w:rsidP="00494FCF">
      <w:pPr>
        <w:pStyle w:val="Sangranormal"/>
        <w:numPr>
          <w:ilvl w:val="0"/>
          <w:numId w:val="18"/>
        </w:numPr>
        <w:rPr>
          <w:lang w:val="es-AR"/>
        </w:rPr>
      </w:pPr>
      <w:r w:rsidRPr="004B5935">
        <w:rPr>
          <w:lang w:val="es-AR"/>
        </w:rPr>
        <w:t>Porcentaje de la sociedad que se desea poner a la “venta”.</w:t>
      </w:r>
    </w:p>
    <w:p w:rsidR="00494FCF" w:rsidRPr="00B316F5" w:rsidRDefault="00494FCF" w:rsidP="00494FCF">
      <w:pPr>
        <w:pStyle w:val="Sangranormal"/>
        <w:numPr>
          <w:ilvl w:val="0"/>
          <w:numId w:val="18"/>
        </w:numPr>
        <w:rPr>
          <w:lang w:val="es-AR"/>
        </w:rPr>
      </w:pPr>
      <w:r w:rsidRPr="004B5935">
        <w:rPr>
          <w:lang w:val="es-AR"/>
        </w:rPr>
        <w:t xml:space="preserve">Tiempo en el cual se debe recaudar dicho </w:t>
      </w:r>
      <w:r w:rsidRPr="00B316F5">
        <w:rPr>
          <w:lang w:val="es-AR"/>
        </w:rPr>
        <w:t>monto.</w:t>
      </w:r>
    </w:p>
    <w:p w:rsidR="00494FCF" w:rsidRPr="004B5935" w:rsidRDefault="00494FCF" w:rsidP="00494FCF">
      <w:pPr>
        <w:pStyle w:val="Sangranormal"/>
        <w:numPr>
          <w:ilvl w:val="0"/>
          <w:numId w:val="18"/>
        </w:numPr>
        <w:rPr>
          <w:lang w:val="es-AR"/>
        </w:rPr>
      </w:pPr>
      <w:r w:rsidRPr="00B316F5">
        <w:rPr>
          <w:lang w:val="es-AR"/>
        </w:rPr>
        <w:t>La condición hasta la cual seguirá vigente el fideicomiso (por tiempo o compra por parte de otra empresa, por ejemplo).</w:t>
      </w:r>
      <w:r w:rsidRPr="004B5935">
        <w:rPr>
          <w:lang w:val="es-AR"/>
        </w:rPr>
        <w:t xml:space="preserve"> </w:t>
      </w:r>
    </w:p>
    <w:p w:rsidR="00494FCF" w:rsidRDefault="00494FCF" w:rsidP="00494FCF">
      <w:pPr>
        <w:pStyle w:val="Sangranormal"/>
        <w:rPr>
          <w:lang w:val="es-AR"/>
        </w:rPr>
      </w:pPr>
    </w:p>
    <w:p w:rsidR="00494FCF" w:rsidRDefault="00494FCF" w:rsidP="00494FCF">
      <w:pPr>
        <w:pStyle w:val="Sangranormal"/>
        <w:rPr>
          <w:lang w:val="es-AR"/>
        </w:rPr>
      </w:pPr>
      <w:r w:rsidRPr="004B5935">
        <w:rPr>
          <w:lang w:val="es-AR"/>
        </w:rPr>
        <w:t xml:space="preserve">Una vez </w:t>
      </w:r>
      <w:r w:rsidRPr="00B316F5">
        <w:rPr>
          <w:b/>
          <w:lang w:val="es-AR"/>
        </w:rPr>
        <w:t>aceptado</w:t>
      </w:r>
      <w:r w:rsidRPr="004B5935">
        <w:rPr>
          <w:lang w:val="es-AR"/>
        </w:rPr>
        <w:t xml:space="preserve"> el emprendimiento, este será postulado en el sitio para que los posibles inversores se asocien al mismo. </w:t>
      </w:r>
      <w:r>
        <w:rPr>
          <w:lang w:val="es-AR"/>
        </w:rPr>
        <w:t>En este momento, se firmará un contrato con el emprendedor, que tendrá como principal ítem, la obligación del emprendedor de aceptar al fideicomiso como un inversionista por el monto solicitado, una vez que se recaude el dinero. Si el proyecto queda cancelado (no por parte del emprendedor), este contrato queda sin efecto.</w:t>
      </w:r>
    </w:p>
    <w:p w:rsidR="00494FCF" w:rsidRPr="004B5935" w:rsidRDefault="00494FCF" w:rsidP="00494FCF">
      <w:pPr>
        <w:pStyle w:val="Sangranormal"/>
        <w:rPr>
          <w:lang w:val="es-AR"/>
        </w:rPr>
      </w:pPr>
    </w:p>
    <w:p w:rsidR="00494FCF" w:rsidRDefault="00494FCF" w:rsidP="00494FCF">
      <w:pPr>
        <w:pStyle w:val="Sangranormal"/>
        <w:rPr>
          <w:lang w:val="es-AR"/>
        </w:rPr>
      </w:pPr>
    </w:p>
    <w:p w:rsidR="00494FCF" w:rsidRDefault="00494FCF" w:rsidP="00494FCF">
      <w:pPr>
        <w:pStyle w:val="Ttulo4"/>
      </w:pPr>
      <w:r>
        <w:t>Asociación de un inversor a un proyecto:</w:t>
      </w:r>
    </w:p>
    <w:p w:rsidR="00494FCF" w:rsidRDefault="00494FCF" w:rsidP="00494FCF">
      <w:pPr>
        <w:pStyle w:val="Sangranormal"/>
        <w:ind w:left="0"/>
        <w:rPr>
          <w:lang w:val="es-AR"/>
        </w:rPr>
      </w:pPr>
    </w:p>
    <w:p w:rsidR="00494FCF" w:rsidRDefault="00494FCF" w:rsidP="00494FCF">
      <w:pPr>
        <w:pStyle w:val="Sangranormal"/>
        <w:rPr>
          <w:lang w:val="es-AR"/>
        </w:rPr>
      </w:pPr>
      <w:r>
        <w:rPr>
          <w:lang w:val="es-AR"/>
        </w:rPr>
        <w:t xml:space="preserve">Un usuario podrá navegar a través del sitio hasta encontrar el emprendimiento que le interese para poder asociarse. En el momento que acepta los términos </w:t>
      </w:r>
      <w:r w:rsidRPr="004B5935">
        <w:rPr>
          <w:lang w:val="es-AR"/>
        </w:rPr>
        <w:t>condiciones y procede al pago de la misma, AsociateYa</w:t>
      </w:r>
      <w:r>
        <w:rPr>
          <w:lang w:val="es-AR"/>
        </w:rPr>
        <w:t xml:space="preserve"> TRUST S.A.</w:t>
      </w:r>
      <w:r w:rsidRPr="004B5935">
        <w:rPr>
          <w:lang w:val="es-AR"/>
        </w:rPr>
        <w:t xml:space="preserve"> </w:t>
      </w:r>
      <w:r>
        <w:rPr>
          <w:lang w:val="es-AR"/>
        </w:rPr>
        <w:t xml:space="preserve">forma </w:t>
      </w:r>
      <w:r w:rsidRPr="004B5935">
        <w:rPr>
          <w:lang w:val="es-AR"/>
        </w:rPr>
        <w:t>junto con los inversores un FIDEICOMISO DE INVERSION (ley 24.441 y arts. 1666- 1707 Código Civil y Comercial de la Nación), por el cual los Inversores (fiduciantes) trans</w:t>
      </w:r>
      <w:r>
        <w:rPr>
          <w:lang w:val="es-AR"/>
        </w:rPr>
        <w:t>fieren</w:t>
      </w:r>
      <w:r w:rsidRPr="004B5935">
        <w:rPr>
          <w:lang w:val="es-AR"/>
        </w:rPr>
        <w:t xml:space="preserve"> dinero a AsociateYa </w:t>
      </w:r>
      <w:r>
        <w:rPr>
          <w:lang w:val="es-AR"/>
        </w:rPr>
        <w:t xml:space="preserve">TRUST S.A. </w:t>
      </w:r>
      <w:r w:rsidRPr="004B5935">
        <w:rPr>
          <w:lang w:val="es-AR"/>
        </w:rPr>
        <w:t xml:space="preserve">(fiduciario) para </w:t>
      </w:r>
      <w:r>
        <w:rPr>
          <w:lang w:val="es-AR"/>
        </w:rPr>
        <w:t>la formación de un fideicomiso, el cual será dueño del porcentaje del emprendimiento acordado en la reunión entre el emprendedor y el comité. Los beneficiarios serán los propios fiduciantes.</w:t>
      </w:r>
    </w:p>
    <w:p w:rsidR="00494FCF" w:rsidRPr="004B5935" w:rsidRDefault="00494FCF" w:rsidP="00494FCF">
      <w:pPr>
        <w:pStyle w:val="Sangranormal"/>
        <w:rPr>
          <w:lang w:val="es-AR"/>
        </w:rPr>
      </w:pPr>
      <w:r>
        <w:rPr>
          <w:lang w:val="es-AR"/>
        </w:rPr>
        <w:t xml:space="preserve">Este contrato puede ser generado con la sola aceptación de los términos y condiciones que figuran en la página. Esto es posible gracias al </w:t>
      </w:r>
      <w:r w:rsidRPr="00523C13">
        <w:rPr>
          <w:lang w:val="es-AR"/>
        </w:rPr>
        <w:t>Art. 110</w:t>
      </w:r>
      <w:r>
        <w:rPr>
          <w:lang w:val="es-AR"/>
        </w:rPr>
        <w:t xml:space="preserve">6 del Código Civil y Comercial: </w:t>
      </w:r>
      <w:r w:rsidRPr="00523C13">
        <w:rPr>
          <w:lang w:val="es-AR"/>
        </w:rPr>
        <w:t>Siempre que en este Código o en leyes especiales se exija que el contrato conste por escrito, este requisito se debe entender satisfecho si el contrato con el consumidor o usuario contiene un soporte electrónico u otra tecnología similar</w:t>
      </w:r>
      <w:r>
        <w:rPr>
          <w:lang w:val="es-AR"/>
        </w:rPr>
        <w:t>.</w:t>
      </w:r>
    </w:p>
    <w:p w:rsidR="00494FCF" w:rsidRDefault="00494FCF" w:rsidP="00494FCF">
      <w:pPr>
        <w:pStyle w:val="Sangranormal"/>
        <w:rPr>
          <w:lang w:val="es-AR"/>
        </w:rPr>
      </w:pPr>
    </w:p>
    <w:p w:rsidR="00494FCF" w:rsidRDefault="00494FCF" w:rsidP="00494FCF">
      <w:pPr>
        <w:pStyle w:val="Sangranormal"/>
        <w:rPr>
          <w:lang w:val="es-AR"/>
        </w:rPr>
      </w:pPr>
    </w:p>
    <w:p w:rsidR="00494FCF" w:rsidRDefault="00494FCF" w:rsidP="00494FCF">
      <w:pPr>
        <w:pStyle w:val="Sangranormal"/>
        <w:rPr>
          <w:lang w:val="es-AR"/>
        </w:rPr>
      </w:pPr>
    </w:p>
    <w:p w:rsidR="00494FCF" w:rsidRDefault="00494FCF" w:rsidP="00494FCF">
      <w:pPr>
        <w:pStyle w:val="Ttulo4"/>
      </w:pPr>
      <w:r>
        <w:t>Conformación de la sociedad:</w:t>
      </w:r>
    </w:p>
    <w:p w:rsidR="00494FCF" w:rsidRDefault="00494FCF" w:rsidP="00494FCF">
      <w:pPr>
        <w:pStyle w:val="Sangranormal"/>
        <w:ind w:left="0"/>
        <w:rPr>
          <w:lang w:val="es-AR"/>
        </w:rPr>
      </w:pPr>
    </w:p>
    <w:p w:rsidR="00494FCF" w:rsidRDefault="00494FCF" w:rsidP="00494FCF">
      <w:pPr>
        <w:pStyle w:val="Sangranormal"/>
        <w:rPr>
          <w:lang w:val="es-AR"/>
        </w:rPr>
      </w:pPr>
      <w:r>
        <w:rPr>
          <w:lang w:val="es-AR"/>
        </w:rPr>
        <w:t>La aprobación del emprendimiento se puede dar por 2 posibles condiciones:</w:t>
      </w:r>
    </w:p>
    <w:p w:rsidR="00494FCF" w:rsidRDefault="00494FCF" w:rsidP="00494FCF">
      <w:pPr>
        <w:pStyle w:val="Sangranormal"/>
        <w:numPr>
          <w:ilvl w:val="0"/>
          <w:numId w:val="19"/>
        </w:numPr>
        <w:rPr>
          <w:lang w:val="es-AR"/>
        </w:rPr>
      </w:pPr>
      <w:r>
        <w:rPr>
          <w:lang w:val="es-AR"/>
        </w:rPr>
        <w:lastRenderedPageBreak/>
        <w:t>Que la recaudación haya llegado al 100% del total solicitado por el emprendedor en una menor cantidad de tiempo al pautado</w:t>
      </w:r>
    </w:p>
    <w:p w:rsidR="00494FCF" w:rsidRDefault="00494FCF" w:rsidP="00494FCF">
      <w:pPr>
        <w:pStyle w:val="Sangranormal"/>
        <w:numPr>
          <w:ilvl w:val="0"/>
          <w:numId w:val="19"/>
        </w:numPr>
        <w:rPr>
          <w:lang w:val="es-AR"/>
        </w:rPr>
      </w:pPr>
      <w:r>
        <w:rPr>
          <w:lang w:val="es-AR"/>
        </w:rPr>
        <w:t>Que la recaudación haya llegado a más del 80% del total solicitado por el emprendedor una vez cumplido el plazo negociado con el comité. En este caso, se le dará la posibilidad al emprendedor de aprobar o no el proyecto, haciéndose cargo del monto faltante para su realización. Ese porcentaje restante quedará a favor del emprendedor.</w:t>
      </w:r>
    </w:p>
    <w:p w:rsidR="00494FCF" w:rsidRDefault="00494FCF" w:rsidP="00494FCF">
      <w:pPr>
        <w:pStyle w:val="Sangranormal"/>
        <w:rPr>
          <w:lang w:val="es-AR"/>
        </w:rPr>
      </w:pPr>
    </w:p>
    <w:p w:rsidR="00494FCF" w:rsidRPr="00E51D65" w:rsidRDefault="00494FCF" w:rsidP="00494FCF">
      <w:pPr>
        <w:pStyle w:val="Sangranormal"/>
        <w:rPr>
          <w:lang w:val="es-AR"/>
        </w:rPr>
      </w:pPr>
      <w:r>
        <w:rPr>
          <w:lang w:val="es-AR"/>
        </w:rPr>
        <w:t xml:space="preserve">Si se cumple el plazo determinado para la recaudación del dinero necesario y no se </w:t>
      </w:r>
      <w:proofErr w:type="spellStart"/>
      <w:r>
        <w:rPr>
          <w:lang w:val="es-AR"/>
        </w:rPr>
        <w:t>llego</w:t>
      </w:r>
      <w:proofErr w:type="spellEnd"/>
      <w:r>
        <w:rPr>
          <w:lang w:val="es-AR"/>
        </w:rPr>
        <w:t xml:space="preserve"> al 80%, el proyecto queda automáticamente </w:t>
      </w:r>
      <w:r w:rsidRPr="008C01EA">
        <w:rPr>
          <w:b/>
          <w:lang w:val="es-AR"/>
        </w:rPr>
        <w:t>cancelado</w:t>
      </w:r>
      <w:r>
        <w:rPr>
          <w:lang w:val="es-AR"/>
        </w:rPr>
        <w:t xml:space="preserve"> (al igual que si supera este porcentaje, pero que el emprendedor decide cancelarlo de forma manual). En este caso, los inversores que forman el fideicomiso, vuelven a recibir el 100% del dinero invertido para dicho proyecto.</w:t>
      </w:r>
    </w:p>
    <w:p w:rsidR="00494FCF" w:rsidRPr="00E51D65" w:rsidRDefault="00494FCF" w:rsidP="00494FCF">
      <w:pPr>
        <w:pStyle w:val="Sangranormal"/>
        <w:rPr>
          <w:lang w:val="es-AR"/>
        </w:rPr>
      </w:pPr>
    </w:p>
    <w:p w:rsidR="00494FCF" w:rsidRDefault="00494FCF" w:rsidP="00494FCF">
      <w:pPr>
        <w:pStyle w:val="Sangranormal"/>
        <w:rPr>
          <w:lang w:val="es-AR"/>
        </w:rPr>
      </w:pPr>
      <w:r w:rsidRPr="00E51D65">
        <w:rPr>
          <w:lang w:val="es-AR"/>
        </w:rPr>
        <w:t xml:space="preserve">Si el emprendimiento queda </w:t>
      </w:r>
      <w:r w:rsidRPr="00E51D65">
        <w:rPr>
          <w:b/>
          <w:lang w:val="es-AR"/>
        </w:rPr>
        <w:t>aprobado</w:t>
      </w:r>
      <w:r w:rsidRPr="00E51D65">
        <w:rPr>
          <w:lang w:val="es-AR"/>
        </w:rPr>
        <w:t xml:space="preserve"> </w:t>
      </w:r>
      <w:r>
        <w:rPr>
          <w:lang w:val="es-AR"/>
        </w:rPr>
        <w:t xml:space="preserve">se firmará el contrato de fideicomiso, enviando una copia a cada uno de los fiduciantes. Los inversores serán de clase B (especificado en el contrato de fideicomiso); esto significa que podrán tener todos los derechos económicos, pero ninguna participación activa en las decisiones de la empresa formada. </w:t>
      </w:r>
    </w:p>
    <w:p w:rsidR="00494FCF" w:rsidRPr="00720FFC" w:rsidRDefault="00494FCF" w:rsidP="00494FCF">
      <w:pPr>
        <w:pStyle w:val="Sangranormal"/>
        <w:rPr>
          <w:lang w:val="es-ES"/>
        </w:rPr>
      </w:pPr>
      <w:proofErr w:type="spellStart"/>
      <w:r w:rsidRPr="00720FFC">
        <w:rPr>
          <w:lang w:val="es-ES"/>
        </w:rPr>
        <w:t>AsociateYa</w:t>
      </w:r>
      <w:proofErr w:type="spellEnd"/>
      <w:r w:rsidRPr="00720FFC">
        <w:rPr>
          <w:lang w:val="es-ES"/>
        </w:rPr>
        <w:t xml:space="preserve"> TRUST S.A. como f</w:t>
      </w:r>
      <w:r>
        <w:rPr>
          <w:lang w:val="es-ES"/>
        </w:rPr>
        <w:t xml:space="preserve">iduciario, invertirá el dinero recaudado por el fideicomiso, en la sociedad del emprendedor, obteniendo el porcentaje acordado en la reunión previa a la aprobación del mismo proyecto, es decir que el fidecomiso será dueño del porcentaje total cedido por el emprendedor, en donde el mismo solo tendrá derechos económicos sobre el proyecto. </w:t>
      </w:r>
    </w:p>
    <w:p w:rsidR="00494FCF" w:rsidRPr="00720FFC" w:rsidRDefault="00494FCF" w:rsidP="00494FCF">
      <w:pPr>
        <w:pStyle w:val="Sangranormal"/>
        <w:rPr>
          <w:lang w:val="es-ES"/>
        </w:rPr>
      </w:pPr>
    </w:p>
    <w:p w:rsidR="00494FCF" w:rsidRPr="00720FFC" w:rsidRDefault="00494FCF" w:rsidP="00494FCF">
      <w:pPr>
        <w:pStyle w:val="Sangranormal"/>
        <w:rPr>
          <w:lang w:val="es-ES"/>
        </w:rPr>
      </w:pPr>
    </w:p>
    <w:p w:rsidR="00494FCF" w:rsidRDefault="00494FCF" w:rsidP="00494FCF">
      <w:pPr>
        <w:pStyle w:val="Ttulo4"/>
      </w:pPr>
      <w:r>
        <w:t>Puesta en marcha e informe de estado de resultados:</w:t>
      </w:r>
    </w:p>
    <w:p w:rsidR="00494FCF" w:rsidRDefault="00494FCF" w:rsidP="00494FCF">
      <w:pPr>
        <w:pStyle w:val="Sangranormal"/>
        <w:ind w:left="0"/>
        <w:rPr>
          <w:lang w:val="es-AR"/>
        </w:rPr>
      </w:pPr>
    </w:p>
    <w:p w:rsidR="00494FCF" w:rsidRDefault="00494FCF" w:rsidP="00494FCF">
      <w:pPr>
        <w:pStyle w:val="Sangranormal"/>
        <w:rPr>
          <w:lang w:val="es-AR"/>
        </w:rPr>
      </w:pPr>
      <w:r>
        <w:rPr>
          <w:lang w:val="es-AR"/>
        </w:rPr>
        <w:t xml:space="preserve">Desde el momento en que se le entregó el dinero del fideicomiso al emprendedor, éste comienza con la puesta en marcha de su proyecto. Durante los primeros 6 meses deberá enviar un informe de avance a </w:t>
      </w:r>
      <w:proofErr w:type="spellStart"/>
      <w:r>
        <w:rPr>
          <w:lang w:val="es-AR"/>
        </w:rPr>
        <w:t>AsociateYA</w:t>
      </w:r>
      <w:proofErr w:type="spellEnd"/>
      <w:r>
        <w:rPr>
          <w:lang w:val="es-AR"/>
        </w:rPr>
        <w:t xml:space="preserve"> TRUST S.A. (de forma mensual), el cual será publicado en el sitio para que puedan tener acceso a él, todos los integrantes del fideicomiso. Luego, de ese plazo, deberá enviar los estados de resultados del emprendimiento ya sea semestral o anual (según lo acordado en la reunión inicial) para que, al igual que los informes de avances, puedan ser publicados. Estos documentos serán obligatorios y por la ley de contrato societario (Ley 19.550). </w:t>
      </w:r>
    </w:p>
    <w:p w:rsidR="00494FCF" w:rsidRDefault="00494FCF" w:rsidP="00494FCF">
      <w:pPr>
        <w:pStyle w:val="Sangranormal"/>
        <w:rPr>
          <w:lang w:val="es-AR"/>
        </w:rPr>
      </w:pPr>
      <w:r>
        <w:rPr>
          <w:lang w:val="es-AR"/>
        </w:rPr>
        <w:t>En cada informe, se informará si el balance fue positivo o negativo. En caso de ser negativo, automáticamente bajará el precio de las acciones (o “cuotas partes” como se especificó en el contrato de fideicomiso) bajará. En caso contrario, el emprendedor puede optar por redistribuir el total del ingreso, o re-invertir un determinado porcentaje en su propio proyecto, lo cual automáticamente aumentaría el precio de las acciones del mismo.</w:t>
      </w:r>
    </w:p>
    <w:p w:rsidR="00494FCF" w:rsidRDefault="00494FCF" w:rsidP="00494FCF">
      <w:pPr>
        <w:pStyle w:val="Sangranormal"/>
        <w:rPr>
          <w:lang w:val="es-AR"/>
        </w:rPr>
      </w:pPr>
    </w:p>
    <w:p w:rsidR="00494FCF" w:rsidRPr="005026A4" w:rsidRDefault="00494FCF" w:rsidP="00494FCF">
      <w:pPr>
        <w:pStyle w:val="a2"/>
        <w:rPr>
          <w:lang w:val="es-MX"/>
        </w:rPr>
      </w:pPr>
      <w:r>
        <w:rPr>
          <w:lang w:val="es-AR"/>
        </w:rPr>
        <w:br w:type="page"/>
      </w:r>
      <w:r>
        <w:rPr>
          <w:lang w:val="es-MX"/>
        </w:rPr>
        <w:lastRenderedPageBreak/>
        <w:t>Diagrama de estados de los proyectos</w:t>
      </w:r>
      <w:r w:rsidRPr="005026A4">
        <w:rPr>
          <w:lang w:val="es-MX"/>
        </w:rPr>
        <w:t>:</w:t>
      </w:r>
      <w:r w:rsidRPr="005026A4">
        <w:rPr>
          <w:lang w:val="es-MX"/>
        </w:rPr>
        <w:br/>
      </w:r>
    </w:p>
    <w:p w:rsidR="00494FCF" w:rsidRDefault="00494FCF" w:rsidP="00494FCF">
      <w:pPr>
        <w:pStyle w:val="Textocomentario"/>
      </w:pPr>
      <w:r>
        <w:object w:dxaOrig="10950" w:dyaOrig="13665">
          <v:shape id="_x0000_i1027" type="#_x0000_t75" style="width:453.6pt;height:565.8pt" o:ole="">
            <v:imagedata r:id="rId13" o:title=""/>
          </v:shape>
          <o:OLEObject Type="Embed" ProgID="Visio.Drawing.15" ShapeID="_x0000_i1027" DrawAspect="Content" ObjectID="_1517160617" r:id="rId14"/>
        </w:object>
      </w:r>
    </w:p>
    <w:p w:rsidR="00494FCF" w:rsidRDefault="00494FCF" w:rsidP="00494FCF">
      <w:pPr>
        <w:pStyle w:val="Textocomentario"/>
      </w:pPr>
      <w:r>
        <w:br w:type="page"/>
      </w:r>
    </w:p>
    <w:p w:rsidR="00494FCF" w:rsidRDefault="00494FCF" w:rsidP="00494FCF">
      <w:pPr>
        <w:pStyle w:val="Textocomentario"/>
      </w:pPr>
    </w:p>
    <w:p w:rsidR="00494FCF" w:rsidRPr="00D16570" w:rsidRDefault="00494FCF" w:rsidP="00494FCF">
      <w:pPr>
        <w:pStyle w:val="Ttulo1"/>
      </w:pPr>
      <w:r w:rsidRPr="00D16570">
        <w:t>TÉRMINOS Y CONDICIONES GENERALES DE USO DEL SITIO</w:t>
      </w:r>
    </w:p>
    <w:p w:rsidR="00494FCF" w:rsidRPr="00D16570" w:rsidRDefault="00494FCF" w:rsidP="00494FCF"/>
    <w:p w:rsidR="00494FCF" w:rsidRPr="00D16570" w:rsidRDefault="00494FCF" w:rsidP="00494FCF">
      <w:r w:rsidRPr="00D16570">
        <w:t>Los presentes Términos y Condiciones Generales de Uso regulan el acceso y utilización, por parte del Usuario (conforme se define más adelante), de la página web www.asociateya.com así como la utilización de los servicios a través de la misma.</w:t>
      </w:r>
    </w:p>
    <w:p w:rsidR="00494FCF" w:rsidRPr="00D16570" w:rsidRDefault="00494FCF" w:rsidP="00494FCF">
      <w:r w:rsidRPr="00D16570">
        <w:t>La Página Web es propiedad de AsociateYa S.A TRUST, domiciliada en 11 de Septiembre de 1888, 748, piso 7, departamento B, Ciudad Autónoma de Buenos Aires, Argentina.</w:t>
      </w:r>
    </w:p>
    <w:p w:rsidR="00494FCF" w:rsidRPr="00D16570" w:rsidRDefault="00494FCF" w:rsidP="00494FCF">
      <w:r w:rsidRPr="00D16570">
        <w:t>Cualquier persona que desee acceder y/o usar la Página Web deberá sujetarse a estos Términos y Condiciones, junto con todas las demás políticas y principios que rigen a AsociateYa y que son incorporados al presente por referencia.</w:t>
      </w:r>
    </w:p>
    <w:p w:rsidR="00494FCF" w:rsidRPr="00D16570" w:rsidRDefault="00494FCF" w:rsidP="00494FCF">
      <w:r w:rsidRPr="00D16570">
        <w:t>CUALQUIER PERSONA QUE NO ACEPTE ESTOS TÉRMINOS Y CONDICIONES Y LOS PARTICULARES QUE LE RESULTAREN APLICABLES, LOS CUALES TIENEN CARÁCTER DE OBLIGATORIOS Y VINCULANTES, DEBERÁ ABSTENERSE DE UTILIZAR LA PÁGINA WEB Y/O CUALQUIER OTRO SERVICIO DE LA COMPAÑÍA.</w:t>
      </w:r>
    </w:p>
    <w:p w:rsidR="00494FCF" w:rsidRPr="00D16570" w:rsidRDefault="00494FCF" w:rsidP="00494FCF">
      <w:r w:rsidRPr="00D16570">
        <w:t>El Usuario deberá leer, entender y aceptar todas las condiciones establecidas en los Términos y Condiciones y demás documentos incorporados a éstos por referencia, previo a su registro como Usuario de AsociateYa.</w:t>
      </w:r>
    </w:p>
    <w:p w:rsidR="00494FCF" w:rsidRPr="00D16570" w:rsidRDefault="00494FCF" w:rsidP="00494FCF"/>
    <w:p w:rsidR="00494FCF" w:rsidRPr="00D16570" w:rsidRDefault="00494FCF" w:rsidP="00494FCF">
      <w:pPr>
        <w:pStyle w:val="Ttulo1"/>
      </w:pPr>
      <w:r w:rsidRPr="00D16570">
        <w:t>A. Capacidad</w:t>
      </w:r>
    </w:p>
    <w:p w:rsidR="00494FCF" w:rsidRPr="00D16570" w:rsidRDefault="00494FCF" w:rsidP="00494FCF">
      <w:r w:rsidRPr="00D16570">
        <w:t>Por medio de la aceptación de los presentes Términos y Condiciones, el Usuario declara:</w:t>
      </w:r>
    </w:p>
    <w:p w:rsidR="00494FCF" w:rsidRPr="00D16570" w:rsidRDefault="00494FCF" w:rsidP="00494FCF">
      <w:pPr>
        <w:pStyle w:val="Prrafodelista"/>
        <w:numPr>
          <w:ilvl w:val="0"/>
          <w:numId w:val="20"/>
        </w:numPr>
        <w:suppressAutoHyphens w:val="0"/>
        <w:spacing w:after="200" w:line="276" w:lineRule="auto"/>
      </w:pPr>
      <w:r w:rsidRPr="00D16570">
        <w:t>Que ha leído y comprende lo expuesto en el presente instrumento.</w:t>
      </w:r>
    </w:p>
    <w:p w:rsidR="00494FCF" w:rsidRPr="00D16570" w:rsidRDefault="00494FCF" w:rsidP="00494FCF">
      <w:pPr>
        <w:pStyle w:val="Prrafodelista"/>
        <w:numPr>
          <w:ilvl w:val="0"/>
          <w:numId w:val="20"/>
        </w:numPr>
        <w:suppressAutoHyphens w:val="0"/>
        <w:spacing w:after="200" w:line="276" w:lineRule="auto"/>
      </w:pPr>
      <w:r w:rsidRPr="00D16570">
        <w:t>Que es una persona con capacidad suficiente para contratar conforme a la legislación de su país, con el fin de dar plena validez, eficacia y utilidad práctica a todas y cada una de las estipulaciones de los presentes Términos y Condiciones.</w:t>
      </w:r>
    </w:p>
    <w:p w:rsidR="00494FCF" w:rsidRPr="00D16570" w:rsidRDefault="00494FCF" w:rsidP="00494FCF">
      <w:pPr>
        <w:pStyle w:val="Prrafodelista"/>
        <w:numPr>
          <w:ilvl w:val="0"/>
          <w:numId w:val="20"/>
        </w:numPr>
        <w:suppressAutoHyphens w:val="0"/>
        <w:spacing w:after="200" w:line="276" w:lineRule="auto"/>
      </w:pPr>
      <w:r w:rsidRPr="00D16570">
        <w:t>Que asume todas las obligaciones aquí dispuestas.</w:t>
      </w:r>
    </w:p>
    <w:p w:rsidR="00494FCF" w:rsidRPr="00D16570" w:rsidRDefault="00494FCF" w:rsidP="00494FCF">
      <w:r w:rsidRPr="00D16570">
        <w:t>El mero hecho de la navegación y/o utilización de la Página Web atribuye a quien la realice la condición de Usuario de la misma e implica la aceptación de estos Términos y Condiciones en todas y cada una de sus partes. En consecuencia, no podrán utilizar los servicios de la Página Web, las personas que no tengan capacidad para contratar, los menores de edad y/o quienes hayan sido suspendidos o inhabilitados por la AsociateYa para utilizar la Página Web.</w:t>
      </w:r>
    </w:p>
    <w:p w:rsidR="00494FCF" w:rsidRPr="00D16570" w:rsidRDefault="00494FCF" w:rsidP="00494FCF"/>
    <w:p w:rsidR="00494FCF" w:rsidRPr="00D16570" w:rsidRDefault="00494FCF" w:rsidP="00494FCF">
      <w:pPr>
        <w:pStyle w:val="Ttulo1"/>
      </w:pPr>
      <w:r w:rsidRPr="00D16570">
        <w:t>B. Modificaciones</w:t>
      </w:r>
    </w:p>
    <w:p w:rsidR="00494FCF" w:rsidRPr="00D16570" w:rsidRDefault="00494FCF" w:rsidP="00494FCF"/>
    <w:p w:rsidR="00494FCF" w:rsidRPr="00D16570" w:rsidRDefault="00494FCF" w:rsidP="00494FCF">
      <w:r w:rsidRPr="00D16570">
        <w:lastRenderedPageBreak/>
        <w:t>El Usuario deberá leer atenta y comprensivamente los presentes Términos y Condiciones cada vez que acceda a la Página Web, ya que ambos pueden sufrir modificaciones.</w:t>
      </w:r>
    </w:p>
    <w:p w:rsidR="00494FCF" w:rsidRPr="00D16570" w:rsidRDefault="00494FCF" w:rsidP="00494FCF">
      <w:r w:rsidRPr="00D16570">
        <w:t>La Compañía se reserva el derecho de modificar, a su sola discreción, los Términos y Condiciones en cualquier momento, o suspender, cambiar o terminar el Servicio, lo cual se publicará oportunamente en la Página Web. Toda modificación será comunicada con una antelación de 10 (diez) días a su entrada en vigencia. En caso de no estar de acuerdo con dichas modificaciones, el Usuario deberá comunicar vía e-mail a la casilla Asociateya@outlook.com si no acepta las mismas; en ese caso quedará disuelto el vínculo contractual y será inhabilitado como Usuario. Vencido este plazo, se considerará que el Usuario acepta los nuevos Términos y Condiciones, los que regirán la relación contractual a partir de dicho momento.</w:t>
      </w:r>
    </w:p>
    <w:p w:rsidR="00494FCF" w:rsidRPr="00D16570" w:rsidRDefault="00494FCF" w:rsidP="00494FCF">
      <w:r w:rsidRPr="00D16570">
        <w:t>AsociateYa se reserva el derecho de realizar, en cualquier momento y sin necesidad de preaviso, cualquier modificación o actualización de sus contenidos y servicios en general, así como de cuantos elementos integren el diseño y configuración de la Página Web.</w:t>
      </w:r>
    </w:p>
    <w:p w:rsidR="00494FCF" w:rsidRPr="00D16570" w:rsidRDefault="00494FCF" w:rsidP="00494FCF"/>
    <w:p w:rsidR="00494FCF" w:rsidRPr="00D16570" w:rsidRDefault="00494FCF" w:rsidP="00494FCF"/>
    <w:p w:rsidR="00494FCF" w:rsidRPr="00D16570" w:rsidRDefault="00494FCF" w:rsidP="00494FCF">
      <w:pPr>
        <w:pStyle w:val="Ttulo1"/>
      </w:pPr>
      <w:r w:rsidRPr="00D16570">
        <w:t>C. Condiciones de Uso</w:t>
      </w:r>
    </w:p>
    <w:p w:rsidR="00494FCF" w:rsidRPr="00D16570" w:rsidRDefault="00494FCF" w:rsidP="00494FCF"/>
    <w:p w:rsidR="00494FCF" w:rsidRPr="00D16570" w:rsidRDefault="00494FCF" w:rsidP="00494FCF">
      <w:pPr>
        <w:pStyle w:val="Ttulo2"/>
      </w:pPr>
      <w:r w:rsidRPr="00D16570">
        <w:t>1. Acceso a la Página Web.</w:t>
      </w:r>
    </w:p>
    <w:p w:rsidR="00494FCF" w:rsidRDefault="00494FCF" w:rsidP="00494FCF">
      <w:r w:rsidRPr="00D16570">
        <w:t>El acceso a la Página Web es gratuito, salvo en lo relativo al coste de la conexión a través de la red de telecomunicaciones suministrada por el proveedor de acceso contratado por el Usuario, que estará a su exclusivo cargo.</w:t>
      </w:r>
    </w:p>
    <w:p w:rsidR="00494FCF" w:rsidRPr="00D16570" w:rsidRDefault="00494FCF" w:rsidP="00494FCF"/>
    <w:p w:rsidR="00494FCF" w:rsidRPr="00D16570" w:rsidRDefault="00494FCF" w:rsidP="00494FCF">
      <w:pPr>
        <w:pStyle w:val="Ttulo2"/>
      </w:pPr>
      <w:r w:rsidRPr="00D16570">
        <w:t>2. Necesidad de Registro</w:t>
      </w:r>
    </w:p>
    <w:p w:rsidR="00494FCF" w:rsidRPr="00D16570" w:rsidRDefault="00494FCF" w:rsidP="00494FCF">
      <w:r w:rsidRPr="00D16570">
        <w:t>Por regla general, para el acceso a los contenidos de la Página Web será necesario el registro del Usuario. No obstante ello, la utilización de determinados servicios estará condicionada al registro previo del Usuario</w:t>
      </w:r>
      <w:r>
        <w:t xml:space="preserve"> “Emprendedor” quien</w:t>
      </w:r>
      <w:r w:rsidRPr="00D16570">
        <w:t xml:space="preserve"> deberán completar todos los campos del formulario de inscripción con datos válidos. Quien aspire a convertirse en Usuario </w:t>
      </w:r>
      <w:r>
        <w:t>Inversor</w:t>
      </w:r>
      <w:r w:rsidRPr="00D16570">
        <w:t xml:space="preserve"> deberá verificar que la información que pone a disposición de AsociateYa a fin de registrarse en la Página Web sea exacta, precisa y verdadera; asimismo asumirá el compromiso de actualizar los Datos Personales cada vez que los mismos sufran modificaciones. AsociateYa podrá utilizar diversos medios para identificar a los Usuarios </w:t>
      </w:r>
      <w:r>
        <w:t>Inversor</w:t>
      </w:r>
      <w:r w:rsidRPr="00D16570">
        <w:t xml:space="preserve">es y/o </w:t>
      </w:r>
      <w:r>
        <w:t>Emprendedor</w:t>
      </w:r>
      <w:r w:rsidRPr="00D16570">
        <w:t>es, pero AsociateYa no se responsabiliza por la certeza de los Datos Personales que sus Usuarios pongan a su disposición. Los Usuarios garantizan y responden, en cualquier caso, de la veracidad, exactitud, vigencia y autenticidad de los Datos Personales puestos a disposición de AsociateYa.</w:t>
      </w:r>
    </w:p>
    <w:p w:rsidR="00494FCF" w:rsidRPr="00D16570" w:rsidRDefault="00494FCF" w:rsidP="00494FCF">
      <w:r w:rsidRPr="00D16570">
        <w:t xml:space="preserve">El registro de usuario </w:t>
      </w:r>
      <w:r>
        <w:t>Inversor</w:t>
      </w:r>
      <w:r w:rsidRPr="00D16570">
        <w:t xml:space="preserve">, podrá realizarse automáticamente en el sitio web, con el solo ingreso de los datos personales solicitados. El usuario </w:t>
      </w:r>
      <w:r>
        <w:t>Inversor</w:t>
      </w:r>
      <w:r w:rsidRPr="00D16570">
        <w:t xml:space="preserve"> tendrá la posibilidad de aplicar para ser usuario </w:t>
      </w:r>
      <w:r>
        <w:t>Emprendedor</w:t>
      </w:r>
      <w:r w:rsidRPr="00D16570">
        <w:t xml:space="preserve"> por el medio de un formulario. El formulario será evaluado por AsociateYa, reservándose el derecho de aceptar o rechazar la solicitud. En caso de aceptar, el usuario podrá utilizar todas las funciones disponibles para </w:t>
      </w:r>
      <w:r>
        <w:t>Emprendedor</w:t>
      </w:r>
      <w:r w:rsidRPr="00D16570">
        <w:t>es.</w:t>
      </w:r>
    </w:p>
    <w:p w:rsidR="00494FCF" w:rsidRPr="00D16570" w:rsidRDefault="00494FCF" w:rsidP="00494FCF">
      <w:r w:rsidRPr="00D16570">
        <w:lastRenderedPageBreak/>
        <w:t xml:space="preserve">El Usuario </w:t>
      </w:r>
      <w:r>
        <w:t>Emprendedor</w:t>
      </w:r>
      <w:r w:rsidRPr="00D16570">
        <w:t xml:space="preserve"> es aquel que se registra con el objeto de subir, dar de alta, inco</w:t>
      </w:r>
      <w:r>
        <w:t>rporar y/o ingresar un proyecto,</w:t>
      </w:r>
      <w:r w:rsidRPr="00D16570">
        <w:t xml:space="preserve"> mediante los procedimientos, mecanismos y con pleno respeto a los Términos y Condiciones Particulares para Usuarios </w:t>
      </w:r>
      <w:r>
        <w:t>Emprendedor</w:t>
      </w:r>
      <w:r w:rsidRPr="00D16570">
        <w:t>es que resulten aplicables por la relación contractual que cada Usu</w:t>
      </w:r>
      <w:r>
        <w:t>ario Emprendedor celebre con AsociateYa</w:t>
      </w:r>
      <w:r w:rsidRPr="00D16570">
        <w:t>, y que se encontrarán publicados en el sitio web.</w:t>
      </w:r>
    </w:p>
    <w:p w:rsidR="00494FCF" w:rsidRPr="00D16570" w:rsidRDefault="00494FCF" w:rsidP="00494FCF">
      <w:r w:rsidRPr="00D16570">
        <w:t xml:space="preserve">Asimismo, el Usuario </w:t>
      </w:r>
      <w:r>
        <w:t>Inversor</w:t>
      </w:r>
      <w:r w:rsidRPr="00D16570">
        <w:t xml:space="preserve"> es aquel que se registra para estar habilitado y tener la posibilidad de realizar “inversiones” a los Proyectos publicados por los Usuarios </w:t>
      </w:r>
      <w:r>
        <w:t>Emprendedor</w:t>
      </w:r>
      <w:r w:rsidRPr="00D16570">
        <w:t>es, y eventualmente ser parte del mismo proyecto respetando las condiciones mencionadas más adelante en la sección “F – Alcance de los servicios de AsociateYa”.</w:t>
      </w:r>
    </w:p>
    <w:p w:rsidR="00494FCF" w:rsidRPr="00D16570" w:rsidRDefault="00494FCF" w:rsidP="00494FCF">
      <w:r w:rsidRPr="00D16570">
        <w:t xml:space="preserve">Los Términos y Condiciones serán de aplicación tanto para los Usuarios </w:t>
      </w:r>
      <w:r>
        <w:t>Inversor</w:t>
      </w:r>
      <w:r w:rsidRPr="00D16570">
        <w:t xml:space="preserve">es como para los Usuarios </w:t>
      </w:r>
      <w:r>
        <w:t>Emprendedor</w:t>
      </w:r>
      <w:r w:rsidRPr="00D16570">
        <w:t>es.</w:t>
      </w:r>
    </w:p>
    <w:p w:rsidR="00494FCF" w:rsidRPr="00D16570" w:rsidRDefault="00494FCF" w:rsidP="00494FCF"/>
    <w:p w:rsidR="00494FCF" w:rsidRPr="00D16570" w:rsidRDefault="00494FCF" w:rsidP="00494FCF">
      <w:pPr>
        <w:pStyle w:val="Ttulo2"/>
      </w:pPr>
      <w:r w:rsidRPr="00D16570">
        <w:t>3. Obligación de mantener actualizados los Datos Personales.</w:t>
      </w:r>
    </w:p>
    <w:p w:rsidR="00494FCF" w:rsidRPr="00D16570" w:rsidRDefault="00494FCF" w:rsidP="00494FCF">
      <w:r w:rsidRPr="00D16570">
        <w:t>Los Datos Personales introducidos por todo Usuario en la Página Web, deberán ser exactos, actuales y veraces en todo momento. AsociateYa, se reservan el derecho de solicitar algún comprobante y/o dato adicional a efectos de corroborar los Datos Personales, y de suspender temporal y/o definitivamente a aquellos Usuarios cuyos datos no hayan podido ser confirmados.</w:t>
      </w:r>
    </w:p>
    <w:p w:rsidR="00494FCF" w:rsidRPr="00D16570" w:rsidRDefault="00494FCF" w:rsidP="00494FCF">
      <w:r w:rsidRPr="00D16570">
        <w:t xml:space="preserve">La baja de un Usuario </w:t>
      </w:r>
      <w:r>
        <w:t>Inversor</w:t>
      </w:r>
      <w:r w:rsidRPr="00D16570">
        <w:t xml:space="preserve"> que no tenga participación activa en un proyecto aprobado, podrá realizarse de manera inmediata, recibiendo el dinero menos las comisiones, de las inversiones realizadas a proyectos aún no aprobados. En caso de estar asociado a un proyecto aprobado, este no podrá darse de baja, ya que por este medio es donde recibirá los beneficios del emprendimiento y donde será informado de los balances. </w:t>
      </w:r>
    </w:p>
    <w:p w:rsidR="00494FCF" w:rsidRPr="00D16570" w:rsidRDefault="00494FCF" w:rsidP="00494FCF">
      <w:r w:rsidRPr="00D16570">
        <w:t xml:space="preserve">La baja de un Usuario </w:t>
      </w:r>
      <w:r>
        <w:t>Emprendedor</w:t>
      </w:r>
      <w:r w:rsidRPr="00D16570">
        <w:t xml:space="preserve"> que no tenga un emprendimiento aprobado, podrá realizarse de manera inmediata con el pago de las comisiones correspondientes a las inversiones que el proyecto tenga hasta el momento. Al igual que el usuario </w:t>
      </w:r>
      <w:r>
        <w:t>Inversor</w:t>
      </w:r>
      <w:r w:rsidRPr="00D16570">
        <w:t xml:space="preserve">, si un usuario </w:t>
      </w:r>
      <w:r>
        <w:t>Emprendedor</w:t>
      </w:r>
      <w:r w:rsidRPr="00D16570">
        <w:t xml:space="preserve"> tiene un proyecto aprobado, no podrá darse de baja.</w:t>
      </w:r>
    </w:p>
    <w:p w:rsidR="00494FCF" w:rsidRPr="00D16570" w:rsidRDefault="00494FCF" w:rsidP="00494FCF"/>
    <w:p w:rsidR="00494FCF" w:rsidRPr="00D16570" w:rsidRDefault="00494FCF" w:rsidP="00494FCF">
      <w:pPr>
        <w:pStyle w:val="Ttulo2"/>
      </w:pPr>
      <w:r w:rsidRPr="00D16570">
        <w:t>4. Acceso a la cuenta personal y obligación de confidencialidad de la Clave de Seguridad.</w:t>
      </w:r>
    </w:p>
    <w:p w:rsidR="00494FCF" w:rsidRPr="00D16570" w:rsidRDefault="00494FCF" w:rsidP="00494FCF">
      <w:r>
        <w:t>E</w:t>
      </w:r>
      <w:r w:rsidRPr="00D16570">
        <w:t>l Usuario tendrá acceso a una cuenta personal mediante el ingreso de un nombre de usuario y clave de seguridad personal elegida. Esta Clave de Seguridad es personal e intransferible. El Usuario se obliga a mantener en estricta confidencialidad su Clave de Seguridad. El Usuario será, en todo caso, responsable por todo daño, perjuicio, lesión o detrimento que del incumplimiento de esta obligación de confidencialidad se genere por cualquier causa.</w:t>
      </w:r>
    </w:p>
    <w:p w:rsidR="00494FCF" w:rsidRPr="00D16570" w:rsidRDefault="00494FCF" w:rsidP="00494FCF">
      <w:r w:rsidRPr="00D16570">
        <w:t xml:space="preserve">La Cuenta es personal, única e intransferible, y está prohibido que un mismo Usuario registre o posea más de una Cuenta. En caso que AsociateYa detecte distintas Cuentas que contengan datos coincidentes o relacionados, podrá cancelarlas, suspenderlas o inhabilitarlas, a su sola discreción, siendo el mismo motivo suficiente para dar de baja al Usuario, incluso en su primer Cuenta. El Usuario será responsable por todas las operaciones efectuadas desde su Cuenta, pues el acceso a la misma está restringido al ingreso y uso de su Clave de Seguridad, de conocimiento exclusivo del Usuario y cuya confidencialidad es de su exclusiva responsabilidad. El Usuario se compromete a notificar AsociateYa, en forma inmediata y por medio idóneo, fehaciente, eficiente y eficaz, cualquier uso no autorizado de su Cuenta, así </w:t>
      </w:r>
      <w:r w:rsidRPr="00D16570">
        <w:lastRenderedPageBreak/>
        <w:t>como el ingreso por terceros no autorizados a la misma. Se encuentra prohibida la venta, cesión, transferencia o transmisión de la Cuenta bajo cualquier título, ya sea oneroso o gratuito.</w:t>
      </w:r>
    </w:p>
    <w:p w:rsidR="00494FCF" w:rsidRPr="00D16570" w:rsidRDefault="00494FCF" w:rsidP="00494FCF">
      <w:r w:rsidRPr="00D16570">
        <w:t>AsociateYa se reserva el derecho de rechazar cualquier solicitud de registro o de cancelar un registro previamente aceptado, cuando a su sola discreción considere que no se ha dado cumplimiento a la totalidad de las pautas establecidas en los Términos y Condiciones, sin que esté obligado a comunicar o exponer las razones de su decisión y sin que ello genere derecho a indemnización o resarcimiento alguno a favor del Usuario alcanzado por dicha decisión.</w:t>
      </w:r>
    </w:p>
    <w:p w:rsidR="00494FCF" w:rsidRPr="00D16570" w:rsidRDefault="00494FCF" w:rsidP="00494FCF"/>
    <w:p w:rsidR="00494FCF" w:rsidRPr="00D16570" w:rsidRDefault="00494FCF" w:rsidP="00494FCF">
      <w:pPr>
        <w:pStyle w:val="Ttulo2"/>
      </w:pPr>
      <w:r w:rsidRPr="00D16570">
        <w:t>5. Normas generales de utilización de la Página Web.</w:t>
      </w:r>
    </w:p>
    <w:p w:rsidR="00494FCF" w:rsidRPr="00D16570" w:rsidRDefault="00494FCF" w:rsidP="00494FCF">
      <w:r w:rsidRPr="00D16570">
        <w:t>Los servicios ofrecidos en la Página Web se dirigen exclusivamente, a personas mayores edad.</w:t>
      </w:r>
    </w:p>
    <w:p w:rsidR="00494FCF" w:rsidRPr="00D16570" w:rsidRDefault="00494FCF" w:rsidP="00494FCF">
      <w:r w:rsidRPr="00D16570">
        <w:t>El Usuario, manifiesta, garantiza y declara que tiene la edad legal para formalizar un contrato vinculante, plenamente válido y eficaz, y que toda la información de registro que presenta es exacta, veraz y actualizada.</w:t>
      </w:r>
    </w:p>
    <w:p w:rsidR="00494FCF" w:rsidRPr="00D16570" w:rsidRDefault="00494FCF" w:rsidP="00494FCF">
      <w:r w:rsidRPr="00D16570">
        <w:t>AsociateYa  se reserva el derecho a terminar la Cuenta de aquellos Usuarios, cuya mayoría de edad resulte dudosa.</w:t>
      </w:r>
    </w:p>
    <w:p w:rsidR="00494FCF" w:rsidRPr="00D16570" w:rsidRDefault="00494FCF" w:rsidP="00494FCF">
      <w:r w:rsidRPr="00D16570">
        <w:t>El Usuario, se obliga a utilizar la Página Web y todo su contenido y servicios conforme a lo establecido en la ley, la moral, el orden público, los presentes Términos y Condiciones. Asimismo, se obliga a hacer un uso adecuado de los servicios y/o contenidos de la Página Web y a no emplearlos para realizar actividades ilícitas o constitutivas de delito, que atenten contra los derechos de terceros y/o que infrinjan la regulación sobre propiedad intelectual e industrial, o cualesquiera otras normas del ordenamiento jurídico que puedan resultar aplicables y, en especial, el principio de buena fe que obliga a actuar leal, correcta y honestamente tanto en los tratos preliminares, celebración y ejecución de todo contrato. Como consecuencia de lo anterior, el Usuario se obliga a no difundir, transmitir, introducir y poner a disposición de terceros, cualquier tipo de material e información (datos, contenidos, mensajes, dibujos, archivos de sonido e imagen, fotografías, software, etc.) que sean contrarios a la ley, la moral, el orden público, los presentes Términos y Condiciones.</w:t>
      </w:r>
    </w:p>
    <w:p w:rsidR="00494FCF" w:rsidRPr="00D16570" w:rsidRDefault="00494FCF" w:rsidP="00494FCF">
      <w:r w:rsidRPr="00D16570">
        <w:t xml:space="preserve">A título meramente enunciativo, y en ningún caso limitativo, taxativo o excluyente, el Usuario </w:t>
      </w:r>
      <w:r>
        <w:t xml:space="preserve">Inversor </w:t>
      </w:r>
      <w:r w:rsidRPr="00D16570">
        <w:t xml:space="preserve">y/o el Usuario </w:t>
      </w:r>
      <w:r>
        <w:t>Emprendedor,</w:t>
      </w:r>
      <w:r w:rsidRPr="00D16570">
        <w:t xml:space="preserve"> se compromete a:</w:t>
      </w:r>
    </w:p>
    <w:p w:rsidR="00494FCF" w:rsidRPr="00D16570" w:rsidRDefault="00494FCF" w:rsidP="00494FCF">
      <w:pPr>
        <w:pStyle w:val="Prrafodelista"/>
        <w:numPr>
          <w:ilvl w:val="0"/>
          <w:numId w:val="21"/>
        </w:numPr>
        <w:suppressAutoHyphens w:val="0"/>
        <w:spacing w:after="200" w:line="276" w:lineRule="auto"/>
      </w:pPr>
      <w:r w:rsidRPr="00D16570">
        <w:t>No introducir o difundir contenidos o propaganda de carácter racista, xenófobo o, en general, discriminatorio, pornográfico, de apología del terrorismo o que atenten, vulneren o pudieren atentar o vulnerar los derechos humanos.</w:t>
      </w:r>
    </w:p>
    <w:p w:rsidR="00494FCF" w:rsidRPr="00D16570" w:rsidRDefault="00494FCF" w:rsidP="00494FCF">
      <w:pPr>
        <w:pStyle w:val="Prrafodelista"/>
        <w:numPr>
          <w:ilvl w:val="0"/>
          <w:numId w:val="21"/>
        </w:numPr>
        <w:suppressAutoHyphens w:val="0"/>
        <w:spacing w:after="200" w:line="276" w:lineRule="auto"/>
      </w:pPr>
      <w:r w:rsidRPr="00D16570">
        <w:t>No introducir o difundir en la red programas de datos (virus y/o software nocivos) susceptibles de provocar daños en los sistemas informáticos de AsociateYa, sus proveedores, terceros o, en general, cualquier usuario de la red Internet.</w:t>
      </w:r>
    </w:p>
    <w:p w:rsidR="00494FCF" w:rsidRPr="00D16570" w:rsidRDefault="00494FCF" w:rsidP="00494FCF">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atente contra los derechos fundamentales y las libertades públicas reconocidos constitucionalmente y en los tratados internacionales.</w:t>
      </w:r>
    </w:p>
    <w:p w:rsidR="00494FCF" w:rsidRPr="00D16570" w:rsidRDefault="00494FCF" w:rsidP="00494FCF">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constituya publicidad ilícita o desleal.</w:t>
      </w:r>
    </w:p>
    <w:p w:rsidR="00494FCF" w:rsidRPr="00D16570" w:rsidRDefault="00494FCF" w:rsidP="00494FCF">
      <w:pPr>
        <w:pStyle w:val="Prrafodelista"/>
        <w:numPr>
          <w:ilvl w:val="0"/>
          <w:numId w:val="21"/>
        </w:numPr>
        <w:suppressAutoHyphens w:val="0"/>
        <w:spacing w:after="200" w:line="276" w:lineRule="auto"/>
      </w:pPr>
      <w:r w:rsidRPr="00D16570">
        <w:lastRenderedPageBreak/>
        <w:t>No transmitir publicidad no solicitada o autorizada, material publicitario, "correo basura", "cartas en cadena", "estructuras piramidales", o cualquier otra forma de solicitación.</w:t>
      </w:r>
    </w:p>
    <w:p w:rsidR="00494FCF" w:rsidRPr="00D16570" w:rsidRDefault="00494FCF" w:rsidP="00494FCF">
      <w:pPr>
        <w:pStyle w:val="Prrafodelista"/>
        <w:numPr>
          <w:ilvl w:val="0"/>
          <w:numId w:val="21"/>
        </w:numPr>
        <w:suppressAutoHyphens w:val="0"/>
        <w:spacing w:after="200" w:line="276" w:lineRule="auto"/>
      </w:pPr>
      <w:r w:rsidRPr="00D16570">
        <w:t>No introducir o difundir cualquier información y contenidos falsos, ambiguos o inexactos de forma que induzca a error a los receptores de la información.</w:t>
      </w:r>
    </w:p>
    <w:p w:rsidR="00494FCF" w:rsidRPr="00D16570" w:rsidRDefault="00494FCF" w:rsidP="00494FCF">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suponga una violación de los derechos de propiedad intelectual e industrial, patentes, marcas o copyright que correspondan a AsociateYa o a terceros.</w:t>
      </w:r>
    </w:p>
    <w:p w:rsidR="00494FCF" w:rsidRPr="00D16570" w:rsidRDefault="00494FCF" w:rsidP="00494FCF">
      <w:pPr>
        <w:pStyle w:val="Prrafodelista"/>
        <w:numPr>
          <w:ilvl w:val="0"/>
          <w:numId w:val="21"/>
        </w:numPr>
        <w:suppressAutoHyphens w:val="0"/>
        <w:spacing w:after="200" w:line="276" w:lineRule="auto"/>
      </w:pPr>
      <w:r w:rsidRPr="00D16570">
        <w:t>No difundir, transmitir o poner a disposición de terceros cualquier tipo de información, elemento o contenido que suponga una violación del secreto de las comunicaciones y la legislación de datos de carácter personal y, en general, toda las normas jurídicas que regulen la protección y promoción del respeto a la vida privada e intimidad de las personas y sus familias.</w:t>
      </w:r>
    </w:p>
    <w:p w:rsidR="00494FCF" w:rsidRPr="00D16570" w:rsidRDefault="00494FCF" w:rsidP="00494FCF">
      <w:r w:rsidRPr="00D16570">
        <w:t>El Usuario se obliga a mantener indemne a AsociateYa, ante cualquier posible reclamación, multa, pena, sanción o indemnización que pueda venir obligada a soportar como consecuencia del incumplimiento por parte del Usuario de cualquiera de las normas de utilización antes indicadas, reservándose, además, AsociateYa el derecho a solicitar la indemnización por daños y perjuicios que corresponda. Asimismo, AsociateYa se reserva el derecho de anular la Cuenta de aquellos Usuarios que hagan un uso inapropiado de la Página Web o no respeten las observaciones y prohibiciones previstas por estos Términos y Condiciones.</w:t>
      </w:r>
    </w:p>
    <w:p w:rsidR="00494FCF" w:rsidRPr="00D16570" w:rsidRDefault="00494FCF" w:rsidP="00494FCF"/>
    <w:p w:rsidR="00494FCF" w:rsidRPr="00D16570" w:rsidRDefault="00494FCF" w:rsidP="00494FCF">
      <w:pPr>
        <w:pStyle w:val="Ttulo2"/>
      </w:pPr>
      <w:r w:rsidRPr="00D16570">
        <w:t>6. Responsabilidad de AsociateYa.</w:t>
      </w:r>
    </w:p>
    <w:p w:rsidR="00494FCF" w:rsidRPr="00D16570" w:rsidRDefault="00494FCF" w:rsidP="00494FCF">
      <w:r w:rsidRPr="00D16570">
        <w:t xml:space="preserve">Por cuanto AsociateYa sólo pone a disposición de los Usuarios un espacio virtual que permite a los Usuarios </w:t>
      </w:r>
      <w:r>
        <w:t>Emprendedor</w:t>
      </w:r>
      <w:r w:rsidRPr="00D16570">
        <w:t xml:space="preserve">es poner sus Proyectos a disposición de los Usuarios </w:t>
      </w:r>
      <w:r>
        <w:t>Inversor</w:t>
      </w:r>
      <w:r w:rsidRPr="00D16570">
        <w:t>es mediante internet:</w:t>
      </w:r>
    </w:p>
    <w:p w:rsidR="00494FCF" w:rsidRPr="00D16570" w:rsidRDefault="00494FCF" w:rsidP="00494FCF">
      <w:pPr>
        <w:pStyle w:val="Prrafodelista"/>
        <w:numPr>
          <w:ilvl w:val="0"/>
          <w:numId w:val="22"/>
        </w:numPr>
        <w:suppressAutoHyphens w:val="0"/>
        <w:spacing w:after="200" w:line="276" w:lineRule="auto"/>
      </w:pPr>
      <w:r w:rsidRPr="00D16570">
        <w:t>El acceso del Usuario a la Página Web no implica para AsociateYa la obligación de informar, controlar o, actuación alguna referente a la ausencia o presencia de virus, gusanos o cualquier otro elemento informático dañino. Los Usuarios no podrán imputarle responsabilidad alguna a AsociateYa, ni exigir indemnización bajo ningún concepto, por los perjuicios resultantes de dificultades técnicas o fallas en los sistemas o en internet.</w:t>
      </w:r>
    </w:p>
    <w:p w:rsidR="00494FCF" w:rsidRPr="00D16570" w:rsidRDefault="00494FCF" w:rsidP="00494FCF">
      <w:pPr>
        <w:pStyle w:val="Prrafodelista"/>
        <w:numPr>
          <w:ilvl w:val="0"/>
          <w:numId w:val="22"/>
        </w:numPr>
        <w:suppressAutoHyphens w:val="0"/>
        <w:spacing w:after="200" w:line="276" w:lineRule="auto"/>
      </w:pPr>
      <w:r w:rsidRPr="00D16570">
        <w:t>AsociateYa no garantiza el acceso y uso continuado e ininterrumpido de la Página Web. La Página Web puede eventualmente no estar disponible debido a dificultades técnicas o fallas de internet, o por cualquier otra circunstancia ajena y no imputable a AsociateYa; en tales casos se procurará restablecerlo con la mayor celeridad posible sin que por ello pueda imputársele algún tipo de responsabilidad. AsociateYa no serán responsables por ningún error u omisión contenidos en la Página Web.</w:t>
      </w:r>
    </w:p>
    <w:p w:rsidR="00494FCF" w:rsidRPr="00D16570" w:rsidRDefault="00494FCF" w:rsidP="00494FCF">
      <w:pPr>
        <w:pStyle w:val="Prrafodelista"/>
        <w:numPr>
          <w:ilvl w:val="0"/>
          <w:numId w:val="22"/>
        </w:numPr>
        <w:suppressAutoHyphens w:val="0"/>
        <w:spacing w:after="200" w:line="276" w:lineRule="auto"/>
      </w:pPr>
      <w:r w:rsidRPr="00D16570">
        <w:t>Corresponde al Usuario, en todo caso, la disponibilidad de herramientas adecuadas para la detección y desinfección de programas informáticos dañinos.</w:t>
      </w:r>
    </w:p>
    <w:p w:rsidR="00494FCF" w:rsidRPr="00D16570" w:rsidRDefault="00494FCF" w:rsidP="00494FCF">
      <w:pPr>
        <w:pStyle w:val="Prrafodelista"/>
        <w:numPr>
          <w:ilvl w:val="0"/>
          <w:numId w:val="22"/>
        </w:numPr>
        <w:suppressAutoHyphens w:val="0"/>
        <w:spacing w:after="200" w:line="276" w:lineRule="auto"/>
      </w:pPr>
      <w:r w:rsidRPr="00D16570">
        <w:lastRenderedPageBreak/>
        <w:t>AsociateYa no se responsabilizan de los daños o perjuicios de cualquier tipo producidos en el Usuario a causa de fallos o desconexiones en las redes de telecomunicaciones que produzcan la suspensión, cancelación o interrupción del servicio de la Página Web durante la prestación del mismo o con carácter previo.</w:t>
      </w:r>
    </w:p>
    <w:p w:rsidR="00494FCF" w:rsidRPr="00D16570" w:rsidRDefault="00494FCF" w:rsidP="00494FCF">
      <w:pPr>
        <w:pStyle w:val="Prrafodelista"/>
        <w:numPr>
          <w:ilvl w:val="0"/>
          <w:numId w:val="22"/>
        </w:numPr>
        <w:suppressAutoHyphens w:val="0"/>
        <w:spacing w:after="200" w:line="276" w:lineRule="auto"/>
      </w:pPr>
      <w:r w:rsidRPr="00D16570">
        <w:t xml:space="preserve">AsociateYa no se hacen responsables de la evolución de los emprendimientos que figuran en la página. AsociateYa tendrá derechos como </w:t>
      </w:r>
      <w:r>
        <w:t>Inversor</w:t>
      </w:r>
      <w:r w:rsidRPr="00D16570">
        <w:t xml:space="preserve"> de la S.A. o S.R.L. del </w:t>
      </w:r>
      <w:r>
        <w:t>Emprendedor</w:t>
      </w:r>
      <w:r w:rsidRPr="00D16570">
        <w:t xml:space="preserve">, el cual tendrá la obligación de presentar los balances originales y legítimos del proyecto, garantizando el pago de ganancias (en caso que las hubiera), a todos los </w:t>
      </w:r>
      <w:r>
        <w:t>Inversor</w:t>
      </w:r>
      <w:r w:rsidRPr="00D16570">
        <w:t>es participantes del fideicomiso.</w:t>
      </w:r>
    </w:p>
    <w:p w:rsidR="00494FCF" w:rsidRPr="00D16570" w:rsidRDefault="00494FCF" w:rsidP="00494FCF">
      <w:r w:rsidRPr="00D16570">
        <w:t>El Usuario conoce y acepta que al realizar operaciones con otros Usuarios o terceros lo hace bajo su propio riesgo. En ningún caso AsociateYa será responsable por lucro cesante, o por cualquier otro daño y/o perjuicio que haya podido sufrir el Usuario, debido a los Proyectos publicados a través del sitio web.</w:t>
      </w:r>
    </w:p>
    <w:p w:rsidR="00494FCF" w:rsidRPr="00D16570" w:rsidRDefault="00494FCF" w:rsidP="00494FCF">
      <w:r w:rsidRPr="00D16570">
        <w:t xml:space="preserve">Dado que la Página Web es un medio para el encuentro entre Usuarios </w:t>
      </w:r>
      <w:r>
        <w:t>Emprendedor</w:t>
      </w:r>
      <w:r w:rsidRPr="00D16570">
        <w:t xml:space="preserve">es y Usuarios </w:t>
      </w:r>
      <w:r>
        <w:t>Inversor</w:t>
      </w:r>
      <w:r w:rsidRPr="00D16570">
        <w:t xml:space="preserve">es, y siendo que AsociateYa no participa de las prestaciones que se realizan entre aquellos, el Usuario </w:t>
      </w:r>
      <w:r>
        <w:t>Emprendedor</w:t>
      </w:r>
      <w:r w:rsidRPr="00D16570">
        <w:t xml:space="preserve"> será responsable por todas las obligaciones fiscales y cargas impositivas que correspondan por su Proyecto y las devoluciones correspondientes, sin que pudiera imputársele a AsociateYa algún tipo de responsabilidad por incumplimientos en tal sentido.</w:t>
      </w:r>
    </w:p>
    <w:p w:rsidR="00494FCF" w:rsidRPr="00D16570" w:rsidRDefault="00494FCF" w:rsidP="00494FCF"/>
    <w:p w:rsidR="00494FCF" w:rsidRPr="00D16570" w:rsidRDefault="00494FCF" w:rsidP="00494FCF">
      <w:pPr>
        <w:pStyle w:val="Ttulo2"/>
      </w:pPr>
      <w:r w:rsidRPr="00D16570">
        <w:t>7. Contenidos y servicios enlazados a través de la Página Web.</w:t>
      </w:r>
    </w:p>
    <w:p w:rsidR="00494FCF" w:rsidRPr="00D16570" w:rsidRDefault="00494FCF" w:rsidP="00494FCF">
      <w:r w:rsidRPr="00D16570">
        <w:t>El servicio de acceso a la Página Web puede incluir dispositivos técnicos de enlace, directorios e incluso instrumentos de búsqueda que permitan al Usuario acceder a otras páginas y portales de Internet (en adelante, “Sitios Enlazados”). En estos casos, AsociateYa sólo será responsable de los contenidos y servicios suministrados en los Sitios Enlazados en la medida en que tengan conocimiento efectivo de la ilicitud y no hayan desactivado el enlace con la diligencia debida.</w:t>
      </w:r>
    </w:p>
    <w:p w:rsidR="00494FCF" w:rsidRPr="00D16570" w:rsidRDefault="00494FCF" w:rsidP="00494FCF">
      <w:r w:rsidRPr="00D16570">
        <w:t>En el supuesto que el Usuario considere que existe un Sitio Enlazado con contenidos ilícitos o inadecuados podrá comunicárselo a AsociateYa, sin que en ningún caso esta comunicación conlleve la obligación de AsociateYa, de retirar el correspondiente enlace.</w:t>
      </w:r>
    </w:p>
    <w:p w:rsidR="00494FCF" w:rsidRPr="00D16570" w:rsidRDefault="00494FCF" w:rsidP="00494FCF">
      <w:r w:rsidRPr="00D16570">
        <w:t xml:space="preserve">En ningún caso, la existencia de Sitios Enlazados debe presuponer la formalización de acuerdos ni asociación con los responsables o titulares de los mismos, ni la recomendación, promoción o identificación de </w:t>
      </w:r>
      <w:proofErr w:type="spellStart"/>
      <w:r w:rsidRPr="00D16570">
        <w:t>AsocaiteYa</w:t>
      </w:r>
      <w:proofErr w:type="spellEnd"/>
      <w:r w:rsidRPr="00D16570">
        <w:t xml:space="preserve"> con las manifestaciones, contenidos o servicios proveídos por dichos sitios.</w:t>
      </w:r>
    </w:p>
    <w:p w:rsidR="00494FCF" w:rsidRPr="00D16570" w:rsidRDefault="00494FCF" w:rsidP="00494FCF">
      <w:r w:rsidRPr="00D16570">
        <w:t>AsociateYa no conoce los contenidos y servicios de los Sitios Enl</w:t>
      </w:r>
      <w:r>
        <w:t>azados y, por tanto, no se hace responsable</w:t>
      </w:r>
      <w:r w:rsidRPr="00D16570">
        <w:t xml:space="preserve"> por los daños producidos por la ilicitud, calidad, desactualización, indisponibilidad, error e inutilidad de los contenidos y/o servicios de los Sitios Enlazados ni por cualquier otro daño.</w:t>
      </w:r>
    </w:p>
    <w:p w:rsidR="00494FCF" w:rsidRPr="00D16570" w:rsidRDefault="00494FCF" w:rsidP="00494FCF"/>
    <w:p w:rsidR="00494FCF" w:rsidRPr="00D16570" w:rsidRDefault="00494FCF" w:rsidP="00494FCF">
      <w:pPr>
        <w:pStyle w:val="Ttulo2"/>
      </w:pPr>
      <w:r w:rsidRPr="00D16570">
        <w:t>8. Propiedad intelectual e industrial.</w:t>
      </w:r>
    </w:p>
    <w:p w:rsidR="00494FCF" w:rsidRPr="00D16570" w:rsidRDefault="00494FCF" w:rsidP="00494FCF">
      <w:r w:rsidRPr="00D16570">
        <w:t xml:space="preserve">Todos los contenidos de la Página Web, entendiendo por éstos, a título meramente enunciativo y no taxativo, los textos, fotografías, gráficos, imágenes, iconos, tecnología, </w:t>
      </w:r>
      <w:r w:rsidRPr="00D16570">
        <w:lastRenderedPageBreak/>
        <w:t>software, links y demás contenidos audiovisuales o sonoros, así como su diseño gráfico y códigos fuente, son propiedad intelectual de AsociateYa o de terceros, sin que puedan entenderse cedidos al Usuario ninguno de los derechos de explotación reconocidos por la normativa vigente en materia de propiedad intelectual sobre los mismos. Asimismo, las marcas, nombres comerciales o signos distintivos son de propiedad de AsociateYa o terceros, sin que pueda entenderse que el acceso a la Página Web atribuye algún derecho sobre los mismos.</w:t>
      </w:r>
    </w:p>
    <w:p w:rsidR="00494FCF" w:rsidRPr="00D16570" w:rsidRDefault="00494FCF" w:rsidP="00494FCF">
      <w:r w:rsidRPr="00D16570">
        <w:t xml:space="preserve">El Usuario </w:t>
      </w:r>
      <w:r>
        <w:t>Emprendedor</w:t>
      </w:r>
      <w:r w:rsidRPr="00D16570">
        <w:t xml:space="preserve"> declara y garantiza que los proyectos que publique en AsociateYa serán únicamente obras originales, creadas por él mismo y que de ningún modo se tratará de copias o reproducciones que violen derechos de propiedad intelectual de terceros. AsociateYa podrá cancelar las Cuentas de aquellos Usuarios </w:t>
      </w:r>
      <w:r>
        <w:t>Emprendedor</w:t>
      </w:r>
      <w:r w:rsidRPr="00D16570">
        <w:t>es que infrinjan cualquier derecho de propiedad intelectual de terceros. AsociateYa eliminará los materiales constitutivos de infracción de conformidad con la normativa vigente de propiedad intelectual e industrial si llega a conocer tal circunstancia.</w:t>
      </w:r>
    </w:p>
    <w:p w:rsidR="00494FCF" w:rsidRDefault="00494FCF" w:rsidP="00494FCF">
      <w:r w:rsidRPr="00D16570">
        <w:t xml:space="preserve">AsociateYa no poseerá ningún derecho de propiedad sobre el contenido de los proyectos publicados por los Usuarios </w:t>
      </w:r>
      <w:r>
        <w:t>Emprendedor</w:t>
      </w:r>
      <w:r w:rsidRPr="00D16570">
        <w:t>es en la Página Web</w:t>
      </w:r>
      <w:r>
        <w:t>.</w:t>
      </w:r>
    </w:p>
    <w:p w:rsidR="00494FCF" w:rsidRPr="00D16570" w:rsidRDefault="00494FCF" w:rsidP="00494FCF">
      <w:r w:rsidRPr="00D16570">
        <w:t>Cualquier intromisión, tentativa o actividad violatoria o contraria a las leyes sobre derecho de propiedad intelectual y/o a las prohibiciones estipuladas en este contrato harán pasible a su responsable de las acciones legales pertinentes, y a las sanciones previstas por este acuerdo, así como lo hará responsable de indemnizar los daños ocasionados.</w:t>
      </w:r>
    </w:p>
    <w:p w:rsidR="00494FCF" w:rsidRPr="00D16570" w:rsidRDefault="00494FCF" w:rsidP="00494FCF"/>
    <w:p w:rsidR="00494FCF" w:rsidRPr="00D16570" w:rsidRDefault="00494FCF" w:rsidP="00494FCF">
      <w:pPr>
        <w:pStyle w:val="Ttulo2"/>
      </w:pPr>
      <w:r w:rsidRPr="00D16570">
        <w:t>9. Sanciones</w:t>
      </w:r>
    </w:p>
    <w:p w:rsidR="00494FCF" w:rsidRPr="00D16570" w:rsidRDefault="00494FCF" w:rsidP="00494FCF">
      <w:r w:rsidRPr="00D16570">
        <w:t xml:space="preserve">Sin perjuicio de otras medidas, AsociateYa podrá advertir, suspender en forma temporal o inhabilitar definitivamente la cuenta de un Usuario, iniciar las acciones que estimen pertinentes y/o suspender la prestación de sus servicios si sucede alguno de los siguientes puntos: </w:t>
      </w:r>
    </w:p>
    <w:p w:rsidR="00494FCF" w:rsidRPr="00D16570" w:rsidRDefault="00494FCF" w:rsidP="00494FCF">
      <w:pPr>
        <w:pStyle w:val="Prrafodelista"/>
        <w:numPr>
          <w:ilvl w:val="0"/>
          <w:numId w:val="23"/>
        </w:numPr>
        <w:suppressAutoHyphens w:val="0"/>
        <w:spacing w:after="200" w:line="276" w:lineRule="auto"/>
      </w:pPr>
      <w:r w:rsidRPr="00D16570">
        <w:t>se quebranta o incumple alguna ley, o cualquiera de las estipulaciones de los Términos y Condiciones, demás políticas de AsociateYa.</w:t>
      </w:r>
    </w:p>
    <w:p w:rsidR="00494FCF" w:rsidRPr="00D16570" w:rsidRDefault="00494FCF" w:rsidP="00494FCF">
      <w:pPr>
        <w:pStyle w:val="Prrafodelista"/>
        <w:numPr>
          <w:ilvl w:val="0"/>
          <w:numId w:val="23"/>
        </w:numPr>
        <w:suppressAutoHyphens w:val="0"/>
        <w:spacing w:after="200" w:line="276" w:lineRule="auto"/>
      </w:pPr>
      <w:r w:rsidRPr="00D16570">
        <w:t xml:space="preserve">incumple sus obligaciones como Usuario </w:t>
      </w:r>
      <w:r>
        <w:t>Emprendedor</w:t>
      </w:r>
      <w:r w:rsidRPr="00D16570">
        <w:t xml:space="preserve">. </w:t>
      </w:r>
    </w:p>
    <w:p w:rsidR="00494FCF" w:rsidRPr="00D16570" w:rsidRDefault="00494FCF" w:rsidP="00494FCF">
      <w:pPr>
        <w:pStyle w:val="Prrafodelista"/>
        <w:numPr>
          <w:ilvl w:val="0"/>
          <w:numId w:val="23"/>
        </w:numPr>
        <w:suppressAutoHyphens w:val="0"/>
        <w:spacing w:after="200" w:line="276" w:lineRule="auto"/>
      </w:pPr>
      <w:r w:rsidRPr="00D16570">
        <w:t xml:space="preserve">no pudiere verificarse la identidad del Usuario </w:t>
      </w:r>
      <w:r>
        <w:t>Inversor</w:t>
      </w:r>
      <w:r w:rsidRPr="00D16570">
        <w:t xml:space="preserve"> o cualquier información proporcionada por el mismo fuere errónea.</w:t>
      </w:r>
    </w:p>
    <w:p w:rsidR="00494FCF" w:rsidRPr="00D16570" w:rsidRDefault="00494FCF" w:rsidP="00494FCF">
      <w:pPr>
        <w:pStyle w:val="Prrafodelista"/>
        <w:numPr>
          <w:ilvl w:val="0"/>
          <w:numId w:val="23"/>
        </w:numPr>
        <w:suppressAutoHyphens w:val="0"/>
        <w:spacing w:after="200" w:line="276" w:lineRule="auto"/>
      </w:pPr>
      <w:r w:rsidRPr="00D16570">
        <w:t xml:space="preserve">si se incurriera a criterio de AsociateYa, en conductas o actos dolosos o fraudulentos. En el caso de suspensión o inhabilitación de un Usuario </w:t>
      </w:r>
      <w:r>
        <w:t>Emprendedor</w:t>
      </w:r>
      <w:r w:rsidRPr="00D16570">
        <w:t>, todos sus Proyectos serán removidos de la Página Web.</w:t>
      </w:r>
    </w:p>
    <w:p w:rsidR="00494FCF" w:rsidRPr="00D16570" w:rsidRDefault="00494FCF" w:rsidP="00494FCF">
      <w:pPr>
        <w:pStyle w:val="Ttulo2"/>
      </w:pPr>
    </w:p>
    <w:p w:rsidR="00494FCF" w:rsidRPr="00D16570" w:rsidRDefault="00494FCF" w:rsidP="00494FCF">
      <w:pPr>
        <w:pStyle w:val="Ttulo2"/>
      </w:pPr>
      <w:r w:rsidRPr="00D16570">
        <w:t>10. Indemnidad</w:t>
      </w:r>
    </w:p>
    <w:p w:rsidR="00494FCF" w:rsidRPr="00D16570" w:rsidRDefault="00494FCF" w:rsidP="00494FCF">
      <w:r w:rsidRPr="00D16570">
        <w:t>El Usuario indemnizará y mantendrá indemnes a AsociateYa, por cualquier reclamo o demanda de otros Usuarios o de terceros por sus actividades en la Página Web o por el incumplimiento de los Términos y Condiciones, de las demás políticas que se entienden incorporadas al presente instrumento, incluyendo los honorarios de abogados en una cantidad razonable.</w:t>
      </w:r>
    </w:p>
    <w:p w:rsidR="00494FCF" w:rsidRPr="00D16570" w:rsidRDefault="00494FCF" w:rsidP="00494FCF"/>
    <w:p w:rsidR="00494FCF" w:rsidRPr="00D16570" w:rsidRDefault="00494FCF" w:rsidP="00494FCF">
      <w:pPr>
        <w:pStyle w:val="Ttulo1"/>
      </w:pPr>
      <w:r w:rsidRPr="00D16570">
        <w:lastRenderedPageBreak/>
        <w:t>D. Nulidad e ineficacia de las cláusulas.</w:t>
      </w:r>
    </w:p>
    <w:p w:rsidR="00494FCF" w:rsidRPr="00D16570" w:rsidRDefault="00494FCF" w:rsidP="00494FCF">
      <w:r w:rsidRPr="00D16570">
        <w:t>Si cualquier cláusula incluida en los Términos y Condiciones fuese declarada total o parcialmente, nula o ineficaz en alguna de las jurisdicciones en las que AsociateYa tiene presencia, tal nulidad o ineficacia tan sólo afectará a dicha disposición o a la parte de la misma que resulte nula o ineficaz, subsistiendo los Términos y Condiciones en todo lo demás, considerándose tal disposición total o parcialmente no incluida o aplicable en aquella jurisdicción.</w:t>
      </w:r>
      <w:bookmarkStart w:id="26" w:name="_GoBack"/>
      <w:bookmarkEnd w:id="26"/>
    </w:p>
    <w:p w:rsidR="00494FCF" w:rsidRPr="00D16570" w:rsidRDefault="00494FCF" w:rsidP="00494FCF"/>
    <w:p w:rsidR="00494FCF" w:rsidRPr="00D16570" w:rsidRDefault="00494FCF" w:rsidP="00494FCF">
      <w:pPr>
        <w:pStyle w:val="Ttulo1"/>
      </w:pPr>
      <w:r w:rsidRPr="00D16570">
        <w:t>E. Privacidad de la información.</w:t>
      </w:r>
    </w:p>
    <w:p w:rsidR="00494FCF" w:rsidRPr="00D16570" w:rsidRDefault="00494FCF" w:rsidP="00494FCF">
      <w:r w:rsidRPr="00D16570">
        <w:t xml:space="preserve">Para utilizar los Servicios ofrecidos por AsociateYa, los Usuarios que deseen convertirse en Usuarios </w:t>
      </w:r>
      <w:r>
        <w:t>Emprendedor</w:t>
      </w:r>
      <w:r w:rsidRPr="00D16570">
        <w:t xml:space="preserve">es, se obligan a facilitar determinados datos de carácter personal prestando su consentimiento para el uso del </w:t>
      </w:r>
      <w:r>
        <w:t>Sitio Web</w:t>
      </w:r>
      <w:r w:rsidRPr="00D16570">
        <w:t xml:space="preserve">. </w:t>
      </w:r>
    </w:p>
    <w:p w:rsidR="00494FCF" w:rsidRPr="00D16570" w:rsidRDefault="00494FCF" w:rsidP="00494FCF"/>
    <w:p w:rsidR="00494FCF" w:rsidRPr="00D16570" w:rsidRDefault="00494FCF" w:rsidP="00494FCF">
      <w:pPr>
        <w:pStyle w:val="Ttulo1"/>
      </w:pPr>
      <w:r w:rsidRPr="00D16570">
        <w:t>F. Alcance de los servicios de AsociateYa.</w:t>
      </w:r>
    </w:p>
    <w:p w:rsidR="00494FCF" w:rsidRPr="00D16570" w:rsidRDefault="00494FCF" w:rsidP="00494FCF">
      <w:r w:rsidRPr="00D16570">
        <w:t xml:space="preserve">Las relaciones entre </w:t>
      </w:r>
      <w:r>
        <w:t>Emprendedor</w:t>
      </w:r>
      <w:r w:rsidRPr="00D16570">
        <w:t xml:space="preserve">es, </w:t>
      </w:r>
      <w:r>
        <w:t>Inversor</w:t>
      </w:r>
      <w:r w:rsidRPr="00D16570">
        <w:t>es y AsociateYa serán las siguientes:</w:t>
      </w:r>
    </w:p>
    <w:p w:rsidR="00494FCF" w:rsidRPr="00D16570" w:rsidRDefault="00494FCF" w:rsidP="00494FCF">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es con AsociateYa</w:t>
      </w:r>
      <w:r w:rsidRPr="00D16570">
        <w:t xml:space="preserve">: esta relación se dará una vez que el proyecto postulado por el </w:t>
      </w:r>
      <w:r>
        <w:t>Emprendedor</w:t>
      </w:r>
      <w:r w:rsidRPr="00D16570">
        <w:t xml:space="preserve"> haya juntado el dinero suficiente para poder llevarse a cabo. En ese momento, AsociateYa TRUST S.A. formará parte junto con los </w:t>
      </w:r>
      <w:r>
        <w:t>Inversor</w:t>
      </w:r>
      <w:r w:rsidRPr="00D16570">
        <w:t xml:space="preserve">es un FIDEICOMISO de inversión (Ley 24.441 y arts. 1666 – 1707 Código Civil y Comercial de la Nación), por el cual los </w:t>
      </w:r>
      <w:r>
        <w:t>Inversor</w:t>
      </w:r>
      <w:r w:rsidRPr="00D16570">
        <w:t xml:space="preserve">es (fiduciantes) transfieren dinero a AsociateYa TRUST S.A. (fiduciario) para la formación de un fideicomiso, el cual será dueño del porcentaje del emprendimiento acordado en la reunión entre el </w:t>
      </w:r>
      <w:r>
        <w:t>Emprendedor</w:t>
      </w:r>
      <w:r w:rsidRPr="00D16570">
        <w:t xml:space="preserve"> y el comité. Los beneficiarios los propios fiduciantes. </w:t>
      </w:r>
      <w:r>
        <w:t xml:space="preserve">Esta firma electrónica por parte del inversor para ser parte del fideicomiso, se da gracias al </w:t>
      </w:r>
      <w:r w:rsidRPr="008716DB">
        <w:t>Art. 1106 del Código Civil y Comercial: Siempre que en este Código o en leyes especiales se exija que el contrato conste por escrito, este requisito se debe entender satisfecho si el contrato con el consumidor o usuario contiene un soporte electrónico u otra tecnología similar</w:t>
      </w:r>
      <w:r>
        <w:t>.</w:t>
      </w:r>
    </w:p>
    <w:p w:rsidR="00494FCF" w:rsidRPr="00D16570" w:rsidRDefault="00494FCF" w:rsidP="00494FCF">
      <w:pPr>
        <w:pStyle w:val="Prrafodelista"/>
        <w:numPr>
          <w:ilvl w:val="0"/>
          <w:numId w:val="24"/>
        </w:numPr>
        <w:suppressAutoHyphens w:val="0"/>
        <w:spacing w:after="200" w:line="276" w:lineRule="auto"/>
      </w:pPr>
      <w:r w:rsidRPr="00D16570">
        <w:rPr>
          <w:u w:val="single"/>
        </w:rPr>
        <w:t xml:space="preserve">Relación </w:t>
      </w:r>
      <w:r>
        <w:rPr>
          <w:u w:val="single"/>
        </w:rPr>
        <w:t>Inversor</w:t>
      </w:r>
      <w:r w:rsidRPr="00D16570">
        <w:rPr>
          <w:u w:val="single"/>
        </w:rPr>
        <w:t xml:space="preserve">es y AsociateYa con </w:t>
      </w:r>
      <w:r>
        <w:rPr>
          <w:u w:val="single"/>
        </w:rPr>
        <w:t>Emprendedor</w:t>
      </w:r>
      <w:r w:rsidRPr="00D16570">
        <w:rPr>
          <w:u w:val="single"/>
        </w:rPr>
        <w:t xml:space="preserve">: </w:t>
      </w:r>
      <w:r w:rsidRPr="00D16570">
        <w:t xml:space="preserve">AsociateYa TRUST S.A. como fiduciario, invertirá el dinero recaudado por el fideicomiso, en la sociedad del </w:t>
      </w:r>
      <w:r>
        <w:t>Emprendedor</w:t>
      </w:r>
      <w:r w:rsidRPr="00D16570">
        <w:t xml:space="preserve">, obteniendo el porcentaje acordado en la reunión previa a la aprobación del mismo proyecto, es decir que el fidecomiso será dueño del porcentaje total cedido por el </w:t>
      </w:r>
      <w:r>
        <w:t>Emprendedor</w:t>
      </w:r>
      <w:r w:rsidRPr="00D16570">
        <w:t xml:space="preserve">, en donde el mismo solo tendrá derechos económicos sobre el proyecto. Esto se debe a que las acciones vendidas serán de clase B, es decir que independientemente del porcentaje de la sociedad cedida por el </w:t>
      </w:r>
      <w:r>
        <w:t>Emprendedor</w:t>
      </w:r>
      <w:r w:rsidRPr="00D16570">
        <w:t xml:space="preserve">, el </w:t>
      </w:r>
      <w:r w:rsidRPr="00D16570">
        <w:lastRenderedPageBreak/>
        <w:t>fideicomiso solo podrá tener beneficios económicos y no participaciones de decisiones.</w:t>
      </w:r>
    </w:p>
    <w:p w:rsidR="00494FCF" w:rsidRPr="00D16570" w:rsidRDefault="00494FCF" w:rsidP="00494FCF">
      <w:pPr>
        <w:pStyle w:val="Prrafodelista"/>
        <w:numPr>
          <w:ilvl w:val="0"/>
          <w:numId w:val="24"/>
        </w:numPr>
        <w:suppressAutoHyphens w:val="0"/>
        <w:spacing w:after="200" w:line="276" w:lineRule="auto"/>
      </w:pPr>
      <w:r w:rsidRPr="00D16570">
        <w:rPr>
          <w:u w:val="single"/>
        </w:rPr>
        <w:t xml:space="preserve">Relación AsociateYa con </w:t>
      </w:r>
      <w:r>
        <w:rPr>
          <w:u w:val="single"/>
        </w:rPr>
        <w:t>Emprendedor</w:t>
      </w:r>
      <w:r w:rsidRPr="00D16570">
        <w:rPr>
          <w:u w:val="single"/>
        </w:rPr>
        <w:t>:</w:t>
      </w:r>
      <w:r w:rsidRPr="00D16570">
        <w:t xml:space="preserve"> la relación entre ambas partes, comienza en la reunión de evaluación de proyecto, en donde, al finalizar la misma, quedan pactado los siguientes puntos:</w:t>
      </w:r>
    </w:p>
    <w:p w:rsidR="00494FCF" w:rsidRPr="00D16570" w:rsidRDefault="00494FCF" w:rsidP="00494FCF">
      <w:pPr>
        <w:pStyle w:val="Prrafodelista"/>
        <w:numPr>
          <w:ilvl w:val="1"/>
          <w:numId w:val="24"/>
        </w:numPr>
        <w:suppressAutoHyphens w:val="0"/>
        <w:spacing w:after="200" w:line="276" w:lineRule="auto"/>
      </w:pPr>
      <w:r w:rsidRPr="00D16570">
        <w:t>Porcentaje total del proyecto que se desea vender.</w:t>
      </w:r>
    </w:p>
    <w:p w:rsidR="00494FCF" w:rsidRPr="00D16570" w:rsidRDefault="00494FCF" w:rsidP="00494FCF">
      <w:pPr>
        <w:pStyle w:val="Prrafodelista"/>
        <w:numPr>
          <w:ilvl w:val="1"/>
          <w:numId w:val="24"/>
        </w:numPr>
        <w:suppressAutoHyphens w:val="0"/>
        <w:spacing w:after="200" w:line="276" w:lineRule="auto"/>
      </w:pPr>
      <w:r w:rsidRPr="00D16570">
        <w:t>Monto total del porcentaje mencionado en el punto anterior.</w:t>
      </w:r>
    </w:p>
    <w:p w:rsidR="00494FCF" w:rsidRPr="00D16570" w:rsidRDefault="00494FCF" w:rsidP="00494FCF">
      <w:pPr>
        <w:pStyle w:val="Prrafodelista"/>
        <w:numPr>
          <w:ilvl w:val="1"/>
          <w:numId w:val="24"/>
        </w:numPr>
        <w:suppressAutoHyphens w:val="0"/>
        <w:spacing w:after="200" w:line="276" w:lineRule="auto"/>
      </w:pPr>
      <w:r w:rsidRPr="00D16570">
        <w:t>Precio de la acción.</w:t>
      </w:r>
    </w:p>
    <w:p w:rsidR="00494FCF" w:rsidRPr="00D16570" w:rsidRDefault="00494FCF" w:rsidP="00494FCF">
      <w:pPr>
        <w:pStyle w:val="Prrafodelista"/>
        <w:numPr>
          <w:ilvl w:val="1"/>
          <w:numId w:val="24"/>
        </w:numPr>
        <w:suppressAutoHyphens w:val="0"/>
        <w:spacing w:after="200" w:line="276" w:lineRule="auto"/>
      </w:pPr>
      <w:r w:rsidRPr="00D16570">
        <w:t>Título, descripción, video, fotos del proyecto a publicar en el sitio.</w:t>
      </w:r>
    </w:p>
    <w:p w:rsidR="00494FCF" w:rsidRPr="00D16570" w:rsidRDefault="00494FCF" w:rsidP="00494FCF">
      <w:pPr>
        <w:pStyle w:val="Prrafodelista"/>
        <w:numPr>
          <w:ilvl w:val="1"/>
          <w:numId w:val="24"/>
        </w:numPr>
        <w:suppressAutoHyphens w:val="0"/>
        <w:spacing w:after="200" w:line="276" w:lineRule="auto"/>
      </w:pPr>
      <w:r w:rsidRPr="00D16570">
        <w:t>Tiempo límite para la recaudación del dinero total.</w:t>
      </w:r>
    </w:p>
    <w:p w:rsidR="00494FCF" w:rsidRPr="00D16570" w:rsidRDefault="00494FCF" w:rsidP="00494FCF">
      <w:pPr>
        <w:ind w:left="708"/>
      </w:pPr>
      <w:r w:rsidRPr="00D16570">
        <w:t xml:space="preserve">La reunión, conlleva la firma de un contrato de inversión en donde especifica la obligación del Usuario </w:t>
      </w:r>
      <w:r>
        <w:t>Emprendedor</w:t>
      </w:r>
      <w:r w:rsidRPr="00D16570">
        <w:t xml:space="preserve"> a que, una vez que se recaudado el dinero acordado, deberá aceptar la venta del porcentaje de su Sociedad al precio acordado.</w:t>
      </w:r>
    </w:p>
    <w:p w:rsidR="00494FCF" w:rsidRPr="00D16570" w:rsidRDefault="00494FCF" w:rsidP="00494FCF"/>
    <w:p w:rsidR="00494FCF" w:rsidRPr="00D16570" w:rsidRDefault="00494FCF" w:rsidP="00494FCF">
      <w:pPr>
        <w:pStyle w:val="Ttulo1"/>
      </w:pPr>
      <w:r w:rsidRPr="00D16570">
        <w:t>G. Legislación aplicable y jurisdicción competente.</w:t>
      </w:r>
    </w:p>
    <w:p w:rsidR="00494FCF" w:rsidRPr="00D16570" w:rsidRDefault="00494FCF" w:rsidP="00494FCF">
      <w:r w:rsidRPr="00D16570">
        <w:t>Estos Términos y Condiciones se regirán o interpretarán conforme a la legislación de cada una de las jurisdicciones en las que AsociateYa tiene presencia.</w:t>
      </w:r>
    </w:p>
    <w:p w:rsidR="00494FCF" w:rsidRDefault="00494FCF" w:rsidP="00494FCF">
      <w:r>
        <w:br w:type="page"/>
      </w:r>
    </w:p>
    <w:p w:rsidR="00494FCF" w:rsidRPr="00FA5BFB" w:rsidRDefault="00494FCF" w:rsidP="00494FCF">
      <w:pPr>
        <w:rPr>
          <w:rFonts w:ascii="Garamond" w:hAnsi="Garamond"/>
          <w:b/>
          <w:sz w:val="32"/>
          <w:szCs w:val="32"/>
          <w:u w:val="single"/>
          <w:lang w:val="es-ES_tradnl" w:eastAsia="zh-CN"/>
        </w:rPr>
      </w:pPr>
      <w:r w:rsidRPr="00FA5BFB">
        <w:rPr>
          <w:rFonts w:ascii="Garamond" w:hAnsi="Garamond"/>
          <w:b/>
          <w:sz w:val="32"/>
          <w:szCs w:val="32"/>
          <w:u w:val="single"/>
          <w:lang w:val="es-ES_tradnl" w:eastAsia="zh-CN"/>
        </w:rPr>
        <w:lastRenderedPageBreak/>
        <w:t xml:space="preserve">CONTRATO DE </w:t>
      </w:r>
      <w:r>
        <w:rPr>
          <w:rFonts w:ascii="Garamond" w:hAnsi="Garamond"/>
          <w:b/>
          <w:sz w:val="32"/>
          <w:szCs w:val="32"/>
          <w:u w:val="single"/>
          <w:lang w:val="es-ES_tradnl" w:eastAsia="zh-CN"/>
        </w:rPr>
        <w:t>COLOCACIÓN</w:t>
      </w:r>
    </w:p>
    <w:p w:rsidR="00494FCF" w:rsidRDefault="00494FCF" w:rsidP="00494FCF">
      <w:pPr>
        <w:rPr>
          <w:rFonts w:ascii="Garamond" w:hAnsi="Garamond"/>
          <w:sz w:val="28"/>
          <w:szCs w:val="28"/>
          <w:lang w:val="es-ES_tradnl" w:eastAsia="zh-CN"/>
        </w:rPr>
      </w:pPr>
      <w:r>
        <w:rPr>
          <w:rFonts w:ascii="Garamond" w:hAnsi="Garamond"/>
          <w:sz w:val="28"/>
          <w:szCs w:val="28"/>
          <w:lang w:val="es-ES_tradnl" w:eastAsia="zh-CN"/>
        </w:rPr>
        <w:t> </w:t>
      </w:r>
    </w:p>
    <w:p w:rsidR="00494FCF" w:rsidRDefault="00494FCF" w:rsidP="00494FCF">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la Ciudad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______)  días del mes de _______ de</w:t>
      </w:r>
      <w:r w:rsidR="000F2C4B">
        <w:rPr>
          <w:rFonts w:ascii="Garamond" w:hAnsi="Garamond"/>
          <w:sz w:val="28"/>
          <w:szCs w:val="28"/>
          <w:lang w:val="es-ES_tradnl"/>
        </w:rPr>
        <w:t>l</w:t>
      </w:r>
      <w:r>
        <w:rPr>
          <w:rFonts w:ascii="Garamond" w:hAnsi="Garamond"/>
          <w:sz w:val="28"/>
          <w:szCs w:val="28"/>
          <w:lang w:val="es-ES_tradnl"/>
        </w:rPr>
        <w:t xml:space="preserve"> 201</w:t>
      </w:r>
      <w:r w:rsidR="000F2C4B">
        <w:rPr>
          <w:rFonts w:ascii="Garamond" w:hAnsi="Garamond"/>
          <w:sz w:val="28"/>
          <w:szCs w:val="28"/>
          <w:lang w:val="es-ES_tradnl"/>
        </w:rPr>
        <w:t>6</w:t>
      </w:r>
      <w:r>
        <w:rPr>
          <w:rFonts w:ascii="Garamond" w:hAnsi="Garamond"/>
          <w:sz w:val="28"/>
          <w:szCs w:val="28"/>
          <w:lang w:val="es-ES_tradnl"/>
        </w:rPr>
        <w:t xml:space="preserve"> entre: </w:t>
      </w:r>
    </w:p>
    <w:p w:rsidR="00494FCF" w:rsidRDefault="00494FCF" w:rsidP="00494FCF">
      <w:pPr>
        <w:spacing w:line="360" w:lineRule="auto"/>
        <w:rPr>
          <w:rFonts w:ascii="Garamond" w:hAnsi="Garamond"/>
          <w:sz w:val="28"/>
          <w:szCs w:val="28"/>
          <w:lang w:val="es-ES_tradnl" w:eastAsia="zh-CN"/>
        </w:rPr>
      </w:pPr>
    </w:p>
    <w:p w:rsidR="00494FCF" w:rsidRPr="00671560" w:rsidRDefault="00494FCF" w:rsidP="00494FCF">
      <w:pPr>
        <w:widowControl w:val="0"/>
        <w:numPr>
          <w:ilvl w:val="0"/>
          <w:numId w:val="25"/>
        </w:numPr>
        <w:suppressAutoHyphens w:val="0"/>
        <w:autoSpaceDE w:val="0"/>
        <w:autoSpaceDN w:val="0"/>
        <w:adjustRightInd w:val="0"/>
        <w:spacing w:line="360" w:lineRule="auto"/>
        <w:jc w:val="both"/>
        <w:rPr>
          <w:rFonts w:ascii="Garamond" w:hAnsi="Garamond"/>
          <w:bCs/>
          <w:sz w:val="28"/>
          <w:szCs w:val="28"/>
        </w:rPr>
      </w:pPr>
      <w:r w:rsidRPr="00671560">
        <w:rPr>
          <w:rFonts w:ascii="Garamond" w:hAnsi="Garamond"/>
          <w:b/>
          <w:sz w:val="28"/>
          <w:szCs w:val="28"/>
        </w:rPr>
        <w:t>[________ SOCIEDAD ANÓNIMA]</w:t>
      </w:r>
      <w:r w:rsidRPr="00671560">
        <w:rPr>
          <w:rFonts w:ascii="Garamond" w:hAnsi="Garamond"/>
          <w:sz w:val="28"/>
          <w:szCs w:val="28"/>
        </w:rPr>
        <w:t xml:space="preserve"> , </w:t>
      </w:r>
      <w:r w:rsidRPr="00671560">
        <w:rPr>
          <w:rFonts w:ascii="Garamond" w:eastAsia="Calibri" w:hAnsi="Garamond"/>
          <w:sz w:val="28"/>
          <w:szCs w:val="28"/>
        </w:rPr>
        <w:t xml:space="preserve">con  domicilio en la calle __________, de la Ciudad de _____ , representada en este acto por la representante legal ______,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“Emprendedor”</w:t>
      </w:r>
    </w:p>
    <w:p w:rsidR="00494FCF" w:rsidRDefault="00494FCF" w:rsidP="00494FCF">
      <w:pPr>
        <w:pStyle w:val="Ttulo7"/>
        <w:rPr>
          <w:rFonts w:ascii="Garamond" w:hAnsi="Garamond"/>
        </w:rPr>
      </w:pPr>
      <w:r>
        <w:rPr>
          <w:rFonts w:ascii="Garamond" w:hAnsi="Garamond"/>
        </w:rPr>
        <w:t>Y</w:t>
      </w:r>
    </w:p>
    <w:p w:rsidR="00494FCF" w:rsidRPr="00671560" w:rsidRDefault="00494FCF" w:rsidP="00494FCF">
      <w:pPr>
        <w:widowControl w:val="0"/>
        <w:numPr>
          <w:ilvl w:val="0"/>
          <w:numId w:val="25"/>
        </w:numPr>
        <w:suppressAutoHyphens w:val="0"/>
        <w:autoSpaceDE w:val="0"/>
        <w:autoSpaceDN w:val="0"/>
        <w:adjustRightInd w:val="0"/>
        <w:spacing w:line="360" w:lineRule="auto"/>
        <w:jc w:val="both"/>
        <w:rPr>
          <w:rFonts w:ascii="Garamond" w:eastAsia="SimSun" w:hAnsi="Garamond"/>
          <w:b/>
          <w:sz w:val="28"/>
          <w:szCs w:val="28"/>
          <w:lang w:eastAsia="zh-CN"/>
        </w:rPr>
      </w:pPr>
      <w:r w:rsidRPr="00671560">
        <w:rPr>
          <w:rFonts w:ascii="Garamond" w:hAnsi="Garamond"/>
          <w:b/>
          <w:sz w:val="28"/>
          <w:szCs w:val="28"/>
        </w:rPr>
        <w:t>[FIDEICOMISO ________]</w:t>
      </w:r>
      <w:r w:rsidRPr="00671560">
        <w:rPr>
          <w:rFonts w:ascii="Garamond" w:hAnsi="Garamond"/>
          <w:sz w:val="28"/>
          <w:szCs w:val="28"/>
        </w:rPr>
        <w:t xml:space="preserve"> , </w:t>
      </w:r>
      <w:r w:rsidRPr="00671560">
        <w:rPr>
          <w:rFonts w:ascii="Garamond" w:eastAsia="Calibri" w:hAnsi="Garamond"/>
          <w:sz w:val="28"/>
          <w:szCs w:val="28"/>
        </w:rPr>
        <w:t xml:space="preserve">con  domicilio en la calle 11 de Septiembre de 1888, 748, 7mo B, de la Ciudad de Buenos Aires , representada en este acto por Julián García, apoderado de ASOCIATE YA TRUST S.A., Fiduciario del Fideicomiso, </w:t>
      </w:r>
      <w:r w:rsidRPr="00671560">
        <w:rPr>
          <w:rFonts w:ascii="Garamond" w:hAnsi="Garamond"/>
          <w:sz w:val="28"/>
          <w:szCs w:val="28"/>
        </w:rPr>
        <w:t xml:space="preserve">en adelante </w:t>
      </w:r>
      <w:r w:rsidRPr="00671560">
        <w:rPr>
          <w:rFonts w:ascii="Garamond" w:hAnsi="Garamond"/>
          <w:bCs/>
          <w:sz w:val="28"/>
          <w:szCs w:val="28"/>
        </w:rPr>
        <w:t xml:space="preserve">llamado el </w:t>
      </w:r>
      <w:r w:rsidRPr="00671560">
        <w:rPr>
          <w:rFonts w:ascii="Garamond" w:hAnsi="Garamond"/>
          <w:b/>
          <w:sz w:val="28"/>
          <w:szCs w:val="28"/>
        </w:rPr>
        <w:t xml:space="preserve">“FIDEICOMISO”, </w:t>
      </w:r>
      <w:r w:rsidRPr="00671560">
        <w:rPr>
          <w:rFonts w:ascii="Garamond" w:hAnsi="Garamond"/>
          <w:sz w:val="28"/>
          <w:szCs w:val="28"/>
        </w:rPr>
        <w:t>quienes:</w:t>
      </w:r>
    </w:p>
    <w:p w:rsidR="00494FCF" w:rsidRPr="00671560" w:rsidRDefault="00494FCF" w:rsidP="00494FCF">
      <w:pPr>
        <w:widowControl w:val="0"/>
        <w:autoSpaceDE w:val="0"/>
        <w:autoSpaceDN w:val="0"/>
        <w:adjustRightInd w:val="0"/>
        <w:spacing w:line="360" w:lineRule="auto"/>
        <w:jc w:val="both"/>
        <w:rPr>
          <w:rFonts w:ascii="Garamond" w:eastAsia="SimSun" w:hAnsi="Garamond"/>
          <w:b/>
          <w:sz w:val="28"/>
          <w:szCs w:val="28"/>
          <w:u w:val="single"/>
          <w:lang w:eastAsia="zh-CN"/>
        </w:rPr>
      </w:pPr>
      <w:r w:rsidRPr="00671560">
        <w:rPr>
          <w:rFonts w:ascii="Garamond" w:hAnsi="Garamond"/>
          <w:b/>
          <w:sz w:val="28"/>
          <w:szCs w:val="28"/>
        </w:rPr>
        <w:t> </w:t>
      </w:r>
    </w:p>
    <w:p w:rsidR="00494FCF" w:rsidRDefault="00494FCF" w:rsidP="00494FCF">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MANIFIESTAN</w:t>
      </w:r>
    </w:p>
    <w:p w:rsidR="00494FCF" w:rsidRDefault="00494FCF" w:rsidP="00494FCF">
      <w:pPr>
        <w:widowControl w:val="0"/>
        <w:autoSpaceDE w:val="0"/>
        <w:autoSpaceDN w:val="0"/>
        <w:adjustRightInd w:val="0"/>
        <w:spacing w:line="360" w:lineRule="auto"/>
        <w:jc w:val="both"/>
        <w:rPr>
          <w:rFonts w:ascii="Garamond" w:hAnsi="Garamond"/>
          <w:b/>
          <w:sz w:val="28"/>
          <w:szCs w:val="28"/>
        </w:rPr>
      </w:pPr>
      <w:r>
        <w:rPr>
          <w:rFonts w:ascii="Garamond" w:hAnsi="Garamond"/>
          <w:b/>
          <w:sz w:val="28"/>
          <w:szCs w:val="28"/>
        </w:rPr>
        <w:t> </w:t>
      </w:r>
    </w:p>
    <w:p w:rsidR="00494FCF" w:rsidRPr="00671560"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se define un precio para las acciones del Emprendedor.</w:t>
      </w:r>
    </w:p>
    <w:p w:rsidR="00494FCF" w:rsidRPr="00671560"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El porcentaje de la Sociedad del Emprendedor que pone a la venta de manera irrevocable en caso que se presente la situación expuesta en la Sección Primera.</w:t>
      </w:r>
    </w:p>
    <w:p w:rsidR="00494FCF" w:rsidRPr="00671560"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sz w:val="28"/>
          <w:szCs w:val="28"/>
        </w:rPr>
      </w:pPr>
      <w:r w:rsidRPr="00671560">
        <w:rPr>
          <w:rFonts w:ascii="Garamond" w:hAnsi="Garamond"/>
          <w:b/>
          <w:sz w:val="28"/>
          <w:szCs w:val="28"/>
        </w:rPr>
        <w:t>El plazo límite en que pueda recaudar el dinero suficiente para la compra del porcentaje acordado de la Sociedad del Emprendedor.</w:t>
      </w:r>
    </w:p>
    <w:p w:rsidR="00494FCF" w:rsidRPr="00671560"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sz w:val="28"/>
          <w:szCs w:val="28"/>
        </w:rPr>
        <w:t>Que el Emprendedor se compromete a la venta de ___ acciones, a un precio de __$ (pesos Argentinos) por acción, representando un __% del total de ____ S.A. cuando un emprendimiento quede “Aprobado”, cuya definición será descripta en la “sección primera”.</w:t>
      </w:r>
      <w:r w:rsidRPr="00671560">
        <w:rPr>
          <w:rFonts w:ascii="Garamond" w:hAnsi="Garamond"/>
          <w:sz w:val="28"/>
          <w:szCs w:val="28"/>
        </w:rPr>
        <w:br/>
      </w:r>
    </w:p>
    <w:p w:rsidR="00494FCF" w:rsidRPr="00671560"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sz w:val="28"/>
          <w:szCs w:val="28"/>
        </w:rPr>
      </w:pPr>
      <w:r w:rsidRPr="00671560">
        <w:rPr>
          <w:rFonts w:ascii="Garamond" w:hAnsi="Garamond"/>
          <w:b/>
          <w:bCs/>
          <w:sz w:val="28"/>
          <w:szCs w:val="28"/>
        </w:rPr>
        <w:t xml:space="preserve">APROBACION EMPRENDIMIENTO: </w:t>
      </w:r>
      <w:r w:rsidRPr="00671560">
        <w:rPr>
          <w:rFonts w:ascii="Garamond" w:hAnsi="Garamond"/>
          <w:sz w:val="28"/>
          <w:szCs w:val="28"/>
        </w:rPr>
        <w:t>un emprendimiento puede ser considerado aprobado por en los siguientes casos:</w:t>
      </w:r>
    </w:p>
    <w:p w:rsidR="00494FCF" w:rsidRPr="00671560" w:rsidRDefault="00494FCF" w:rsidP="00494FCF">
      <w:pPr>
        <w:pStyle w:val="Prrafodelista"/>
        <w:numPr>
          <w:ilvl w:val="0"/>
          <w:numId w:val="26"/>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sz w:val="28"/>
          <w:szCs w:val="28"/>
        </w:rPr>
        <w:t xml:space="preserve">Si </w:t>
      </w:r>
      <w:r w:rsidRPr="00671560">
        <w:rPr>
          <w:rFonts w:ascii="Garamond" w:hAnsi="Garamond"/>
          <w:b/>
          <w:sz w:val="28"/>
          <w:szCs w:val="28"/>
        </w:rPr>
        <w:t>el FIDEICOMISO</w:t>
      </w:r>
      <w:r w:rsidRPr="00671560">
        <w:rPr>
          <w:rFonts w:ascii="Garamond" w:hAnsi="Garamond"/>
          <w:sz w:val="28"/>
          <w:szCs w:val="28"/>
        </w:rPr>
        <w:t xml:space="preserve"> reúne el dinero necesario para la colocación de acciones equivalente al porcentaje de ____ S.A. que el Emprendedor pone a la venta a través del presente acuerdo.</w:t>
      </w:r>
    </w:p>
    <w:p w:rsidR="00494FCF" w:rsidRPr="00671560" w:rsidRDefault="00494FCF" w:rsidP="00494FCF">
      <w:pPr>
        <w:pStyle w:val="Prrafodelista"/>
        <w:numPr>
          <w:ilvl w:val="0"/>
          <w:numId w:val="26"/>
        </w:numPr>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Cs/>
          <w:sz w:val="28"/>
          <w:szCs w:val="28"/>
        </w:rPr>
        <w:t xml:space="preserve">En caso que transcurrido el plazo fijado, se hubieren colocado más del 80% del total de acciones de ____ S.A. que el Emprendedor puso a la venta, el Emprendedor podrá aceptar la propuesta. </w:t>
      </w:r>
      <w:r w:rsidRPr="00671560">
        <w:rPr>
          <w:rFonts w:ascii="Garamond" w:hAnsi="Garamond"/>
          <w:bCs/>
          <w:sz w:val="28"/>
          <w:szCs w:val="28"/>
        </w:rPr>
        <w:br/>
      </w:r>
    </w:p>
    <w:p w:rsidR="00494FCF" w:rsidRPr="00821ADC"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r w:rsidRPr="00671560">
        <w:rPr>
          <w:rFonts w:ascii="Garamond" w:hAnsi="Garamond"/>
          <w:b/>
          <w:bCs/>
          <w:sz w:val="28"/>
          <w:szCs w:val="28"/>
        </w:rPr>
        <w:t xml:space="preserve">PRIVILEGIO ANTE NUEVAS SERIES DE EMISIÓN DE ACCIONES: </w:t>
      </w:r>
      <w:r w:rsidRPr="00671560">
        <w:rPr>
          <w:rFonts w:ascii="Garamond" w:hAnsi="Garamond"/>
          <w:bCs/>
          <w:sz w:val="28"/>
          <w:szCs w:val="28"/>
        </w:rPr>
        <w:t xml:space="preserve">Las partes acuerdan que en caso de realizarse una nueva emisión de acciones, a través de una nueva serie, </w:t>
      </w:r>
      <w:r w:rsidRPr="00671560">
        <w:rPr>
          <w:rFonts w:ascii="Garamond" w:hAnsi="Garamond"/>
          <w:b/>
          <w:bCs/>
          <w:sz w:val="28"/>
          <w:szCs w:val="28"/>
        </w:rPr>
        <w:t xml:space="preserve">el FIDEICOMISO </w:t>
      </w:r>
      <w:r w:rsidRPr="00671560">
        <w:rPr>
          <w:rFonts w:ascii="Garamond" w:hAnsi="Garamond"/>
          <w:bCs/>
          <w:sz w:val="28"/>
          <w:szCs w:val="28"/>
        </w:rPr>
        <w:t xml:space="preserve">tendrá derecho a adquirir dichas acciones al mismo precio que la oferta que reciba el </w:t>
      </w:r>
      <w:r w:rsidRPr="00671560">
        <w:rPr>
          <w:rFonts w:ascii="Garamond" w:hAnsi="Garamond"/>
          <w:b/>
          <w:bCs/>
          <w:sz w:val="28"/>
          <w:szCs w:val="28"/>
        </w:rPr>
        <w:t>EMPRENDEDOR</w:t>
      </w:r>
      <w:r w:rsidRPr="00671560">
        <w:rPr>
          <w:rFonts w:ascii="Garamond" w:hAnsi="Garamond"/>
          <w:bCs/>
          <w:sz w:val="28"/>
          <w:szCs w:val="28"/>
        </w:rPr>
        <w:t xml:space="preserve">. Este último estará obligado a notificar fehacientemente la oferta recibida dentro del plazo de 10 días hábiles de recibida la misma. En caso que </w:t>
      </w:r>
      <w:r w:rsidRPr="00671560">
        <w:rPr>
          <w:rFonts w:ascii="Garamond" w:hAnsi="Garamond"/>
          <w:b/>
          <w:bCs/>
          <w:sz w:val="28"/>
          <w:szCs w:val="28"/>
        </w:rPr>
        <w:t>el FIDEICOMISO</w:t>
      </w:r>
      <w:r w:rsidRPr="00671560">
        <w:rPr>
          <w:rFonts w:ascii="Garamond" w:hAnsi="Garamond"/>
          <w:bCs/>
          <w:sz w:val="28"/>
          <w:szCs w:val="28"/>
        </w:rPr>
        <w:t xml:space="preserve"> manifieste su voluntad de suscripción, tendrá derecho de preferencia sobre las mismas al mismo valor que indique la oferta notificada.</w:t>
      </w:r>
    </w:p>
    <w:p w:rsidR="00494FCF" w:rsidRPr="00671560" w:rsidRDefault="00494FCF" w:rsidP="00494FCF">
      <w:pPr>
        <w:pStyle w:val="Prrafodelista"/>
        <w:widowControl w:val="0"/>
        <w:tabs>
          <w:tab w:val="left" w:pos="2265"/>
        </w:tabs>
        <w:autoSpaceDE w:val="0"/>
        <w:autoSpaceDN w:val="0"/>
        <w:adjustRightInd w:val="0"/>
        <w:spacing w:after="200" w:line="360" w:lineRule="auto"/>
        <w:ind w:left="1080"/>
        <w:jc w:val="both"/>
        <w:rPr>
          <w:rFonts w:ascii="Garamond" w:hAnsi="Garamond"/>
          <w:b/>
          <w:bCs/>
          <w:sz w:val="28"/>
          <w:szCs w:val="28"/>
        </w:rPr>
      </w:pPr>
      <w:r w:rsidRPr="00671560">
        <w:rPr>
          <w:rFonts w:ascii="Garamond" w:hAnsi="Garamond"/>
          <w:bCs/>
          <w:sz w:val="28"/>
          <w:szCs w:val="28"/>
        </w:rPr>
        <w:br/>
      </w:r>
    </w:p>
    <w:p w:rsidR="00494FCF" w:rsidRPr="00B65BFE" w:rsidRDefault="00494FCF" w:rsidP="00494FCF">
      <w:r w:rsidRPr="00671560">
        <w:rPr>
          <w:rFonts w:ascii="Garamond" w:hAnsi="Garamond"/>
          <w:b/>
          <w:bCs/>
          <w:sz w:val="28"/>
          <w:szCs w:val="28"/>
        </w:rPr>
        <w:t>La cláusula VI deberá interpretarse en sentido amplio, incluyéndose cualquier acuerdo que implique una oferta de compra de acciones a emitir o cualquier otro título u obligación convertible en acciones.</w:t>
      </w:r>
      <w:r w:rsidRPr="00671560">
        <w:rPr>
          <w:rFonts w:ascii="Garamond" w:hAnsi="Garamond"/>
          <w:b/>
          <w:bCs/>
          <w:sz w:val="28"/>
          <w:szCs w:val="28"/>
        </w:rPr>
        <w:tab/>
      </w:r>
    </w:p>
    <w:p w:rsidR="00494FCF" w:rsidRDefault="00494FCF" w:rsidP="00494FCF">
      <w:pPr>
        <w:pStyle w:val="Prrafodelista"/>
        <w:widowControl w:val="0"/>
        <w:numPr>
          <w:ilvl w:val="0"/>
          <w:numId w:val="26"/>
        </w:numPr>
        <w:tabs>
          <w:tab w:val="left" w:pos="2265"/>
        </w:tabs>
        <w:suppressAutoHyphens w:val="0"/>
        <w:autoSpaceDE w:val="0"/>
        <w:autoSpaceDN w:val="0"/>
        <w:adjustRightInd w:val="0"/>
        <w:spacing w:after="200" w:line="360" w:lineRule="auto"/>
        <w:jc w:val="both"/>
        <w:rPr>
          <w:rFonts w:ascii="Garamond" w:hAnsi="Garamond"/>
          <w:b/>
          <w:bCs/>
          <w:sz w:val="28"/>
          <w:szCs w:val="28"/>
        </w:rPr>
      </w:pPr>
    </w:p>
    <w:p w:rsidR="000F2C4B" w:rsidRPr="00671560" w:rsidRDefault="00494FCF" w:rsidP="000F2C4B">
      <w:pPr>
        <w:pStyle w:val="Prrafodelista"/>
        <w:widowControl w:val="0"/>
        <w:tabs>
          <w:tab w:val="left" w:pos="2265"/>
        </w:tabs>
        <w:autoSpaceDE w:val="0"/>
        <w:autoSpaceDN w:val="0"/>
        <w:adjustRightInd w:val="0"/>
        <w:spacing w:after="200" w:line="360" w:lineRule="auto"/>
        <w:ind w:left="0"/>
        <w:jc w:val="both"/>
        <w:rPr>
          <w:rFonts w:ascii="Garamond" w:hAnsi="Garamond"/>
          <w:sz w:val="28"/>
          <w:szCs w:val="28"/>
          <w:lang w:eastAsia="zh-CN"/>
        </w:rPr>
      </w:pPr>
      <w:r>
        <w:rPr>
          <w:rFonts w:ascii="Garamond" w:hAnsi="Garamond"/>
          <w:b/>
          <w:bCs/>
          <w:sz w:val="28"/>
          <w:szCs w:val="28"/>
        </w:rPr>
        <w:br w:type="page"/>
      </w:r>
      <w:r w:rsidR="000F2C4B" w:rsidRPr="00671560">
        <w:rPr>
          <w:rFonts w:ascii="Garamond" w:hAnsi="Garamond"/>
          <w:b/>
          <w:sz w:val="32"/>
          <w:szCs w:val="32"/>
          <w:u w:val="single"/>
          <w:lang w:val="es-ES_tradnl" w:eastAsia="zh-CN"/>
        </w:rPr>
        <w:lastRenderedPageBreak/>
        <w:t xml:space="preserve">CONTRATO DE FIDEICOMISO </w:t>
      </w:r>
    </w:p>
    <w:p w:rsidR="000F2C4B" w:rsidRDefault="000F2C4B" w:rsidP="000F2C4B">
      <w:pPr>
        <w:rPr>
          <w:rFonts w:ascii="Garamond" w:hAnsi="Garamond"/>
          <w:sz w:val="28"/>
          <w:szCs w:val="28"/>
          <w:lang w:val="es-ES_tradnl" w:eastAsia="zh-CN"/>
        </w:rPr>
      </w:pPr>
      <w:r>
        <w:rPr>
          <w:rFonts w:ascii="Garamond" w:hAnsi="Garamond"/>
          <w:sz w:val="28"/>
          <w:szCs w:val="28"/>
          <w:lang w:val="es-ES_tradnl" w:eastAsia="zh-CN"/>
        </w:rPr>
        <w:t> </w:t>
      </w:r>
    </w:p>
    <w:p w:rsidR="000F2C4B" w:rsidRDefault="000F2C4B" w:rsidP="000F2C4B">
      <w:pPr>
        <w:spacing w:line="360" w:lineRule="auto"/>
        <w:rPr>
          <w:rFonts w:ascii="Garamond" w:hAnsi="Garamond"/>
          <w:sz w:val="28"/>
          <w:szCs w:val="28"/>
          <w:lang w:val="es-ES_tradnl"/>
        </w:rPr>
      </w:pPr>
      <w:r>
        <w:rPr>
          <w:rFonts w:ascii="Garamond" w:hAnsi="Garamond"/>
          <w:sz w:val="28"/>
          <w:szCs w:val="28"/>
          <w:lang w:val="es-ES_tradnl"/>
        </w:rPr>
        <w:t xml:space="preserve">Este contrato se suscribe en la Ciudad de Buenos Aires  a los ___ </w:t>
      </w:r>
      <w:proofErr w:type="gramStart"/>
      <w:r>
        <w:rPr>
          <w:rFonts w:ascii="Garamond" w:hAnsi="Garamond"/>
          <w:sz w:val="28"/>
          <w:szCs w:val="28"/>
          <w:lang w:val="es-ES_tradnl"/>
        </w:rPr>
        <w:t>( _</w:t>
      </w:r>
      <w:proofErr w:type="gramEnd"/>
      <w:r>
        <w:rPr>
          <w:rFonts w:ascii="Garamond" w:hAnsi="Garamond"/>
          <w:sz w:val="28"/>
          <w:szCs w:val="28"/>
          <w:lang w:val="es-ES_tradnl"/>
        </w:rPr>
        <w:t xml:space="preserve">______)  días del mes de _______ del 2016 entre: </w:t>
      </w:r>
    </w:p>
    <w:p w:rsidR="000F2C4B" w:rsidRDefault="000F2C4B" w:rsidP="000F2C4B">
      <w:pPr>
        <w:spacing w:line="360" w:lineRule="auto"/>
        <w:rPr>
          <w:rFonts w:ascii="Garamond" w:hAnsi="Garamond"/>
          <w:sz w:val="28"/>
          <w:szCs w:val="28"/>
          <w:lang w:val="es-ES_tradnl" w:eastAsia="zh-CN"/>
        </w:rPr>
      </w:pPr>
    </w:p>
    <w:p w:rsidR="000F2C4B" w:rsidRPr="004563D1" w:rsidRDefault="000F2C4B" w:rsidP="000F2C4B">
      <w:pPr>
        <w:widowControl w:val="0"/>
        <w:numPr>
          <w:ilvl w:val="0"/>
          <w:numId w:val="28"/>
        </w:numPr>
        <w:suppressAutoHyphens w:val="0"/>
        <w:autoSpaceDE w:val="0"/>
        <w:autoSpaceDN w:val="0"/>
        <w:adjustRightInd w:val="0"/>
        <w:spacing w:line="360" w:lineRule="auto"/>
        <w:jc w:val="both"/>
        <w:rPr>
          <w:rFonts w:ascii="Garamond" w:hAnsi="Garamond"/>
          <w:bCs/>
          <w:sz w:val="28"/>
          <w:szCs w:val="28"/>
        </w:rPr>
      </w:pPr>
      <w:r>
        <w:rPr>
          <w:rFonts w:ascii="Garamond" w:hAnsi="Garamond"/>
          <w:sz w:val="28"/>
          <w:szCs w:val="28"/>
          <w:lang w:val="es-ES_tradnl"/>
        </w:rPr>
        <w:t>[INVERSOR 1]</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2]</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w:t>
      </w:r>
      <w:r>
        <w:rPr>
          <w:rFonts w:ascii="Garamond" w:hAnsi="Garamond"/>
          <w:sz w:val="28"/>
          <w:szCs w:val="28"/>
          <w:lang w:val="es-ES_tradnl"/>
        </w:rPr>
        <w:t>[INVERSOR 3]</w:t>
      </w:r>
      <w:r w:rsidRPr="004563D1">
        <w:rPr>
          <w:rFonts w:ascii="Garamond" w:hAnsi="Garamond"/>
          <w:bCs/>
          <w:sz w:val="28"/>
          <w:szCs w:val="28"/>
        </w:rPr>
        <w:t xml:space="preserve">, argentino, DNI [_____],  con domicilio en la calle ________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__________ ; en adelante denominados los  </w:t>
      </w:r>
      <w:r w:rsidRPr="004563D1">
        <w:rPr>
          <w:rFonts w:ascii="Garamond" w:hAnsi="Garamond"/>
          <w:b/>
          <w:bCs/>
          <w:sz w:val="28"/>
          <w:szCs w:val="28"/>
        </w:rPr>
        <w:t>“ Fiduciantes”</w:t>
      </w:r>
    </w:p>
    <w:p w:rsidR="000F2C4B" w:rsidRDefault="000F2C4B" w:rsidP="000F2C4B">
      <w:pPr>
        <w:pStyle w:val="Ttulo7"/>
        <w:rPr>
          <w:rFonts w:ascii="Garamond" w:hAnsi="Garamond"/>
        </w:rPr>
      </w:pPr>
      <w:r>
        <w:rPr>
          <w:rFonts w:ascii="Garamond" w:hAnsi="Garamond"/>
        </w:rPr>
        <w:t>Y</w:t>
      </w:r>
    </w:p>
    <w:p w:rsidR="000F2C4B" w:rsidRPr="004563D1" w:rsidRDefault="000F2C4B" w:rsidP="000F2C4B">
      <w:pPr>
        <w:widowControl w:val="0"/>
        <w:numPr>
          <w:ilvl w:val="0"/>
          <w:numId w:val="28"/>
        </w:numPr>
        <w:suppressAutoHyphens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ASOCIATE YA TRUST SOCIEDAD ANÓNIMA</w:t>
      </w:r>
      <w:r w:rsidRPr="004563D1">
        <w:rPr>
          <w:rFonts w:ascii="Garamond" w:hAnsi="Garamond"/>
          <w:sz w:val="28"/>
          <w:szCs w:val="28"/>
        </w:rPr>
        <w:t xml:space="preserve"> , con  domicilio en la calle 11 de Septiembre de 1888, 748, 7mo B, de </w:t>
      </w:r>
      <w:smartTag w:uri="urn:schemas-microsoft-com:office:smarttags" w:element="PersonName">
        <w:smartTagPr>
          <w:attr w:name="ProductID" w:val="la Ciudad"/>
        </w:smartTagPr>
        <w:r w:rsidRPr="004563D1">
          <w:rPr>
            <w:rFonts w:ascii="Garamond" w:hAnsi="Garamond"/>
            <w:sz w:val="28"/>
            <w:szCs w:val="28"/>
          </w:rPr>
          <w:t>la Ciudad</w:t>
        </w:r>
      </w:smartTag>
      <w:r w:rsidRPr="004563D1">
        <w:rPr>
          <w:rFonts w:ascii="Garamond" w:hAnsi="Garamond"/>
          <w:sz w:val="28"/>
          <w:szCs w:val="28"/>
        </w:rPr>
        <w:t xml:space="preserve"> de Buenos Aires , representada en este acto por la representante legal Julián García, en adelante </w:t>
      </w:r>
      <w:r>
        <w:rPr>
          <w:rFonts w:ascii="Garamond" w:hAnsi="Garamond"/>
          <w:bCs/>
          <w:sz w:val="28"/>
          <w:szCs w:val="28"/>
        </w:rPr>
        <w:t xml:space="preserve">llamado el </w:t>
      </w:r>
      <w:r>
        <w:rPr>
          <w:rFonts w:ascii="Garamond" w:hAnsi="Garamond"/>
          <w:b/>
          <w:sz w:val="28"/>
          <w:szCs w:val="28"/>
        </w:rPr>
        <w:t xml:space="preserve">“Fiduciario”, </w:t>
      </w:r>
      <w:r>
        <w:rPr>
          <w:rFonts w:ascii="Garamond" w:hAnsi="Garamond"/>
          <w:sz w:val="28"/>
          <w:szCs w:val="28"/>
        </w:rPr>
        <w:t>quienes:</w:t>
      </w:r>
    </w:p>
    <w:p w:rsidR="000F2C4B" w:rsidRPr="004563D1" w:rsidRDefault="000F2C4B" w:rsidP="000F2C4B">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MANIFIESTAN</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w:t>
      </w:r>
      <w:r w:rsidRPr="004563D1">
        <w:rPr>
          <w:rFonts w:ascii="Garamond" w:hAnsi="Garamond"/>
          <w:sz w:val="28"/>
          <w:szCs w:val="28"/>
        </w:rPr>
        <w:t xml:space="preserve"> Que los </w:t>
      </w:r>
      <w:r w:rsidRPr="004563D1">
        <w:rPr>
          <w:rFonts w:ascii="Garamond" w:hAnsi="Garamond"/>
          <w:b/>
          <w:sz w:val="28"/>
          <w:szCs w:val="28"/>
        </w:rPr>
        <w:t xml:space="preserve">Fiduciantes </w:t>
      </w:r>
      <w:r w:rsidRPr="004563D1">
        <w:rPr>
          <w:rFonts w:ascii="Garamond" w:hAnsi="Garamond"/>
          <w:sz w:val="28"/>
          <w:szCs w:val="28"/>
        </w:rPr>
        <w:t xml:space="preserve"> resultan pequeños inversores, quienes han decidido aportar al presente fideicomiso conforme las cláusulas de este contrato y aceptando que resulta coincidente con la propuesta publicada en el sitio web </w:t>
      </w:r>
      <w:hyperlink r:id="rId15" w:history="1">
        <w:r w:rsidRPr="004563D1">
          <w:rPr>
            <w:rStyle w:val="Hipervnculo"/>
            <w:rFonts w:ascii="Garamond" w:eastAsiaTheme="majorEastAsia" w:hAnsi="Garamond"/>
            <w:sz w:val="28"/>
            <w:szCs w:val="28"/>
          </w:rPr>
          <w:t>www.asociateya.com</w:t>
        </w:r>
      </w:hyperlink>
      <w:r w:rsidRPr="004563D1">
        <w:rPr>
          <w:rFonts w:ascii="Garamond" w:hAnsi="Garamond"/>
          <w:sz w:val="28"/>
          <w:szCs w:val="28"/>
        </w:rPr>
        <w:t xml:space="preserve">. Que al momento de celebrarse el presente, todos los fiduciantes acompañan en este acto el compromiso emitido por el sitio web según el cual </w:t>
      </w:r>
      <w:proofErr w:type="gramStart"/>
      <w:r w:rsidRPr="004563D1">
        <w:rPr>
          <w:rFonts w:ascii="Garamond" w:hAnsi="Garamond"/>
          <w:sz w:val="28"/>
          <w:szCs w:val="28"/>
        </w:rPr>
        <w:t>tienen</w:t>
      </w:r>
      <w:proofErr w:type="gramEnd"/>
      <w:r w:rsidRPr="004563D1">
        <w:rPr>
          <w:rFonts w:ascii="Garamond" w:hAnsi="Garamond"/>
          <w:sz w:val="28"/>
          <w:szCs w:val="28"/>
        </w:rPr>
        <w:t xml:space="preserve"> derecho a participar en el porcentual que indica cada documento. El total de los documentos aportados se corresponde con el 100% del monto indicado en el sitio web, equivalente a un total nominal de $ [_____________].</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lastRenderedPageBreak/>
        <w:t>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II.</w:t>
      </w:r>
      <w:r w:rsidRPr="004563D1">
        <w:rPr>
          <w:rFonts w:ascii="Garamond" w:hAnsi="Garamond"/>
          <w:sz w:val="28"/>
          <w:szCs w:val="28"/>
        </w:rPr>
        <w:t xml:space="preserve"> Que el </w:t>
      </w:r>
      <w:r w:rsidRPr="004563D1">
        <w:rPr>
          <w:rFonts w:ascii="Garamond" w:hAnsi="Garamond"/>
          <w:b/>
          <w:sz w:val="28"/>
          <w:szCs w:val="28"/>
        </w:rPr>
        <w:t>Fiduciario</w:t>
      </w:r>
      <w:r w:rsidRPr="004563D1">
        <w:rPr>
          <w:rFonts w:ascii="Garamond" w:hAnsi="Garamond"/>
          <w:sz w:val="28"/>
          <w:szCs w:val="28"/>
        </w:rPr>
        <w:t xml:space="preserve"> es una firma comercial, constituida el día _________ inscripta en ___________ el día 10 de abril de 2007, dedicada a estructurar fideicomisos ordinarios de acuerdo a las disposiciones del Código Civil y Comercial de la Nación y sus normas concordantes.</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0F2C4B" w:rsidRPr="004563D1" w:rsidRDefault="000F2C4B" w:rsidP="000F2C4B">
      <w:pPr>
        <w:widowControl w:val="0"/>
        <w:numPr>
          <w:ilvl w:val="0"/>
          <w:numId w:val="28"/>
        </w:numPr>
        <w:suppressAutoHyphens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Que se ha proyectado financiar parcialmente la capitalización de la sociedad que será denominada “RED SOCIAL S.A” mediante recursos provenientes de </w:t>
      </w:r>
      <w:r w:rsidRPr="004563D1">
        <w:rPr>
          <w:rFonts w:ascii="Garamond" w:hAnsi="Garamond"/>
          <w:b/>
          <w:sz w:val="28"/>
          <w:szCs w:val="28"/>
        </w:rPr>
        <w:t>Inversores</w:t>
      </w:r>
      <w:r w:rsidRPr="004563D1">
        <w:rPr>
          <w:rFonts w:ascii="Garamond" w:hAnsi="Garamond"/>
          <w:sz w:val="28"/>
          <w:szCs w:val="28"/>
        </w:rPr>
        <w:t xml:space="preserve"> interesados en participar en el desarrollo referido. En caso que el Registro Público de Comercio no permita inscribir dicha razón social, la misma podrá ser modificada pero siempre respondiendo al Proyecto que se detalla en la carta de intención adjunta.</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 IV.</w:t>
      </w:r>
      <w:r w:rsidRPr="004563D1">
        <w:rPr>
          <w:rFonts w:ascii="Garamond" w:hAnsi="Garamond"/>
          <w:sz w:val="28"/>
          <w:szCs w:val="28"/>
        </w:rPr>
        <w:t xml:space="preserve"> Que  la presente operación se realiza en forma privada, vale decir sin que la misma constituya una oferta pública encuadrada dentro de la normativa prevista por la leyes 17.811, Ley 26.831 y sus normas complementarias.</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 V. </w:t>
      </w:r>
      <w:r w:rsidRPr="004563D1">
        <w:rPr>
          <w:rFonts w:ascii="Garamond" w:hAnsi="Garamond"/>
          <w:sz w:val="28"/>
          <w:szCs w:val="28"/>
        </w:rPr>
        <w:t xml:space="preserve">Que a los efectos contemplados en los objetivos reseñados precedentemente, resulta necesario constituir la estructura </w:t>
      </w:r>
      <w:r w:rsidRPr="004563D1">
        <w:rPr>
          <w:rFonts w:ascii="Garamond" w:hAnsi="Garamond"/>
          <w:b/>
          <w:sz w:val="28"/>
          <w:szCs w:val="28"/>
        </w:rPr>
        <w:t> </w:t>
      </w:r>
      <w:r w:rsidRPr="004563D1">
        <w:rPr>
          <w:rFonts w:ascii="Garamond" w:hAnsi="Garamond"/>
          <w:sz w:val="28"/>
          <w:szCs w:val="28"/>
        </w:rPr>
        <w:t xml:space="preserve">adecuada que permita aislar el referido emprendimiento de contingencias ajenas al mismo, a cuyo efecto se considera conveniente conformar un fideicomiso de inversión sometido a los artículos 1666 y siguientes del Código Civil y Comercial de la Nación, y  las disposiciones que se establecen a lo largo del presente </w:t>
      </w:r>
      <w:r w:rsidRPr="004563D1">
        <w:rPr>
          <w:rFonts w:ascii="Garamond" w:hAnsi="Garamond"/>
          <w:b/>
          <w:sz w:val="28"/>
          <w:szCs w:val="28"/>
        </w:rPr>
        <w:t>Contrato</w:t>
      </w:r>
      <w:r w:rsidRPr="004563D1">
        <w:rPr>
          <w:rFonts w:ascii="Garamond" w:hAnsi="Garamond"/>
          <w:sz w:val="28"/>
          <w:szCs w:val="28"/>
        </w:rPr>
        <w:t>.</w:t>
      </w:r>
    </w:p>
    <w:p w:rsidR="000F2C4B" w:rsidRPr="004563D1" w:rsidRDefault="000F2C4B" w:rsidP="000F2C4B">
      <w:pPr>
        <w:autoSpaceDE w:val="0"/>
        <w:autoSpaceDN w:val="0"/>
        <w:adjustRightInd w:val="0"/>
        <w:spacing w:line="360" w:lineRule="auto"/>
        <w:rPr>
          <w:rFonts w:ascii="Garamond" w:hAnsi="Garamond"/>
          <w:b/>
          <w:bCs/>
          <w:sz w:val="28"/>
          <w:szCs w:val="28"/>
          <w:u w:val="single"/>
        </w:rPr>
      </w:pPr>
      <w:r w:rsidRPr="004563D1">
        <w:rPr>
          <w:rFonts w:ascii="Garamond" w:hAnsi="Garamond"/>
          <w:b/>
          <w:bCs/>
          <w:sz w:val="28"/>
          <w:szCs w:val="28"/>
        </w:rPr>
        <w:t> </w:t>
      </w:r>
    </w:p>
    <w:p w:rsidR="000F2C4B" w:rsidRPr="004563D1" w:rsidRDefault="000F2C4B" w:rsidP="000F2C4B">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0F2C4B" w:rsidRDefault="000F2C4B" w:rsidP="000F2C4B">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SECCIÓN PRIMERA</w:t>
      </w:r>
    </w:p>
    <w:p w:rsidR="000F2C4B" w:rsidRDefault="000F2C4B" w:rsidP="000F2C4B">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DEFINICIONES Y REGLAS DE INTERPRETACIÓN</w:t>
      </w:r>
    </w:p>
    <w:p w:rsidR="000F2C4B" w:rsidRDefault="000F2C4B" w:rsidP="000F2C4B">
      <w:pPr>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lastRenderedPageBreak/>
        <w:t> </w:t>
      </w:r>
    </w:p>
    <w:p w:rsidR="000F2C4B" w:rsidRDefault="000F2C4B" w:rsidP="000F2C4B">
      <w:pPr>
        <w:autoSpaceDE w:val="0"/>
        <w:autoSpaceDN w:val="0"/>
        <w:adjustRightInd w:val="0"/>
        <w:spacing w:line="360" w:lineRule="auto"/>
        <w:jc w:val="center"/>
        <w:rPr>
          <w:rFonts w:ascii="Garamond" w:eastAsia="SimSun" w:hAnsi="Garamond"/>
          <w:b/>
          <w:bCs/>
          <w:sz w:val="28"/>
          <w:szCs w:val="28"/>
          <w:lang w:val="es-UY" w:eastAsia="zh-CN"/>
        </w:rPr>
      </w:pPr>
      <w:r w:rsidRPr="004563D1">
        <w:rPr>
          <w:rFonts w:ascii="Garamond" w:hAnsi="Garamond"/>
          <w:b/>
          <w:bCs/>
          <w:sz w:val="28"/>
          <w:szCs w:val="28"/>
        </w:rPr>
        <w:t>Definiciones</w:t>
      </w:r>
    </w:p>
    <w:p w:rsidR="000F2C4B" w:rsidRPr="004563D1" w:rsidRDefault="000F2C4B" w:rsidP="000F2C4B">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0F2C4B" w:rsidRPr="004563D1" w:rsidRDefault="000F2C4B" w:rsidP="000F2C4B">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 BENEFICIO: </w:t>
      </w:r>
      <w:r w:rsidRPr="004563D1">
        <w:rPr>
          <w:rFonts w:ascii="Garamond" w:hAnsi="Garamond"/>
          <w:sz w:val="28"/>
          <w:szCs w:val="28"/>
        </w:rPr>
        <w:t xml:space="preserve">Es el resultado de las operaciones instrumentadas a través de este </w:t>
      </w:r>
      <w:r w:rsidRPr="004563D1">
        <w:rPr>
          <w:rFonts w:ascii="Garamond" w:hAnsi="Garamond"/>
          <w:b/>
          <w:bCs/>
          <w:sz w:val="28"/>
          <w:szCs w:val="28"/>
        </w:rPr>
        <w:t>Fideicomiso</w:t>
      </w:r>
      <w:r w:rsidRPr="004563D1">
        <w:rPr>
          <w:rFonts w:ascii="Garamond" w:hAnsi="Garamond"/>
          <w:sz w:val="28"/>
          <w:szCs w:val="28"/>
        </w:rPr>
        <w:t xml:space="preserve">, que se liquidará y distribuirá en especie o dinero entre los </w:t>
      </w:r>
      <w:r w:rsidRPr="004563D1">
        <w:rPr>
          <w:rFonts w:ascii="Garamond" w:hAnsi="Garamond"/>
          <w:b/>
          <w:bCs/>
          <w:sz w:val="28"/>
          <w:szCs w:val="28"/>
        </w:rPr>
        <w:t xml:space="preserve">Beneficiarios, </w:t>
      </w:r>
      <w:r w:rsidRPr="004563D1">
        <w:rPr>
          <w:rFonts w:ascii="Garamond" w:hAnsi="Garamond"/>
          <w:bCs/>
          <w:sz w:val="28"/>
          <w:szCs w:val="28"/>
        </w:rPr>
        <w:t xml:space="preserve">tal como se establece en </w:t>
      </w:r>
      <w:smartTag w:uri="urn:schemas-microsoft-com:office:smarttags" w:element="PersonName">
        <w:smartTagPr>
          <w:attr w:name="ProductID" w:val="la Secci￳n Cuarta."/>
        </w:smartTagPr>
        <w:r w:rsidRPr="004563D1">
          <w:rPr>
            <w:rFonts w:ascii="Garamond" w:hAnsi="Garamond"/>
            <w:bCs/>
            <w:sz w:val="28"/>
            <w:szCs w:val="28"/>
          </w:rPr>
          <w:t>la Sección Cuarta.</w:t>
        </w:r>
      </w:smartTag>
    </w:p>
    <w:p w:rsidR="000F2C4B" w:rsidRDefault="000F2C4B" w:rsidP="000F2C4B">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0F2C4B" w:rsidRDefault="000F2C4B" w:rsidP="000F2C4B">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xml:space="preserve">BENEFICIARIOS: </w:t>
      </w:r>
      <w:r w:rsidRPr="004563D1">
        <w:rPr>
          <w:rFonts w:ascii="Garamond" w:hAnsi="Garamond"/>
          <w:sz w:val="28"/>
          <w:szCs w:val="28"/>
        </w:rPr>
        <w:t>Son los</w:t>
      </w:r>
      <w:r w:rsidRPr="004563D1">
        <w:rPr>
          <w:rFonts w:ascii="Garamond" w:hAnsi="Garamond"/>
          <w:b/>
          <w:bCs/>
          <w:sz w:val="28"/>
          <w:szCs w:val="28"/>
        </w:rPr>
        <w:t xml:space="preserve"> Fiduciantes </w:t>
      </w:r>
      <w:r w:rsidRPr="004563D1">
        <w:rPr>
          <w:rFonts w:ascii="Garamond" w:hAnsi="Garamond"/>
          <w:bCs/>
          <w:sz w:val="28"/>
          <w:szCs w:val="28"/>
        </w:rPr>
        <w:t xml:space="preserve">conforme se determina en la cláusula  vigésima sexta quienes a su vez revisten el carácter de </w:t>
      </w:r>
      <w:r w:rsidRPr="004563D1">
        <w:rPr>
          <w:rFonts w:ascii="Garamond" w:hAnsi="Garamond"/>
          <w:b/>
          <w:bCs/>
          <w:sz w:val="28"/>
          <w:szCs w:val="28"/>
        </w:rPr>
        <w:t>Fideicomisario</w:t>
      </w:r>
      <w:r w:rsidRPr="004563D1">
        <w:rPr>
          <w:rFonts w:ascii="Garamond" w:hAnsi="Garamond"/>
          <w:bCs/>
          <w:sz w:val="28"/>
          <w:szCs w:val="28"/>
        </w:rPr>
        <w:t>.</w:t>
      </w:r>
    </w:p>
    <w:p w:rsidR="000F2C4B" w:rsidRDefault="000F2C4B" w:rsidP="000F2C4B">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0F2C4B" w:rsidRDefault="000F2C4B" w:rsidP="000F2C4B">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 xml:space="preserve">CONTRATO o FIDEICOMISO: </w:t>
      </w:r>
      <w:r w:rsidRPr="004563D1">
        <w:rPr>
          <w:rFonts w:ascii="Garamond" w:hAnsi="Garamond"/>
          <w:bCs/>
          <w:sz w:val="28"/>
          <w:szCs w:val="28"/>
        </w:rPr>
        <w:t>Son las disposiciones que conforman el presente documento.</w:t>
      </w:r>
    </w:p>
    <w:p w:rsidR="000F2C4B" w:rsidRPr="004563D1" w:rsidRDefault="000F2C4B" w:rsidP="000F2C4B">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0F2C4B" w:rsidRPr="004563D1" w:rsidRDefault="000F2C4B" w:rsidP="000F2C4B">
      <w:pPr>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bCs/>
          <w:sz w:val="28"/>
          <w:szCs w:val="28"/>
        </w:rPr>
        <w:t>CUOTA PARTE:</w:t>
      </w:r>
      <w:r w:rsidRPr="004563D1">
        <w:rPr>
          <w:rFonts w:ascii="Garamond" w:hAnsi="Garamond"/>
          <w:bCs/>
          <w:sz w:val="28"/>
          <w:szCs w:val="28"/>
        </w:rPr>
        <w:t xml:space="preserve"> Es la unidad de medida que determinará la participación de cada </w:t>
      </w:r>
      <w:r w:rsidRPr="004563D1">
        <w:rPr>
          <w:rFonts w:ascii="Garamond" w:hAnsi="Garamond"/>
          <w:b/>
          <w:bCs/>
          <w:sz w:val="28"/>
          <w:szCs w:val="28"/>
        </w:rPr>
        <w:t>Inversor</w:t>
      </w:r>
      <w:r w:rsidRPr="004563D1">
        <w:rPr>
          <w:rFonts w:ascii="Garamond" w:hAnsi="Garamond"/>
          <w:bCs/>
          <w:sz w:val="28"/>
          <w:szCs w:val="28"/>
        </w:rPr>
        <w:t xml:space="preserve"> en la operación realizada a través de este </w:t>
      </w:r>
      <w:r w:rsidRPr="004563D1">
        <w:rPr>
          <w:rFonts w:ascii="Garamond" w:hAnsi="Garamond"/>
          <w:b/>
          <w:bCs/>
          <w:sz w:val="28"/>
          <w:szCs w:val="28"/>
        </w:rPr>
        <w:t>Fideicomiso</w:t>
      </w:r>
      <w:r w:rsidRPr="004563D1">
        <w:rPr>
          <w:rFonts w:ascii="Garamond" w:hAnsi="Garamond"/>
          <w:bCs/>
          <w:sz w:val="28"/>
          <w:szCs w:val="28"/>
        </w:rPr>
        <w:t xml:space="preserve">. El </w:t>
      </w:r>
      <w:r w:rsidRPr="004563D1">
        <w:rPr>
          <w:rFonts w:ascii="Garamond" w:hAnsi="Garamond"/>
          <w:b/>
          <w:bCs/>
          <w:sz w:val="28"/>
          <w:szCs w:val="28"/>
        </w:rPr>
        <w:t>Plan de Inversión</w:t>
      </w:r>
      <w:r w:rsidRPr="004563D1">
        <w:rPr>
          <w:rFonts w:ascii="Garamond" w:hAnsi="Garamond"/>
          <w:bCs/>
          <w:sz w:val="28"/>
          <w:szCs w:val="28"/>
        </w:rPr>
        <w:t xml:space="preserve"> establecerá en forma definitiva el número de </w:t>
      </w:r>
      <w:r w:rsidRPr="004563D1">
        <w:rPr>
          <w:rFonts w:ascii="Garamond" w:hAnsi="Garamond"/>
          <w:b/>
          <w:bCs/>
          <w:sz w:val="28"/>
          <w:szCs w:val="28"/>
        </w:rPr>
        <w:t>Cuotas Partes</w:t>
      </w:r>
      <w:r w:rsidRPr="004563D1">
        <w:rPr>
          <w:rFonts w:ascii="Garamond" w:hAnsi="Garamond"/>
          <w:bCs/>
          <w:sz w:val="28"/>
          <w:szCs w:val="28"/>
        </w:rPr>
        <w:t xml:space="preserve"> que conformará la inversión necesaria para llevar a cabo la operación reseñada en las manifestaciones que preceden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Beneficio</w:t>
      </w:r>
      <w:r w:rsidRPr="004563D1">
        <w:rPr>
          <w:rFonts w:ascii="Garamond" w:hAnsi="Garamond"/>
          <w:bCs/>
          <w:sz w:val="28"/>
          <w:szCs w:val="28"/>
        </w:rPr>
        <w:t xml:space="preserve"> de cada </w:t>
      </w:r>
      <w:r w:rsidRPr="004563D1">
        <w:rPr>
          <w:rFonts w:ascii="Garamond" w:hAnsi="Garamond"/>
          <w:b/>
          <w:bCs/>
          <w:sz w:val="28"/>
          <w:szCs w:val="28"/>
        </w:rPr>
        <w:t>Inversor</w:t>
      </w:r>
      <w:r w:rsidRPr="004563D1">
        <w:rPr>
          <w:rFonts w:ascii="Garamond" w:hAnsi="Garamond"/>
          <w:bCs/>
          <w:sz w:val="28"/>
          <w:szCs w:val="28"/>
        </w:rPr>
        <w:t xml:space="preserve">  se calculará conforme a la cantidad de </w:t>
      </w:r>
      <w:r w:rsidRPr="004563D1">
        <w:rPr>
          <w:rFonts w:ascii="Garamond" w:hAnsi="Garamond"/>
          <w:b/>
          <w:bCs/>
          <w:sz w:val="28"/>
          <w:szCs w:val="28"/>
        </w:rPr>
        <w:t>Cuotas Partes</w:t>
      </w:r>
      <w:r w:rsidRPr="004563D1">
        <w:rPr>
          <w:rFonts w:ascii="Garamond" w:hAnsi="Garamond"/>
          <w:bCs/>
          <w:sz w:val="28"/>
          <w:szCs w:val="28"/>
        </w:rPr>
        <w:t xml:space="preserve"> suscriptas e integradas al </w:t>
      </w:r>
      <w:r w:rsidRPr="004563D1">
        <w:rPr>
          <w:rFonts w:ascii="Garamond" w:hAnsi="Garamond"/>
          <w:b/>
          <w:bCs/>
          <w:sz w:val="28"/>
          <w:szCs w:val="28"/>
        </w:rPr>
        <w:t xml:space="preserve">Fideicomiso </w:t>
      </w:r>
      <w:r w:rsidRPr="004563D1">
        <w:rPr>
          <w:rFonts w:ascii="Garamond" w:hAnsi="Garamond"/>
          <w:bCs/>
          <w:sz w:val="28"/>
          <w:szCs w:val="28"/>
        </w:rPr>
        <w:t>por medio de un</w:t>
      </w:r>
      <w:r w:rsidRPr="004563D1">
        <w:rPr>
          <w:rFonts w:ascii="Garamond" w:hAnsi="Garamond"/>
          <w:b/>
          <w:bCs/>
          <w:sz w:val="28"/>
          <w:szCs w:val="28"/>
        </w:rPr>
        <w:t xml:space="preserve"> Instrumento de Inversión</w:t>
      </w:r>
      <w:r w:rsidRPr="004563D1">
        <w:rPr>
          <w:rFonts w:ascii="Garamond" w:hAnsi="Garamond"/>
          <w:bCs/>
          <w:sz w:val="28"/>
          <w:szCs w:val="28"/>
        </w:rPr>
        <w:t xml:space="preserve">. El </w:t>
      </w:r>
      <w:r w:rsidRPr="004563D1">
        <w:rPr>
          <w:rFonts w:ascii="Garamond" w:hAnsi="Garamond"/>
          <w:b/>
          <w:bCs/>
          <w:sz w:val="28"/>
          <w:szCs w:val="28"/>
        </w:rPr>
        <w:t>Fiduciante</w:t>
      </w:r>
      <w:r w:rsidRPr="004563D1">
        <w:rPr>
          <w:rFonts w:ascii="Garamond" w:hAnsi="Garamond"/>
          <w:bCs/>
          <w:sz w:val="28"/>
          <w:szCs w:val="28"/>
        </w:rPr>
        <w:t xml:space="preserve"> determinará el momento, la cantidad y el valor de venta de las </w:t>
      </w:r>
      <w:r w:rsidRPr="004563D1">
        <w:rPr>
          <w:rFonts w:ascii="Garamond" w:hAnsi="Garamond"/>
          <w:b/>
          <w:bCs/>
          <w:sz w:val="28"/>
          <w:szCs w:val="28"/>
        </w:rPr>
        <w:t>Cuotas Partes</w:t>
      </w:r>
      <w:r w:rsidRPr="004563D1">
        <w:rPr>
          <w:rFonts w:ascii="Garamond" w:hAnsi="Garamond"/>
          <w:bCs/>
          <w:sz w:val="28"/>
          <w:szCs w:val="28"/>
        </w:rPr>
        <w:t xml:space="preserve">. El valor de cada </w:t>
      </w:r>
      <w:r w:rsidRPr="004563D1">
        <w:rPr>
          <w:rFonts w:ascii="Garamond" w:hAnsi="Garamond"/>
          <w:b/>
          <w:bCs/>
          <w:sz w:val="28"/>
          <w:szCs w:val="28"/>
        </w:rPr>
        <w:t>Cuota Parte</w:t>
      </w:r>
      <w:r w:rsidRPr="004563D1">
        <w:rPr>
          <w:rFonts w:ascii="Garamond" w:hAnsi="Garamond"/>
          <w:bCs/>
          <w:sz w:val="28"/>
          <w:szCs w:val="28"/>
        </w:rPr>
        <w:t xml:space="preserve"> será establecido en Pesos Argentinos y en cada  </w:t>
      </w:r>
      <w:r w:rsidRPr="004563D1">
        <w:rPr>
          <w:rFonts w:ascii="Garamond" w:hAnsi="Garamond"/>
          <w:b/>
          <w:bCs/>
          <w:sz w:val="28"/>
          <w:szCs w:val="28"/>
        </w:rPr>
        <w:t xml:space="preserve">Instrumento de Inversión </w:t>
      </w:r>
      <w:r w:rsidRPr="004563D1">
        <w:rPr>
          <w:rFonts w:ascii="Garamond" w:hAnsi="Garamond"/>
          <w:bCs/>
          <w:sz w:val="28"/>
          <w:szCs w:val="28"/>
        </w:rPr>
        <w:t xml:space="preserve">constará la cantidad de </w:t>
      </w:r>
      <w:r w:rsidRPr="004563D1">
        <w:rPr>
          <w:rFonts w:ascii="Garamond" w:hAnsi="Garamond"/>
          <w:b/>
          <w:bCs/>
          <w:sz w:val="28"/>
          <w:szCs w:val="28"/>
        </w:rPr>
        <w:t>Cuotas</w:t>
      </w:r>
      <w:r>
        <w:rPr>
          <w:rFonts w:ascii="Garamond" w:hAnsi="Garamond"/>
          <w:b/>
          <w:bCs/>
          <w:sz w:val="28"/>
          <w:szCs w:val="28"/>
        </w:rPr>
        <w:t xml:space="preserve"> </w:t>
      </w:r>
      <w:r w:rsidRPr="004563D1">
        <w:rPr>
          <w:rFonts w:ascii="Garamond" w:hAnsi="Garamond"/>
          <w:b/>
          <w:bCs/>
          <w:sz w:val="28"/>
          <w:szCs w:val="28"/>
        </w:rPr>
        <w:t>Partes</w:t>
      </w:r>
      <w:r w:rsidRPr="004563D1">
        <w:rPr>
          <w:rFonts w:ascii="Garamond" w:hAnsi="Garamond"/>
          <w:bCs/>
          <w:sz w:val="28"/>
          <w:szCs w:val="28"/>
        </w:rPr>
        <w:t xml:space="preserve"> cuya integración compromete el </w:t>
      </w:r>
      <w:r w:rsidRPr="004563D1">
        <w:rPr>
          <w:rFonts w:ascii="Garamond" w:hAnsi="Garamond"/>
          <w:b/>
          <w:bCs/>
          <w:sz w:val="28"/>
          <w:szCs w:val="28"/>
        </w:rPr>
        <w:t>Inversor</w:t>
      </w:r>
      <w:r w:rsidRPr="004563D1">
        <w:rPr>
          <w:rFonts w:ascii="Garamond" w:hAnsi="Garamond"/>
          <w:bCs/>
          <w:sz w:val="28"/>
          <w:szCs w:val="28"/>
        </w:rPr>
        <w:t>.</w:t>
      </w:r>
    </w:p>
    <w:p w:rsidR="000F2C4B" w:rsidRDefault="000F2C4B" w:rsidP="000F2C4B">
      <w:pPr>
        <w:autoSpaceDE w:val="0"/>
        <w:autoSpaceDN w:val="0"/>
        <w:adjustRightInd w:val="0"/>
        <w:spacing w:line="360" w:lineRule="auto"/>
        <w:jc w:val="both"/>
        <w:rPr>
          <w:rFonts w:ascii="Garamond" w:eastAsia="SimSun" w:hAnsi="Garamond"/>
          <w:b/>
          <w:bCs/>
          <w:sz w:val="28"/>
          <w:szCs w:val="28"/>
          <w:lang w:val="es-UY" w:eastAsia="zh-CN"/>
        </w:rPr>
      </w:pPr>
      <w:r>
        <w:rPr>
          <w:rFonts w:ascii="Garamond" w:eastAsia="SimSun" w:hAnsi="Garamond"/>
          <w:b/>
          <w:bCs/>
          <w:sz w:val="28"/>
          <w:szCs w:val="28"/>
          <w:lang w:val="es-UY" w:eastAsia="zh-CN"/>
        </w:rPr>
        <w:t> </w:t>
      </w:r>
    </w:p>
    <w:p w:rsidR="000F2C4B" w:rsidRDefault="000F2C4B" w:rsidP="000F2C4B">
      <w:pPr>
        <w:spacing w:line="360" w:lineRule="auto"/>
        <w:jc w:val="both"/>
        <w:rPr>
          <w:rFonts w:ascii="Garamond" w:hAnsi="Garamond"/>
          <w:sz w:val="28"/>
          <w:szCs w:val="28"/>
        </w:rPr>
      </w:pPr>
      <w:r>
        <w:rPr>
          <w:rFonts w:ascii="Garamond" w:hAnsi="Garamond"/>
          <w:b/>
          <w:sz w:val="28"/>
          <w:szCs w:val="28"/>
        </w:rPr>
        <w:t>FIDEICOMISARIO:</w:t>
      </w:r>
      <w:r>
        <w:rPr>
          <w:rFonts w:ascii="Garamond" w:hAnsi="Garamond"/>
          <w:sz w:val="28"/>
          <w:szCs w:val="28"/>
        </w:rPr>
        <w:t xml:space="preserve"> Es el </w:t>
      </w:r>
      <w:r>
        <w:rPr>
          <w:rFonts w:ascii="Garamond" w:hAnsi="Garamond"/>
          <w:b/>
          <w:sz w:val="28"/>
          <w:szCs w:val="28"/>
        </w:rPr>
        <w:t>Fiduciante</w:t>
      </w:r>
      <w:r>
        <w:rPr>
          <w:rFonts w:ascii="Garamond" w:hAnsi="Garamond"/>
          <w:sz w:val="28"/>
          <w:szCs w:val="28"/>
        </w:rPr>
        <w:t xml:space="preserve"> en su carácter de </w:t>
      </w:r>
      <w:r>
        <w:rPr>
          <w:rFonts w:ascii="Garamond" w:hAnsi="Garamond"/>
          <w:b/>
          <w:sz w:val="28"/>
          <w:szCs w:val="28"/>
        </w:rPr>
        <w:t>Beneficiario</w:t>
      </w:r>
      <w:r>
        <w:rPr>
          <w:rFonts w:ascii="Garamond" w:hAnsi="Garamond"/>
          <w:sz w:val="28"/>
          <w:szCs w:val="28"/>
        </w:rPr>
        <w:t xml:space="preserve"> del </w:t>
      </w:r>
      <w:r>
        <w:rPr>
          <w:rFonts w:ascii="Garamond" w:hAnsi="Garamond"/>
          <w:b/>
          <w:sz w:val="28"/>
          <w:szCs w:val="28"/>
        </w:rPr>
        <w:t>Remanente Fiduciario</w:t>
      </w:r>
      <w:r>
        <w:rPr>
          <w:rFonts w:ascii="Garamond" w:hAnsi="Garamond"/>
          <w:sz w:val="28"/>
          <w:szCs w:val="28"/>
        </w:rPr>
        <w:t xml:space="preserve">. </w:t>
      </w:r>
    </w:p>
    <w:p w:rsidR="000F2C4B" w:rsidRPr="009F30E7" w:rsidRDefault="000F2C4B" w:rsidP="000F2C4B">
      <w:pPr>
        <w:spacing w:line="360" w:lineRule="auto"/>
        <w:jc w:val="both"/>
        <w:rPr>
          <w:rFonts w:ascii="Garamond" w:hAnsi="Garamond"/>
          <w:sz w:val="28"/>
          <w:szCs w:val="28"/>
        </w:rPr>
      </w:pPr>
      <w:r>
        <w:rPr>
          <w:rFonts w:ascii="Garamond" w:hAnsi="Garamond"/>
          <w:sz w:val="28"/>
          <w:szCs w:val="28"/>
        </w:rPr>
        <w:lastRenderedPageBreak/>
        <w:t> </w:t>
      </w:r>
      <w:r w:rsidRPr="004563D1">
        <w:rPr>
          <w:rFonts w:ascii="Garamond" w:hAnsi="Garamond"/>
          <w:b/>
          <w:bCs/>
          <w:sz w:val="28"/>
          <w:szCs w:val="28"/>
        </w:rPr>
        <w:t> </w:t>
      </w:r>
      <w:r w:rsidRPr="004563D1">
        <w:rPr>
          <w:rFonts w:ascii="Garamond" w:hAnsi="Garamond"/>
          <w:bCs/>
          <w:sz w:val="28"/>
          <w:szCs w:val="28"/>
        </w:rPr>
        <w:t> </w:t>
      </w:r>
      <w:r w:rsidRPr="004563D1">
        <w:rPr>
          <w:rFonts w:ascii="Garamond" w:hAnsi="Garamond"/>
          <w:b/>
          <w:bCs/>
          <w:sz w:val="28"/>
          <w:szCs w:val="28"/>
        </w:rPr>
        <w:t> </w:t>
      </w:r>
    </w:p>
    <w:p w:rsidR="000F2C4B" w:rsidRDefault="000F2C4B" w:rsidP="000F2C4B">
      <w:pPr>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
          <w:bCs/>
          <w:sz w:val="28"/>
          <w:szCs w:val="28"/>
        </w:rPr>
        <w:t>PATRIMONIO FIDUCIARIO</w:t>
      </w:r>
      <w:r w:rsidRPr="004563D1">
        <w:rPr>
          <w:rFonts w:ascii="Garamond" w:hAnsi="Garamond"/>
          <w:bCs/>
          <w:sz w:val="28"/>
          <w:szCs w:val="28"/>
        </w:rPr>
        <w:t xml:space="preserve">: Son los bienes y derechos que se enumeran en la Sección Segunda, Capítulo I,  cláusula cuarta de este </w:t>
      </w:r>
      <w:r w:rsidRPr="004563D1">
        <w:rPr>
          <w:rFonts w:ascii="Garamond" w:hAnsi="Garamond"/>
          <w:b/>
          <w:bCs/>
          <w:sz w:val="28"/>
          <w:szCs w:val="28"/>
        </w:rPr>
        <w:t>Contrato</w:t>
      </w:r>
      <w:r w:rsidRPr="004563D1">
        <w:rPr>
          <w:rFonts w:ascii="Garamond" w:hAnsi="Garamond"/>
          <w:bCs/>
          <w:sz w:val="28"/>
          <w:szCs w:val="28"/>
        </w:rPr>
        <w:t>.</w:t>
      </w:r>
    </w:p>
    <w:p w:rsidR="000F2C4B" w:rsidRPr="009F30E7" w:rsidRDefault="000F2C4B" w:rsidP="000F2C4B">
      <w:pPr>
        <w:autoSpaceDE w:val="0"/>
        <w:autoSpaceDN w:val="0"/>
        <w:adjustRightInd w:val="0"/>
        <w:spacing w:line="360" w:lineRule="auto"/>
        <w:jc w:val="both"/>
        <w:rPr>
          <w:rFonts w:ascii="Garamond" w:eastAsia="SimSun" w:hAnsi="Garamond"/>
          <w:b/>
          <w:bCs/>
          <w:sz w:val="28"/>
          <w:szCs w:val="28"/>
          <w:lang w:val="es-UY" w:eastAsia="zh-CN"/>
        </w:rPr>
      </w:pPr>
      <w:r w:rsidRPr="004563D1">
        <w:rPr>
          <w:rFonts w:ascii="Garamond" w:hAnsi="Garamond"/>
          <w:b/>
          <w:bCs/>
          <w:sz w:val="28"/>
          <w:szCs w:val="28"/>
        </w:rPr>
        <w:t>  </w:t>
      </w:r>
    </w:p>
    <w:p w:rsidR="000F2C4B" w:rsidRPr="004563D1" w:rsidRDefault="000F2C4B" w:rsidP="000F2C4B">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REMANENTE FIDUCIARIO: </w:t>
      </w:r>
      <w:r w:rsidRPr="004563D1">
        <w:rPr>
          <w:rFonts w:ascii="Garamond" w:hAnsi="Garamond"/>
          <w:bCs/>
          <w:sz w:val="28"/>
          <w:szCs w:val="28"/>
        </w:rPr>
        <w:t xml:space="preserve">Es el remanente  de las  </w:t>
      </w:r>
      <w:r w:rsidRPr="004563D1">
        <w:rPr>
          <w:rFonts w:ascii="Garamond" w:hAnsi="Garamond"/>
          <w:b/>
          <w:bCs/>
          <w:sz w:val="28"/>
          <w:szCs w:val="28"/>
        </w:rPr>
        <w:t xml:space="preserve">Cuotas Partes </w:t>
      </w:r>
      <w:r w:rsidRPr="004563D1">
        <w:rPr>
          <w:rFonts w:ascii="Garamond" w:hAnsi="Garamond"/>
          <w:bCs/>
          <w:sz w:val="28"/>
          <w:szCs w:val="28"/>
        </w:rPr>
        <w:t xml:space="preserve"> que determinadas en el </w:t>
      </w:r>
      <w:r w:rsidRPr="004563D1">
        <w:rPr>
          <w:rFonts w:ascii="Garamond" w:hAnsi="Garamond"/>
          <w:b/>
          <w:bCs/>
          <w:sz w:val="28"/>
          <w:szCs w:val="28"/>
        </w:rPr>
        <w:t>Plan de Inversión</w:t>
      </w:r>
      <w:r w:rsidRPr="004563D1">
        <w:rPr>
          <w:rFonts w:ascii="Garamond" w:hAnsi="Garamond"/>
          <w:bCs/>
          <w:sz w:val="28"/>
          <w:szCs w:val="28"/>
        </w:rPr>
        <w:t xml:space="preserve">, no hubiesen sido suscriptas e integradas por los </w:t>
      </w:r>
      <w:r w:rsidRPr="004563D1">
        <w:rPr>
          <w:rFonts w:ascii="Garamond" w:hAnsi="Garamond"/>
          <w:b/>
          <w:bCs/>
          <w:sz w:val="28"/>
          <w:szCs w:val="28"/>
        </w:rPr>
        <w:t>Inversores</w:t>
      </w:r>
      <w:r w:rsidRPr="004563D1">
        <w:rPr>
          <w:rFonts w:ascii="Garamond" w:hAnsi="Garamond"/>
          <w:bCs/>
          <w:sz w:val="28"/>
          <w:szCs w:val="28"/>
        </w:rPr>
        <w:t xml:space="preserve"> al momento de liquidarse  el  </w:t>
      </w:r>
      <w:r w:rsidRPr="004563D1">
        <w:rPr>
          <w:rFonts w:ascii="Garamond" w:hAnsi="Garamond"/>
          <w:b/>
          <w:bCs/>
          <w:sz w:val="28"/>
          <w:szCs w:val="28"/>
        </w:rPr>
        <w:t>Fideicomiso.</w:t>
      </w:r>
    </w:p>
    <w:p w:rsidR="000F2C4B" w:rsidRPr="004563D1" w:rsidRDefault="000F2C4B" w:rsidP="000F2C4B">
      <w:pPr>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w:t>
      </w:r>
    </w:p>
    <w:p w:rsidR="000F2C4B" w:rsidRPr="004563D1" w:rsidRDefault="000F2C4B" w:rsidP="000F2C4B">
      <w:pPr>
        <w:autoSpaceDE w:val="0"/>
        <w:autoSpaceDN w:val="0"/>
        <w:adjustRightInd w:val="0"/>
        <w:spacing w:line="360" w:lineRule="auto"/>
        <w:jc w:val="center"/>
        <w:rPr>
          <w:rFonts w:ascii="Garamond" w:hAnsi="Garamond"/>
          <w:b/>
          <w:bCs/>
          <w:sz w:val="28"/>
          <w:szCs w:val="28"/>
          <w:u w:val="single"/>
        </w:rPr>
      </w:pPr>
      <w:r w:rsidRPr="004563D1">
        <w:rPr>
          <w:rFonts w:ascii="Garamond" w:hAnsi="Garamond"/>
          <w:b/>
          <w:bCs/>
          <w:sz w:val="28"/>
          <w:szCs w:val="28"/>
        </w:rPr>
        <w:t> </w:t>
      </w:r>
    </w:p>
    <w:p w:rsidR="000F2C4B" w:rsidRDefault="000F2C4B" w:rsidP="000F2C4B">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SECCION SEGUNDA</w:t>
      </w:r>
    </w:p>
    <w:p w:rsidR="000F2C4B" w:rsidRDefault="000F2C4B" w:rsidP="000F2C4B">
      <w:pPr>
        <w:autoSpaceDE w:val="0"/>
        <w:autoSpaceDN w:val="0"/>
        <w:adjustRightInd w:val="0"/>
        <w:spacing w:line="360" w:lineRule="auto"/>
        <w:jc w:val="center"/>
        <w:rPr>
          <w:rFonts w:ascii="Garamond" w:eastAsia="SimSun" w:hAnsi="Garamond"/>
          <w:b/>
          <w:bCs/>
          <w:sz w:val="28"/>
          <w:szCs w:val="28"/>
          <w:u w:val="single"/>
          <w:lang w:val="es-UY" w:eastAsia="zh-CN"/>
        </w:rPr>
      </w:pPr>
      <w:r w:rsidRPr="004563D1">
        <w:rPr>
          <w:rFonts w:ascii="Garamond" w:hAnsi="Garamond"/>
          <w:b/>
          <w:bCs/>
          <w:sz w:val="28"/>
          <w:szCs w:val="28"/>
          <w:u w:val="single"/>
        </w:rPr>
        <w:t>DISPOSICIONES GENERALES</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eastAsia="SimSun" w:hAnsi="Garamond"/>
          <w:b/>
          <w:sz w:val="28"/>
          <w:szCs w:val="28"/>
          <w:lang w:eastAsia="zh-CN"/>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DENOMINACION</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 xml:space="preserve">FINALIDAD –  OBJETO - PLAZO  - AMPLIACION - PATRIMONIO – AFECTACION - </w:t>
      </w:r>
    </w:p>
    <w:p w:rsidR="000F2C4B" w:rsidRPr="004563D1" w:rsidRDefault="000F2C4B" w:rsidP="000F2C4B">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0F2C4B" w:rsidRDefault="000F2C4B" w:rsidP="000F2C4B">
      <w:pPr>
        <w:pStyle w:val="Ttulo6"/>
        <w:rPr>
          <w:rFonts w:ascii="Garamond" w:hAnsi="Garamond"/>
          <w:lang w:val="es-ES"/>
        </w:rPr>
      </w:pPr>
      <w:r>
        <w:rPr>
          <w:rFonts w:ascii="Garamond" w:hAnsi="Garamond"/>
          <w:lang w:val="es-ES"/>
        </w:rPr>
        <w:t>Cláusula Primera</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Denominación</w:t>
      </w:r>
    </w:p>
    <w:p w:rsidR="000F2C4B" w:rsidRPr="004563D1" w:rsidRDefault="000F2C4B" w:rsidP="000F2C4B">
      <w:pPr>
        <w:widowControl w:val="0"/>
        <w:autoSpaceDE w:val="0"/>
        <w:autoSpaceDN w:val="0"/>
        <w:adjustRightInd w:val="0"/>
        <w:spacing w:line="360" w:lineRule="auto"/>
        <w:jc w:val="center"/>
        <w:rPr>
          <w:rFonts w:ascii="Garamond" w:eastAsia="SimSun" w:hAnsi="Garamond"/>
          <w:sz w:val="28"/>
          <w:szCs w:val="28"/>
          <w:lang w:eastAsia="zh-CN"/>
        </w:rPr>
      </w:pPr>
      <w:r w:rsidRPr="004563D1">
        <w:rPr>
          <w:rFonts w:ascii="Garamond" w:hAnsi="Garamond"/>
          <w:b/>
          <w:sz w:val="28"/>
          <w:szCs w:val="28"/>
          <w:u w:val="single"/>
        </w:rPr>
        <w:t>Finalidad del Fideicomiso</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t xml:space="preserve">El presente </w:t>
      </w:r>
      <w:r w:rsidRPr="004563D1">
        <w:rPr>
          <w:rFonts w:ascii="Garamond" w:hAnsi="Garamond"/>
          <w:b/>
          <w:sz w:val="28"/>
          <w:szCs w:val="28"/>
        </w:rPr>
        <w:t>Fideicomiso</w:t>
      </w:r>
      <w:r w:rsidRPr="004563D1">
        <w:rPr>
          <w:rFonts w:ascii="Garamond" w:hAnsi="Garamond"/>
          <w:sz w:val="28"/>
          <w:szCs w:val="28"/>
        </w:rPr>
        <w:t xml:space="preserve"> se denominará </w:t>
      </w:r>
      <w:r w:rsidRPr="004563D1">
        <w:rPr>
          <w:rFonts w:ascii="Garamond" w:hAnsi="Garamond"/>
          <w:b/>
          <w:sz w:val="28"/>
          <w:szCs w:val="28"/>
        </w:rPr>
        <w:t>“Fideicomiso Red Social 1”</w:t>
      </w:r>
      <w:r>
        <w:rPr>
          <w:rFonts w:ascii="Garamond" w:hAnsi="Garamond"/>
          <w:sz w:val="28"/>
          <w:szCs w:val="28"/>
        </w:rPr>
        <w:t xml:space="preserve"> y se constituye a efectos de</w:t>
      </w:r>
      <w:r w:rsidRPr="004563D1">
        <w:rPr>
          <w:rFonts w:ascii="Garamond" w:hAnsi="Garamond"/>
          <w:sz w:val="28"/>
          <w:szCs w:val="28"/>
        </w:rPr>
        <w:t xml:space="preserve"> conformar un vehículo apropiado para financiar el proyecto comercial que se ha determinado en el documento anexo</w:t>
      </w:r>
      <w:r w:rsidRPr="004563D1">
        <w:rPr>
          <w:rFonts w:ascii="Garamond" w:hAnsi="Garamond"/>
          <w:b/>
          <w:sz w:val="28"/>
          <w:szCs w:val="28"/>
        </w:rPr>
        <w:t>. Este vehículo resulta de utilidad para permitir a los fiduciantes participar en un proyecto de magnitud al cual resultaría más costoso acceder en forma independiente, reduciéndose así los costos de transacción.</w:t>
      </w:r>
      <w:r w:rsidRPr="004563D1">
        <w:rPr>
          <w:rFonts w:ascii="Garamond" w:hAnsi="Garamond"/>
          <w:sz w:val="28"/>
          <w:szCs w:val="28"/>
        </w:rPr>
        <w:t xml:space="preserve"> A tal efecto el mecanismo elegido  constituye un patrimonio autónomo, exento de los riesgos propios de la actividad del </w:t>
      </w:r>
      <w:r w:rsidRPr="004563D1">
        <w:rPr>
          <w:rFonts w:ascii="Garamond" w:hAnsi="Garamond"/>
          <w:b/>
          <w:sz w:val="28"/>
          <w:szCs w:val="28"/>
        </w:rPr>
        <w:t>Fiduciante</w:t>
      </w:r>
      <w:r w:rsidRPr="004563D1">
        <w:rPr>
          <w:rFonts w:ascii="Garamond" w:hAnsi="Garamond"/>
          <w:sz w:val="28"/>
          <w:szCs w:val="28"/>
        </w:rPr>
        <w:t xml:space="preserve"> </w:t>
      </w:r>
      <w:r w:rsidRPr="004563D1">
        <w:rPr>
          <w:rFonts w:ascii="Garamond" w:hAnsi="Garamond"/>
          <w:sz w:val="28"/>
          <w:szCs w:val="28"/>
        </w:rPr>
        <w:lastRenderedPageBreak/>
        <w:t xml:space="preserve">y del </w:t>
      </w:r>
      <w:r w:rsidRPr="004563D1">
        <w:rPr>
          <w:rFonts w:ascii="Garamond" w:hAnsi="Garamond"/>
          <w:b/>
          <w:sz w:val="28"/>
          <w:szCs w:val="28"/>
        </w:rPr>
        <w:t>Fiduciario</w:t>
      </w:r>
      <w:r w:rsidRPr="004563D1">
        <w:rPr>
          <w:rFonts w:ascii="Garamond" w:hAnsi="Garamond"/>
          <w:sz w:val="28"/>
          <w:szCs w:val="28"/>
        </w:rPr>
        <w:t>.</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Segunda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Objeto</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xml:space="preserve">Este </w:t>
      </w:r>
      <w:r>
        <w:rPr>
          <w:rFonts w:ascii="Garamond" w:eastAsia="SimSun" w:hAnsi="Garamond"/>
          <w:b/>
          <w:sz w:val="28"/>
          <w:szCs w:val="28"/>
          <w:lang w:val="es-UY" w:eastAsia="zh-CN"/>
        </w:rPr>
        <w:t>Fideicomiso</w:t>
      </w:r>
      <w:r>
        <w:rPr>
          <w:rFonts w:ascii="Garamond" w:eastAsia="SimSun" w:hAnsi="Garamond"/>
          <w:sz w:val="28"/>
          <w:szCs w:val="28"/>
          <w:lang w:val="es-UY" w:eastAsia="zh-CN"/>
        </w:rPr>
        <w:t xml:space="preserve"> pretende regular las relaciones jurídicas y comerciales entre los firmantes y los terceros que a lo largo de su vigencia.</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Tercera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Plazo del Fideicomiso</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3.1.</w:t>
      </w:r>
      <w:r w:rsidRPr="004563D1">
        <w:rPr>
          <w:rFonts w:ascii="Garamond" w:hAnsi="Garamond"/>
          <w:sz w:val="28"/>
          <w:szCs w:val="28"/>
        </w:rPr>
        <w:t xml:space="preserve"> Este </w:t>
      </w:r>
      <w:r w:rsidRPr="004563D1">
        <w:rPr>
          <w:rFonts w:ascii="Garamond" w:hAnsi="Garamond"/>
          <w:b/>
          <w:sz w:val="28"/>
          <w:szCs w:val="28"/>
        </w:rPr>
        <w:t>Contrato</w:t>
      </w:r>
      <w:r w:rsidRPr="004563D1">
        <w:rPr>
          <w:rFonts w:ascii="Garamond" w:hAnsi="Garamond"/>
          <w:sz w:val="28"/>
          <w:szCs w:val="28"/>
        </w:rPr>
        <w:t xml:space="preserve"> se constituye por el plazo máximo de  treinta (30)  años contados a partir del día de la fecha.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bCs/>
          <w:sz w:val="28"/>
          <w:szCs w:val="28"/>
        </w:rPr>
        <w:t>3.2.</w:t>
      </w:r>
      <w:r w:rsidRPr="004563D1">
        <w:rPr>
          <w:rFonts w:ascii="Garamond" w:hAnsi="Garamond"/>
          <w:sz w:val="28"/>
          <w:szCs w:val="28"/>
        </w:rPr>
        <w:t xml:space="preserve"> No obstante lo expuesto se extinguirá, si antes de vencido el término señalado en el punto anterior. El Fideicomiso no se extinguirá por otra causal que no fuere el transcurso del tiempo, o alguna de las causales dispuestas en la Ley 19.550 que determinen la disolución y/o liquidación de la sociedad anónima a constituirse.</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Cuarta</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Patrimonio Fiduciario</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Conformará el activo del </w:t>
      </w:r>
      <w:r w:rsidRPr="004563D1">
        <w:rPr>
          <w:rFonts w:ascii="Garamond" w:hAnsi="Garamond"/>
          <w:b/>
          <w:bCs/>
          <w:sz w:val="28"/>
          <w:szCs w:val="28"/>
        </w:rPr>
        <w:t xml:space="preserve">Patrimonio Fiduciario </w:t>
      </w:r>
      <w:r w:rsidRPr="004563D1">
        <w:rPr>
          <w:rFonts w:ascii="Garamond" w:hAnsi="Garamond"/>
          <w:sz w:val="28"/>
          <w:szCs w:val="28"/>
        </w:rPr>
        <w:t xml:space="preserve">los siguientes bienes: </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4.1. </w:t>
      </w:r>
      <w:r w:rsidRPr="004563D1">
        <w:rPr>
          <w:rFonts w:ascii="Garamond" w:hAnsi="Garamond"/>
          <w:sz w:val="28"/>
          <w:szCs w:val="28"/>
        </w:rPr>
        <w:t>La propiedad fiduciaria de los bienes aportados al momento de su constitución</w:t>
      </w:r>
      <w:r w:rsidRPr="004563D1">
        <w:rPr>
          <w:rFonts w:ascii="Garamond" w:hAnsi="Garamond"/>
          <w:b/>
          <w:bCs/>
          <w:sz w:val="28"/>
          <w:szCs w:val="28"/>
        </w:rPr>
        <w:t>.</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4.2.</w:t>
      </w:r>
      <w:r w:rsidRPr="004563D1">
        <w:rPr>
          <w:rFonts w:ascii="Garamond" w:hAnsi="Garamond"/>
          <w:sz w:val="28"/>
          <w:szCs w:val="28"/>
        </w:rPr>
        <w:t xml:space="preserve"> Los dividendos que las acciones a adquirir pudieran devengar, como así también el aumento del valor de los títulos valores a lo largo de la existencia del fideicomiso.</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4.3. </w:t>
      </w:r>
      <w:r w:rsidRPr="004563D1">
        <w:rPr>
          <w:rFonts w:ascii="Garamond" w:hAnsi="Garamond"/>
          <w:sz w:val="28"/>
          <w:szCs w:val="28"/>
        </w:rPr>
        <w:t>Cualquier otro rendimiento de intereses, ganancias o beneficios que surgiere por la aplicación de los fondos aportados.</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Cláusula Quinta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Afectación del Patrimonio Fiduciario</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lastRenderedPageBreak/>
        <w:t xml:space="preserve">El </w:t>
      </w:r>
      <w:r w:rsidRPr="004563D1">
        <w:rPr>
          <w:rFonts w:ascii="Garamond" w:hAnsi="Garamond"/>
          <w:b/>
          <w:bCs/>
          <w:sz w:val="28"/>
          <w:szCs w:val="28"/>
        </w:rPr>
        <w:t xml:space="preserve">Patrimonio Fiduciario </w:t>
      </w:r>
      <w:r w:rsidRPr="004563D1">
        <w:rPr>
          <w:rFonts w:ascii="Garamond" w:hAnsi="Garamond"/>
          <w:sz w:val="28"/>
          <w:szCs w:val="28"/>
        </w:rPr>
        <w:t xml:space="preserve">queda afectado única y exclusivamente a los fines que se establecen en este </w:t>
      </w:r>
      <w:r w:rsidRPr="004563D1">
        <w:rPr>
          <w:rFonts w:ascii="Garamond" w:hAnsi="Garamond"/>
          <w:b/>
          <w:bCs/>
          <w:sz w:val="28"/>
          <w:szCs w:val="28"/>
        </w:rPr>
        <w:t>Fideicomiso</w:t>
      </w:r>
      <w:r w:rsidRPr="004563D1">
        <w:rPr>
          <w:rFonts w:ascii="Garamond" w:hAnsi="Garamond"/>
          <w:sz w:val="28"/>
          <w:szCs w:val="28"/>
        </w:rPr>
        <w:t xml:space="preserve"> y sólo podrán ejercitarse respecto a él, los derechos y acciones necesarios para lograr dichos fines.</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Sexta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Alcance de los Derechos y Obligaciones</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 xml:space="preserve">Del Fiduciario </w:t>
      </w:r>
    </w:p>
    <w:p w:rsidR="000F2C4B" w:rsidRPr="004563D1" w:rsidRDefault="000F2C4B" w:rsidP="000F2C4B">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sz w:val="28"/>
          <w:szCs w:val="28"/>
        </w:rPr>
        <w:t xml:space="preserve">La enumeración de los derechos y compromisos señalados en este </w:t>
      </w:r>
      <w:r w:rsidRPr="004563D1">
        <w:rPr>
          <w:rFonts w:ascii="Garamond" w:hAnsi="Garamond"/>
          <w:b/>
          <w:bCs/>
          <w:sz w:val="28"/>
          <w:szCs w:val="28"/>
        </w:rPr>
        <w:t>Contrato</w:t>
      </w:r>
      <w:r w:rsidRPr="004563D1">
        <w:rPr>
          <w:rFonts w:ascii="Garamond" w:hAnsi="Garamond"/>
          <w:sz w:val="28"/>
          <w:szCs w:val="28"/>
        </w:rPr>
        <w:t xml:space="preserve"> son de carácter enunciativo, debiendo entenderse que el </w:t>
      </w:r>
      <w:r w:rsidRPr="004563D1">
        <w:rPr>
          <w:rFonts w:ascii="Garamond" w:hAnsi="Garamond"/>
          <w:b/>
          <w:sz w:val="28"/>
          <w:szCs w:val="28"/>
        </w:rPr>
        <w:t>Fiduciario</w:t>
      </w:r>
      <w:r w:rsidRPr="004563D1">
        <w:rPr>
          <w:rFonts w:ascii="Garamond" w:hAnsi="Garamond"/>
          <w:sz w:val="28"/>
          <w:szCs w:val="28"/>
        </w:rPr>
        <w:t xml:space="preserve"> se encuentra autorizado a realizar todos los actos necesarios o convenientes para llevar a cabo el objeto de este</w:t>
      </w:r>
      <w:r w:rsidRPr="004563D1">
        <w:rPr>
          <w:rFonts w:ascii="Garamond" w:hAnsi="Garamond"/>
          <w:b/>
          <w:sz w:val="28"/>
          <w:szCs w:val="28"/>
        </w:rPr>
        <w:t xml:space="preserve"> Fideicomiso.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disponer de los importes depositados en las cuentas fiduciarias</w:t>
      </w:r>
      <w:r>
        <w:rPr>
          <w:rFonts w:ascii="Garamond" w:hAnsi="Garamond"/>
          <w:sz w:val="28"/>
          <w:szCs w:val="28"/>
        </w:rPr>
        <w:t xml:space="preserve"> </w:t>
      </w:r>
      <w:r w:rsidRPr="004563D1">
        <w:rPr>
          <w:rFonts w:ascii="Garamond" w:hAnsi="Garamond"/>
          <w:sz w:val="28"/>
          <w:szCs w:val="28"/>
        </w:rPr>
        <w:t xml:space="preserve">sólo para cumplir las obligaciones inherentes a este </w:t>
      </w:r>
      <w:r w:rsidRPr="004563D1">
        <w:rPr>
          <w:rFonts w:ascii="Garamond" w:hAnsi="Garamond"/>
          <w:b/>
          <w:bCs/>
          <w:sz w:val="28"/>
          <w:szCs w:val="28"/>
        </w:rPr>
        <w:t>Contrato.</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eastAsia="SimSun" w:hAnsi="Garamond"/>
          <w:sz w:val="28"/>
          <w:szCs w:val="28"/>
          <w:lang w:val="es-UY" w:eastAsia="zh-CN"/>
        </w:rPr>
        <w:t> </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Cláusula  Séptima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Responsabilidad del Fiduciario</w:t>
      </w:r>
    </w:p>
    <w:p w:rsidR="000F2C4B" w:rsidRDefault="000F2C4B" w:rsidP="000F2C4B">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t xml:space="preserve">A los efectos correspondientes se deberá tener en cuenta que el </w:t>
      </w:r>
      <w:r w:rsidRPr="004563D1">
        <w:rPr>
          <w:rFonts w:ascii="Garamond" w:hAnsi="Garamond"/>
          <w:b/>
          <w:sz w:val="28"/>
          <w:szCs w:val="28"/>
        </w:rPr>
        <w:t>Fiduciario</w:t>
      </w:r>
      <w:r w:rsidRPr="004563D1">
        <w:rPr>
          <w:rFonts w:ascii="Garamond" w:hAnsi="Garamond"/>
          <w:bCs/>
          <w:sz w:val="28"/>
          <w:szCs w:val="28"/>
        </w:rPr>
        <w:t xml:space="preserve"> no garantiza el éxito de la inversión y operación objeto de este </w:t>
      </w:r>
      <w:r w:rsidRPr="004563D1">
        <w:rPr>
          <w:rFonts w:ascii="Garamond" w:hAnsi="Garamond"/>
          <w:b/>
          <w:bCs/>
          <w:sz w:val="28"/>
          <w:szCs w:val="28"/>
        </w:rPr>
        <w:t xml:space="preserve">Contrato </w:t>
      </w:r>
      <w:r w:rsidRPr="004563D1">
        <w:rPr>
          <w:rFonts w:ascii="Garamond" w:hAnsi="Garamond"/>
          <w:bCs/>
          <w:sz w:val="28"/>
          <w:szCs w:val="28"/>
        </w:rPr>
        <w:t xml:space="preserve">y que todas sus obligaciones deben ser consideradas “de medio”, por lo que en consecuencia no asegura el resultado esperado de las mismas. El patrimonio del </w:t>
      </w:r>
      <w:r w:rsidRPr="004563D1">
        <w:rPr>
          <w:rFonts w:ascii="Garamond" w:hAnsi="Garamond"/>
          <w:b/>
          <w:sz w:val="28"/>
          <w:szCs w:val="28"/>
        </w:rPr>
        <w:t>Fiduciario</w:t>
      </w:r>
      <w:r w:rsidRPr="004563D1">
        <w:rPr>
          <w:rFonts w:ascii="Garamond" w:hAnsi="Garamond"/>
          <w:bCs/>
          <w:sz w:val="28"/>
          <w:szCs w:val="28"/>
        </w:rPr>
        <w:t xml:space="preserve"> no se encuentra afectado a este </w:t>
      </w:r>
      <w:r w:rsidRPr="004563D1">
        <w:rPr>
          <w:rFonts w:ascii="Garamond" w:hAnsi="Garamond"/>
          <w:b/>
          <w:sz w:val="28"/>
          <w:szCs w:val="28"/>
        </w:rPr>
        <w:t>Fideicomiso</w:t>
      </w:r>
      <w:r w:rsidRPr="004563D1">
        <w:rPr>
          <w:rFonts w:ascii="Garamond" w:hAnsi="Garamond"/>
          <w:bCs/>
          <w:sz w:val="28"/>
          <w:szCs w:val="28"/>
        </w:rPr>
        <w:t xml:space="preserve">, y todos los compromisos emanados de este </w:t>
      </w:r>
      <w:r w:rsidRPr="004563D1">
        <w:rPr>
          <w:rFonts w:ascii="Garamond" w:hAnsi="Garamond"/>
          <w:b/>
          <w:bCs/>
          <w:sz w:val="28"/>
          <w:szCs w:val="28"/>
        </w:rPr>
        <w:t>Contrato</w:t>
      </w:r>
      <w:r w:rsidRPr="004563D1">
        <w:rPr>
          <w:rFonts w:ascii="Garamond" w:hAnsi="Garamond"/>
          <w:bCs/>
          <w:sz w:val="28"/>
          <w:szCs w:val="28"/>
        </w:rPr>
        <w:t xml:space="preserve"> deberán ser solventados exclusivamente con el </w:t>
      </w:r>
      <w:r w:rsidRPr="004563D1">
        <w:rPr>
          <w:rFonts w:ascii="Garamond" w:hAnsi="Garamond"/>
          <w:b/>
          <w:sz w:val="28"/>
          <w:szCs w:val="28"/>
        </w:rPr>
        <w:t xml:space="preserve">Patrimonio Fiduciario </w:t>
      </w:r>
      <w:r w:rsidRPr="004563D1">
        <w:rPr>
          <w:rFonts w:ascii="Garamond" w:hAnsi="Garamond"/>
          <w:bCs/>
          <w:sz w:val="28"/>
          <w:szCs w:val="28"/>
        </w:rPr>
        <w:t xml:space="preserve">de acuerdo a lo establecido en los artículos 1686, 1687 y 1688 del Código Civil y Comercial de la Nación. Ninguna de las cláusulas del </w:t>
      </w:r>
      <w:r w:rsidRPr="004563D1">
        <w:rPr>
          <w:rFonts w:ascii="Garamond" w:hAnsi="Garamond"/>
          <w:b/>
          <w:sz w:val="28"/>
          <w:szCs w:val="28"/>
        </w:rPr>
        <w:t>Fideicomiso</w:t>
      </w:r>
      <w:r w:rsidRPr="004563D1">
        <w:rPr>
          <w:rFonts w:ascii="Garamond" w:hAnsi="Garamond"/>
          <w:bCs/>
          <w:sz w:val="28"/>
          <w:szCs w:val="28"/>
        </w:rPr>
        <w:t xml:space="preserve"> podrá ser interpretada atribuyendo al </w:t>
      </w:r>
      <w:r w:rsidRPr="004563D1">
        <w:rPr>
          <w:rFonts w:ascii="Garamond" w:hAnsi="Garamond"/>
          <w:b/>
          <w:sz w:val="28"/>
          <w:szCs w:val="28"/>
        </w:rPr>
        <w:t>Fiduciario</w:t>
      </w:r>
      <w:r w:rsidRPr="004563D1">
        <w:rPr>
          <w:rFonts w:ascii="Garamond" w:hAnsi="Garamond"/>
          <w:bCs/>
          <w:sz w:val="28"/>
          <w:szCs w:val="28"/>
        </w:rPr>
        <w:t xml:space="preserve"> el deber de adelantar fondos o poner en</w:t>
      </w:r>
      <w:r>
        <w:rPr>
          <w:rFonts w:ascii="Garamond" w:hAnsi="Garamond"/>
          <w:bCs/>
          <w:sz w:val="28"/>
          <w:szCs w:val="28"/>
        </w:rPr>
        <w:t xml:space="preserve"> </w:t>
      </w:r>
      <w:r w:rsidRPr="004563D1">
        <w:rPr>
          <w:rFonts w:ascii="Garamond" w:hAnsi="Garamond"/>
          <w:bCs/>
          <w:sz w:val="28"/>
          <w:szCs w:val="28"/>
        </w:rPr>
        <w:t xml:space="preserve">riesgo de cualquier manera  su patrimonio personal. El </w:t>
      </w:r>
      <w:r w:rsidRPr="004563D1">
        <w:rPr>
          <w:rFonts w:ascii="Garamond" w:hAnsi="Garamond"/>
          <w:b/>
          <w:sz w:val="28"/>
          <w:szCs w:val="28"/>
        </w:rPr>
        <w:t>Fiduciario</w:t>
      </w:r>
      <w:r w:rsidRPr="004563D1">
        <w:rPr>
          <w:rFonts w:ascii="Garamond" w:hAnsi="Garamond"/>
          <w:bCs/>
          <w:sz w:val="28"/>
          <w:szCs w:val="28"/>
        </w:rPr>
        <w:t xml:space="preserve"> sólo se compromete a realizar sus mejores esfuerzos para desarrollar las tareas que se le </w:t>
      </w:r>
      <w:r w:rsidRPr="004563D1">
        <w:rPr>
          <w:rFonts w:ascii="Garamond" w:hAnsi="Garamond"/>
          <w:bCs/>
          <w:sz w:val="28"/>
          <w:szCs w:val="28"/>
        </w:rPr>
        <w:lastRenderedPageBreak/>
        <w:t xml:space="preserve">asignan conforme el art. 1614 del Código Civil y Comercial de la Nación; y únicamente responderá cuando medie de su parte culpa o dolo, declarado como tal en una sentencia emanada de un tribunal competente. </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Octava</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Retribución del Fiduciario</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Rendición de Cuentas</w:t>
      </w:r>
    </w:p>
    <w:p w:rsidR="000F2C4B" w:rsidRPr="004563D1" w:rsidRDefault="000F2C4B" w:rsidP="000F2C4B">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8.1.</w:t>
      </w:r>
      <w:r>
        <w:rPr>
          <w:rFonts w:ascii="Garamond" w:hAnsi="Garamond"/>
          <w:bCs/>
          <w:sz w:val="28"/>
          <w:szCs w:val="28"/>
        </w:rPr>
        <w:t xml:space="preserve"> La retribución del fiduciario se establece en el equivalente al 5% del monto total de bienes fideicomitidos. </w:t>
      </w:r>
      <w:r w:rsidRPr="004563D1">
        <w:rPr>
          <w:rFonts w:ascii="Garamond" w:hAnsi="Garamond"/>
          <w:bCs/>
          <w:sz w:val="28"/>
          <w:szCs w:val="28"/>
        </w:rPr>
        <w:t xml:space="preserve">La retribución del </w:t>
      </w:r>
      <w:r w:rsidRPr="004563D1">
        <w:rPr>
          <w:rFonts w:ascii="Garamond" w:hAnsi="Garamond"/>
          <w:b/>
          <w:bCs/>
          <w:sz w:val="28"/>
          <w:szCs w:val="28"/>
        </w:rPr>
        <w:t>Fiduciario</w:t>
      </w:r>
      <w:r w:rsidRPr="004563D1">
        <w:rPr>
          <w:rFonts w:ascii="Garamond" w:hAnsi="Garamond"/>
          <w:bCs/>
          <w:sz w:val="28"/>
          <w:szCs w:val="28"/>
        </w:rPr>
        <w:t xml:space="preserve"> será abonada por el </w:t>
      </w:r>
      <w:r w:rsidRPr="004563D1">
        <w:rPr>
          <w:rFonts w:ascii="Garamond" w:hAnsi="Garamond"/>
          <w:b/>
          <w:bCs/>
          <w:sz w:val="28"/>
          <w:szCs w:val="28"/>
        </w:rPr>
        <w:t>Fideicomiso</w:t>
      </w:r>
      <w:r>
        <w:rPr>
          <w:rFonts w:ascii="Garamond" w:hAnsi="Garamond"/>
          <w:b/>
          <w:bCs/>
          <w:sz w:val="28"/>
          <w:szCs w:val="28"/>
        </w:rPr>
        <w:t xml:space="preserve"> pudiendo el fiduciario retener dicho monto en cualquier momento desde la entrada de los bienes al patrimonio</w:t>
      </w:r>
      <w:r>
        <w:rPr>
          <w:rFonts w:ascii="Garamond" w:hAnsi="Garamond"/>
          <w:bCs/>
          <w:sz w:val="28"/>
          <w:szCs w:val="28"/>
        </w:rPr>
        <w:t>.</w:t>
      </w:r>
      <w:r w:rsidRPr="004563D1">
        <w:rPr>
          <w:rFonts w:ascii="Garamond" w:hAnsi="Garamond"/>
          <w:bCs/>
          <w:sz w:val="28"/>
          <w:szCs w:val="28"/>
        </w:rPr>
        <w:t xml:space="preserve"> </w:t>
      </w:r>
      <w:r>
        <w:rPr>
          <w:rFonts w:ascii="Garamond" w:hAnsi="Garamond"/>
          <w:bCs/>
          <w:sz w:val="28"/>
          <w:szCs w:val="28"/>
        </w:rPr>
        <w:t>La retribución estará</w:t>
      </w:r>
      <w:r w:rsidRPr="004563D1">
        <w:rPr>
          <w:rFonts w:ascii="Garamond" w:hAnsi="Garamond"/>
          <w:bCs/>
          <w:sz w:val="28"/>
          <w:szCs w:val="28"/>
        </w:rPr>
        <w:t xml:space="preserve"> contemplada dentro del presupuesto que forma parte del </w:t>
      </w:r>
      <w:r w:rsidRPr="004563D1">
        <w:rPr>
          <w:rFonts w:ascii="Garamond" w:hAnsi="Garamond"/>
          <w:b/>
          <w:bCs/>
          <w:sz w:val="28"/>
          <w:szCs w:val="28"/>
        </w:rPr>
        <w:t>Plan de Inversión</w:t>
      </w:r>
      <w:r w:rsidRPr="004563D1">
        <w:rPr>
          <w:rFonts w:ascii="Garamond" w:hAnsi="Garamond"/>
          <w:bCs/>
          <w:sz w:val="28"/>
          <w:szCs w:val="28"/>
        </w:rPr>
        <w:t xml:space="preserve">. A los efectos establecidos en este apartado el </w:t>
      </w:r>
      <w:r w:rsidRPr="004563D1">
        <w:rPr>
          <w:rFonts w:ascii="Garamond" w:hAnsi="Garamond"/>
          <w:b/>
          <w:bCs/>
          <w:sz w:val="28"/>
          <w:szCs w:val="28"/>
        </w:rPr>
        <w:t>Fiduciario</w:t>
      </w:r>
      <w:r w:rsidRPr="004563D1">
        <w:rPr>
          <w:rFonts w:ascii="Garamond" w:hAnsi="Garamond"/>
          <w:bCs/>
          <w:sz w:val="28"/>
          <w:szCs w:val="28"/>
        </w:rPr>
        <w:t xml:space="preserve"> emitirá al </w:t>
      </w:r>
      <w:r w:rsidRPr="004563D1">
        <w:rPr>
          <w:rFonts w:ascii="Garamond" w:hAnsi="Garamond"/>
          <w:b/>
          <w:bCs/>
          <w:sz w:val="28"/>
          <w:szCs w:val="28"/>
        </w:rPr>
        <w:t>Fideicomiso</w:t>
      </w:r>
      <w:r w:rsidRPr="004563D1">
        <w:rPr>
          <w:rFonts w:ascii="Garamond" w:hAnsi="Garamond"/>
          <w:bCs/>
          <w:sz w:val="28"/>
          <w:szCs w:val="28"/>
        </w:rPr>
        <w:t xml:space="preserve"> las correspondientes facturas. </w:t>
      </w:r>
    </w:p>
    <w:p w:rsidR="000F2C4B" w:rsidRPr="004563D1" w:rsidRDefault="000F2C4B" w:rsidP="000F2C4B">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8.2.</w:t>
      </w:r>
      <w:r w:rsidRPr="004563D1">
        <w:rPr>
          <w:rFonts w:ascii="Garamond" w:hAnsi="Garamond"/>
          <w:bCs/>
          <w:sz w:val="28"/>
          <w:szCs w:val="28"/>
        </w:rPr>
        <w:t xml:space="preserve"> En forma trimestral el </w:t>
      </w:r>
      <w:r w:rsidRPr="004563D1">
        <w:rPr>
          <w:rFonts w:ascii="Garamond" w:hAnsi="Garamond"/>
          <w:b/>
          <w:bCs/>
          <w:sz w:val="28"/>
          <w:szCs w:val="28"/>
        </w:rPr>
        <w:t>Fiduciario</w:t>
      </w:r>
      <w:r w:rsidRPr="004563D1">
        <w:rPr>
          <w:rFonts w:ascii="Garamond" w:hAnsi="Garamond"/>
          <w:bCs/>
          <w:sz w:val="28"/>
          <w:szCs w:val="28"/>
        </w:rPr>
        <w:t xml:space="preserve"> rendirá cuentas de su gestión a los </w:t>
      </w:r>
      <w:r w:rsidRPr="004563D1">
        <w:rPr>
          <w:rFonts w:ascii="Garamond" w:hAnsi="Garamond"/>
          <w:b/>
          <w:bCs/>
          <w:sz w:val="28"/>
          <w:szCs w:val="28"/>
        </w:rPr>
        <w:t>Beneficiarios</w:t>
      </w:r>
      <w:r w:rsidRPr="004563D1">
        <w:rPr>
          <w:rFonts w:ascii="Garamond" w:hAnsi="Garamond"/>
          <w:bCs/>
          <w:sz w:val="28"/>
          <w:szCs w:val="28"/>
        </w:rPr>
        <w:t xml:space="preserve"> del </w:t>
      </w:r>
      <w:r w:rsidRPr="004563D1">
        <w:rPr>
          <w:rFonts w:ascii="Garamond" w:hAnsi="Garamond"/>
          <w:b/>
          <w:bCs/>
          <w:sz w:val="28"/>
          <w:szCs w:val="28"/>
        </w:rPr>
        <w:t>Fideicomiso</w:t>
      </w:r>
      <w:r w:rsidRPr="004563D1">
        <w:rPr>
          <w:rFonts w:ascii="Garamond" w:hAnsi="Garamond"/>
          <w:bCs/>
          <w:sz w:val="28"/>
          <w:szCs w:val="28"/>
        </w:rPr>
        <w:t xml:space="preserve"> entregando a los mismos los elementos señalados en el punto 13.12 de la cláusula décima tercera. Para proceder a su confección, el </w:t>
      </w:r>
      <w:r w:rsidRPr="004563D1">
        <w:rPr>
          <w:rFonts w:ascii="Garamond" w:hAnsi="Garamond"/>
          <w:b/>
          <w:bCs/>
          <w:sz w:val="28"/>
          <w:szCs w:val="28"/>
        </w:rPr>
        <w:t xml:space="preserve">Fiduciante </w:t>
      </w:r>
      <w:r w:rsidRPr="004563D1">
        <w:rPr>
          <w:rFonts w:ascii="Garamond" w:hAnsi="Garamond"/>
          <w:bCs/>
          <w:sz w:val="28"/>
          <w:szCs w:val="28"/>
        </w:rPr>
        <w:t xml:space="preserve">deberá aportar todos los elementos y datos necesarios para su oportuna presentación, teniendo en cuenta las gestiones que este </w:t>
      </w:r>
      <w:r w:rsidRPr="004563D1">
        <w:rPr>
          <w:rFonts w:ascii="Garamond" w:hAnsi="Garamond"/>
          <w:b/>
          <w:bCs/>
          <w:sz w:val="28"/>
          <w:szCs w:val="28"/>
        </w:rPr>
        <w:t>Contrato</w:t>
      </w:r>
      <w:r w:rsidRPr="004563D1">
        <w:rPr>
          <w:rFonts w:ascii="Garamond" w:hAnsi="Garamond"/>
          <w:bCs/>
          <w:sz w:val="28"/>
          <w:szCs w:val="28"/>
        </w:rPr>
        <w:t xml:space="preserve"> imponen a su cargo.</w:t>
      </w:r>
    </w:p>
    <w:p w:rsidR="000F2C4B" w:rsidRPr="004563D1" w:rsidRDefault="000F2C4B" w:rsidP="000F2C4B">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8.3.</w:t>
      </w:r>
      <w:r w:rsidRPr="004563D1">
        <w:rPr>
          <w:rFonts w:ascii="Garamond" w:hAnsi="Garamond"/>
          <w:bCs/>
          <w:sz w:val="28"/>
          <w:szCs w:val="28"/>
        </w:rPr>
        <w:t xml:space="preserve"> La no observación o impugnación de este documento en un plazo de quince (15) días hábiles, contado a partir de la puesta a disposición a los </w:t>
      </w:r>
      <w:r w:rsidRPr="004563D1">
        <w:rPr>
          <w:rFonts w:ascii="Garamond" w:hAnsi="Garamond"/>
          <w:b/>
          <w:bCs/>
          <w:sz w:val="28"/>
          <w:szCs w:val="28"/>
        </w:rPr>
        <w:t>Beneficiarios</w:t>
      </w:r>
      <w:r w:rsidRPr="004563D1">
        <w:rPr>
          <w:rFonts w:ascii="Garamond" w:hAnsi="Garamond"/>
          <w:bCs/>
          <w:sz w:val="28"/>
          <w:szCs w:val="28"/>
        </w:rPr>
        <w:t xml:space="preserve"> de la correspondiente rendición, importará la conformidad con la misma.</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u w:val="single"/>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Cláusula  Novena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Cesión del Beneficio</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sz w:val="28"/>
          <w:szCs w:val="28"/>
        </w:rPr>
        <w:lastRenderedPageBreak/>
        <w:t xml:space="preserve">Previa autorización otorgada por escrito del </w:t>
      </w:r>
      <w:r w:rsidRPr="004563D1">
        <w:rPr>
          <w:rFonts w:ascii="Garamond" w:hAnsi="Garamond"/>
          <w:b/>
          <w:sz w:val="28"/>
          <w:szCs w:val="28"/>
        </w:rPr>
        <w:t>Fiduciario</w:t>
      </w:r>
      <w:r w:rsidRPr="004563D1">
        <w:rPr>
          <w:rFonts w:ascii="Garamond" w:hAnsi="Garamond"/>
          <w:sz w:val="28"/>
          <w:szCs w:val="28"/>
        </w:rPr>
        <w:t>, los</w:t>
      </w:r>
      <w:r w:rsidRPr="004563D1">
        <w:rPr>
          <w:rFonts w:ascii="Garamond" w:hAnsi="Garamond"/>
          <w:b/>
          <w:sz w:val="28"/>
          <w:szCs w:val="28"/>
        </w:rPr>
        <w:t xml:space="preserve"> Beneficiarios </w:t>
      </w:r>
      <w:r w:rsidRPr="004563D1">
        <w:rPr>
          <w:rFonts w:ascii="Garamond" w:hAnsi="Garamond"/>
          <w:bCs/>
          <w:sz w:val="28"/>
          <w:szCs w:val="28"/>
        </w:rPr>
        <w:t xml:space="preserve">  podrán ceder total o parcialmente su </w:t>
      </w:r>
      <w:r w:rsidRPr="004563D1">
        <w:rPr>
          <w:rFonts w:ascii="Garamond" w:hAnsi="Garamond"/>
          <w:b/>
          <w:sz w:val="28"/>
          <w:szCs w:val="28"/>
        </w:rPr>
        <w:t>Beneficio.</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Cláusula  Décima</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Cese del Fiduciario</w:t>
      </w:r>
    </w:p>
    <w:p w:rsidR="000F2C4B" w:rsidRPr="005334FC" w:rsidRDefault="000F2C4B" w:rsidP="000F2C4B">
      <w:pPr>
        <w:widowControl w:val="0"/>
        <w:autoSpaceDE w:val="0"/>
        <w:autoSpaceDN w:val="0"/>
        <w:adjustRightInd w:val="0"/>
        <w:spacing w:line="360" w:lineRule="auto"/>
        <w:jc w:val="both"/>
        <w:rPr>
          <w:rFonts w:ascii="Garamond" w:eastAsia="SimSun" w:hAnsi="Garamond"/>
          <w:sz w:val="28"/>
          <w:szCs w:val="28"/>
          <w:lang w:val="es-ES_tradnl" w:eastAsia="zh-CN"/>
        </w:rPr>
      </w:pPr>
      <w:r w:rsidRPr="004563D1">
        <w:rPr>
          <w:rFonts w:ascii="Garamond" w:hAnsi="Garamond"/>
          <w:sz w:val="28"/>
          <w:szCs w:val="28"/>
        </w:rPr>
        <w:t xml:space="preserve">En caso de cese del </w:t>
      </w:r>
      <w:r w:rsidRPr="004563D1">
        <w:rPr>
          <w:rFonts w:ascii="Garamond" w:hAnsi="Garamond"/>
          <w:b/>
          <w:bCs/>
          <w:sz w:val="28"/>
          <w:szCs w:val="28"/>
        </w:rPr>
        <w:t>Fiduciario</w:t>
      </w:r>
      <w:r w:rsidRPr="004563D1">
        <w:rPr>
          <w:rFonts w:ascii="Garamond" w:hAnsi="Garamond"/>
          <w:sz w:val="28"/>
          <w:szCs w:val="28"/>
        </w:rPr>
        <w:t xml:space="preserve"> por cualquiera de las causales previstas por el artículo 1678 del Código Civil y Comercial de la Nación, el mismo será sustituido en esa calidad por la persona física o jurídica que designe el </w:t>
      </w:r>
      <w:r w:rsidRPr="004563D1">
        <w:rPr>
          <w:rFonts w:ascii="Garamond" w:hAnsi="Garamond"/>
          <w:b/>
          <w:sz w:val="28"/>
          <w:szCs w:val="28"/>
        </w:rPr>
        <w:t>Fiduciante</w:t>
      </w:r>
      <w:r w:rsidRPr="004563D1">
        <w:rPr>
          <w:rFonts w:ascii="Garamond" w:hAnsi="Garamond"/>
          <w:bCs/>
          <w:sz w:val="28"/>
          <w:szCs w:val="28"/>
        </w:rPr>
        <w:t>.</w:t>
      </w:r>
      <w:r w:rsidRPr="004563D1">
        <w:rPr>
          <w:rFonts w:ascii="Garamond" w:hAnsi="Garamond"/>
          <w:sz w:val="28"/>
          <w:szCs w:val="28"/>
        </w:rPr>
        <w:t xml:space="preserve"> Si el designado sustituto no aceptara o si habiendo aceptado se diere a su respecto una causal de cese, se designará nuevo sustituto de igual manera a la consignada precedentemente. En todo caso el </w:t>
      </w:r>
      <w:r w:rsidRPr="004563D1">
        <w:rPr>
          <w:rFonts w:ascii="Garamond" w:hAnsi="Garamond"/>
          <w:b/>
          <w:bCs/>
          <w:sz w:val="28"/>
          <w:szCs w:val="28"/>
        </w:rPr>
        <w:t>Fiduciario</w:t>
      </w:r>
      <w:r w:rsidRPr="004563D1">
        <w:rPr>
          <w:rFonts w:ascii="Garamond" w:hAnsi="Garamond"/>
          <w:sz w:val="28"/>
          <w:szCs w:val="28"/>
        </w:rPr>
        <w:t xml:space="preserve"> cesante seguirá en la administración hasta que asuma el fiduciario sustituto, limitando su actuación durante ese período a los actos de conservación del </w:t>
      </w:r>
      <w:r w:rsidRPr="004563D1">
        <w:rPr>
          <w:rFonts w:ascii="Garamond" w:hAnsi="Garamond"/>
          <w:b/>
          <w:bCs/>
          <w:sz w:val="28"/>
          <w:szCs w:val="28"/>
        </w:rPr>
        <w:t>Patrimonio Fiduciario.</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ES_tradnl" w:eastAsia="zh-CN"/>
        </w:rPr>
      </w:pPr>
      <w:r>
        <w:rPr>
          <w:rFonts w:ascii="Garamond" w:hAnsi="Garamond"/>
          <w:b/>
          <w:sz w:val="28"/>
          <w:szCs w:val="28"/>
          <w:lang w:val="es-ES_tradnl"/>
        </w:rPr>
        <w:t> </w:t>
      </w:r>
    </w:p>
    <w:p w:rsidR="000F2C4B" w:rsidRDefault="000F2C4B" w:rsidP="000F2C4B">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Primera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ES_tradnl" w:eastAsia="zh-CN"/>
        </w:rPr>
      </w:pPr>
      <w:r>
        <w:rPr>
          <w:rFonts w:ascii="Garamond" w:hAnsi="Garamond"/>
          <w:b/>
          <w:sz w:val="28"/>
          <w:szCs w:val="28"/>
          <w:u w:val="single"/>
          <w:lang w:val="es-ES_tradnl"/>
        </w:rPr>
        <w:t>Adecuación o Modificación  del Fideicomiso</w:t>
      </w:r>
    </w:p>
    <w:p w:rsidR="000F2C4B" w:rsidRDefault="000F2C4B" w:rsidP="000F2C4B">
      <w:pPr>
        <w:widowControl w:val="0"/>
        <w:autoSpaceDE w:val="0"/>
        <w:autoSpaceDN w:val="0"/>
        <w:adjustRightInd w:val="0"/>
        <w:spacing w:line="360" w:lineRule="auto"/>
        <w:jc w:val="both"/>
        <w:rPr>
          <w:rFonts w:ascii="Garamond" w:hAnsi="Garamond"/>
          <w:b/>
          <w:sz w:val="28"/>
          <w:szCs w:val="28"/>
          <w:u w:val="single"/>
          <w:lang w:val="es-ES_tradnl"/>
        </w:rPr>
      </w:pPr>
      <w:r>
        <w:rPr>
          <w:rFonts w:ascii="Garamond" w:hAnsi="Garamond"/>
          <w:sz w:val="28"/>
          <w:szCs w:val="28"/>
          <w:lang w:val="es-ES_tradnl"/>
        </w:rPr>
        <w:t xml:space="preserve">Durante el transcurso de este </w:t>
      </w:r>
      <w:r>
        <w:rPr>
          <w:rFonts w:ascii="Garamond" w:hAnsi="Garamond"/>
          <w:b/>
          <w:sz w:val="28"/>
          <w:szCs w:val="28"/>
          <w:lang w:val="es-ES_tradnl"/>
        </w:rPr>
        <w:t>Contrato</w:t>
      </w:r>
      <w:r>
        <w:rPr>
          <w:rFonts w:ascii="Garamond" w:hAnsi="Garamond"/>
          <w:sz w:val="28"/>
          <w:szCs w:val="28"/>
          <w:lang w:val="es-ES_tradnl"/>
        </w:rPr>
        <w:t xml:space="preserve"> se podrán modificar las disposiciones insertas en este </w:t>
      </w:r>
      <w:r>
        <w:rPr>
          <w:rFonts w:ascii="Garamond" w:hAnsi="Garamond"/>
          <w:b/>
          <w:sz w:val="28"/>
          <w:szCs w:val="28"/>
          <w:lang w:val="es-ES_tradnl"/>
        </w:rPr>
        <w:t>Fideicomiso</w:t>
      </w:r>
      <w:r>
        <w:rPr>
          <w:rFonts w:ascii="Garamond" w:hAnsi="Garamond"/>
          <w:sz w:val="28"/>
          <w:szCs w:val="28"/>
          <w:lang w:val="es-ES_tradnl"/>
        </w:rPr>
        <w:t xml:space="preserve"> con el propósito de lograr el mejor cumplimiento de los fines para el cual se ha constituido. A tal efecto se deberá  tener la expresa conformidad del </w:t>
      </w:r>
      <w:r>
        <w:rPr>
          <w:rFonts w:ascii="Garamond" w:hAnsi="Garamond"/>
          <w:b/>
          <w:sz w:val="28"/>
          <w:szCs w:val="28"/>
          <w:lang w:val="es-ES_tradnl"/>
        </w:rPr>
        <w:t>Fiduciante</w:t>
      </w:r>
      <w:r>
        <w:rPr>
          <w:rFonts w:ascii="Garamond" w:hAnsi="Garamond"/>
          <w:sz w:val="28"/>
          <w:szCs w:val="28"/>
          <w:lang w:val="es-ES_tradnl"/>
        </w:rPr>
        <w:t xml:space="preserve"> y  resguardar adecuadamente los intereses y derechos de los restantes </w:t>
      </w:r>
      <w:r>
        <w:rPr>
          <w:rFonts w:ascii="Garamond" w:hAnsi="Garamond"/>
          <w:b/>
          <w:sz w:val="28"/>
          <w:szCs w:val="28"/>
          <w:lang w:val="es-ES_tradnl"/>
        </w:rPr>
        <w:t>Beneficiarios</w:t>
      </w:r>
      <w:r>
        <w:rPr>
          <w:rFonts w:ascii="Garamond" w:hAnsi="Garamond"/>
          <w:sz w:val="28"/>
          <w:szCs w:val="28"/>
          <w:lang w:val="es-ES_tradnl"/>
        </w:rPr>
        <w:t>.</w:t>
      </w:r>
      <w:r>
        <w:rPr>
          <w:rFonts w:ascii="Garamond" w:hAnsi="Garamond"/>
          <w:b/>
          <w:sz w:val="28"/>
          <w:szCs w:val="28"/>
          <w:lang w:val="es-ES_tradnl"/>
        </w:rPr>
        <w:t> </w:t>
      </w:r>
    </w:p>
    <w:p w:rsidR="000F2C4B" w:rsidRDefault="000F2C4B" w:rsidP="000F2C4B">
      <w:pPr>
        <w:widowControl w:val="0"/>
        <w:autoSpaceDE w:val="0"/>
        <w:autoSpaceDN w:val="0"/>
        <w:adjustRightInd w:val="0"/>
        <w:spacing w:line="360" w:lineRule="auto"/>
        <w:jc w:val="center"/>
        <w:rPr>
          <w:rFonts w:ascii="Garamond" w:hAnsi="Garamond"/>
          <w:b/>
          <w:sz w:val="28"/>
          <w:szCs w:val="28"/>
          <w:u w:val="single"/>
          <w:lang w:val="es-ES_tradnl"/>
        </w:rPr>
      </w:pPr>
    </w:p>
    <w:p w:rsidR="000F2C4B" w:rsidRDefault="000F2C4B" w:rsidP="000F2C4B">
      <w:pPr>
        <w:widowControl w:val="0"/>
        <w:autoSpaceDE w:val="0"/>
        <w:autoSpaceDN w:val="0"/>
        <w:adjustRightInd w:val="0"/>
        <w:spacing w:line="360" w:lineRule="auto"/>
        <w:jc w:val="center"/>
        <w:rPr>
          <w:rFonts w:ascii="Garamond" w:hAnsi="Garamond"/>
          <w:b/>
          <w:sz w:val="28"/>
          <w:szCs w:val="28"/>
          <w:u w:val="single"/>
          <w:lang w:val="es-ES_tradnl"/>
        </w:rPr>
      </w:pPr>
      <w:r>
        <w:rPr>
          <w:rFonts w:ascii="Garamond" w:hAnsi="Garamond"/>
          <w:b/>
          <w:sz w:val="28"/>
          <w:szCs w:val="28"/>
          <w:u w:val="single"/>
          <w:lang w:val="es-ES_tradnl"/>
        </w:rPr>
        <w:t>Cláusula Décima Segunda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ES_tradnl" w:eastAsia="zh-CN"/>
        </w:rPr>
      </w:pPr>
      <w:r>
        <w:rPr>
          <w:rFonts w:ascii="Garamond" w:hAnsi="Garamond"/>
          <w:b/>
          <w:sz w:val="28"/>
          <w:szCs w:val="28"/>
          <w:u w:val="single"/>
          <w:lang w:val="es-ES_tradnl"/>
        </w:rPr>
        <w:t>Gastos – Impuestos  - Honorarios</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Los gastos, impuestos y honorarios causados por la formalización de este </w:t>
      </w:r>
      <w:r w:rsidRPr="004563D1">
        <w:rPr>
          <w:rFonts w:ascii="Garamond" w:hAnsi="Garamond"/>
          <w:b/>
          <w:bCs/>
          <w:sz w:val="28"/>
          <w:szCs w:val="28"/>
        </w:rPr>
        <w:t>Fideicomiso</w:t>
      </w:r>
      <w:r w:rsidRPr="004563D1">
        <w:rPr>
          <w:rFonts w:ascii="Garamond" w:hAnsi="Garamond"/>
          <w:sz w:val="28"/>
          <w:szCs w:val="28"/>
        </w:rPr>
        <w:t xml:space="preserve"> y su  extinción serán soportadas por el </w:t>
      </w:r>
      <w:r w:rsidRPr="004563D1">
        <w:rPr>
          <w:rFonts w:ascii="Garamond" w:hAnsi="Garamond"/>
          <w:b/>
          <w:bCs/>
          <w:sz w:val="28"/>
          <w:szCs w:val="28"/>
        </w:rPr>
        <w:t>Patrimonio Fiduciario.</w:t>
      </w:r>
    </w:p>
    <w:p w:rsidR="000F2C4B" w:rsidRPr="006422AC"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6422AC">
        <w:rPr>
          <w:rFonts w:ascii="Garamond" w:hAnsi="Garamond"/>
          <w:sz w:val="28"/>
          <w:szCs w:val="28"/>
          <w:lang w:val="es-UY"/>
        </w:rPr>
        <w:t>Con</w:t>
      </w:r>
      <w:r>
        <w:rPr>
          <w:rFonts w:ascii="Garamond" w:hAnsi="Garamond"/>
          <w:sz w:val="28"/>
          <w:szCs w:val="28"/>
          <w:lang w:val="es-UY"/>
        </w:rPr>
        <w:t xml:space="preserve">forme al artículo 371 del Código Fiscal de </w:t>
      </w:r>
      <w:smartTag w:uri="urn:schemas-microsoft-com:office:smarttags" w:element="PersonName">
        <w:smartTagPr>
          <w:attr w:name="ProductID" w:val="la Ciudad Aut￳noma"/>
        </w:smartTagPr>
        <w:smartTag w:uri="urn:schemas-microsoft-com:office:smarttags" w:element="PersonName">
          <w:smartTagPr>
            <w:attr w:name="ProductID" w:val="la Ciudad"/>
          </w:smartTagPr>
          <w:r>
            <w:rPr>
              <w:rFonts w:ascii="Garamond" w:hAnsi="Garamond"/>
              <w:sz w:val="28"/>
              <w:szCs w:val="28"/>
              <w:lang w:val="es-UY"/>
            </w:rPr>
            <w:t>la Ciudad</w:t>
          </w:r>
        </w:smartTag>
        <w:r>
          <w:rPr>
            <w:rFonts w:ascii="Garamond" w:hAnsi="Garamond"/>
            <w:sz w:val="28"/>
            <w:szCs w:val="28"/>
            <w:lang w:val="es-UY"/>
          </w:rPr>
          <w:t xml:space="preserve"> Autónoma</w:t>
        </w:r>
      </w:smartTag>
      <w:r>
        <w:rPr>
          <w:rFonts w:ascii="Garamond" w:hAnsi="Garamond"/>
          <w:sz w:val="28"/>
          <w:szCs w:val="28"/>
          <w:lang w:val="es-UY"/>
        </w:rPr>
        <w:t xml:space="preserve"> de Buenos Aires </w:t>
      </w:r>
      <w:r>
        <w:rPr>
          <w:rFonts w:ascii="Garamond" w:hAnsi="Garamond"/>
          <w:sz w:val="28"/>
          <w:szCs w:val="28"/>
          <w:lang w:val="es-UY"/>
        </w:rPr>
        <w:lastRenderedPageBreak/>
        <w:t>el impuesto de sellos correspondiente a este instrumento será del equivalente a $ ________ (pesos Argentinos).</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SECCION TERCERA</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CAPITULO I</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EL FIDUCIARIO - DERECHOS Y OBLIGACIONES.</w:t>
      </w:r>
    </w:p>
    <w:p w:rsidR="000F2C4B" w:rsidRPr="004563D1" w:rsidRDefault="000F2C4B" w:rsidP="000F2C4B">
      <w:pPr>
        <w:widowControl w:val="0"/>
        <w:autoSpaceDE w:val="0"/>
        <w:autoSpaceDN w:val="0"/>
        <w:adjustRightInd w:val="0"/>
        <w:spacing w:line="360" w:lineRule="auto"/>
        <w:jc w:val="both"/>
        <w:rPr>
          <w:rFonts w:ascii="Garamond" w:eastAsia="SimSun" w:hAnsi="Garamond"/>
          <w:b/>
          <w:sz w:val="28"/>
          <w:szCs w:val="28"/>
          <w:u w:val="single"/>
          <w:lang w:eastAsia="zh-CN"/>
        </w:rPr>
      </w:pP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lang w:eastAsia="zh-CN"/>
        </w:rPr>
      </w:pPr>
      <w:r w:rsidRPr="004563D1">
        <w:rPr>
          <w:rFonts w:ascii="Garamond" w:hAnsi="Garamond"/>
          <w:b/>
          <w:sz w:val="28"/>
          <w:szCs w:val="28"/>
          <w:u w:val="single"/>
        </w:rPr>
        <w:t>Cláusula Décima Tercera</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Enumeración</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Sin perjuicio de los compromisos que de manera explícita o implícita surjan de las disposiciones de este </w:t>
      </w:r>
      <w:r w:rsidRPr="004563D1">
        <w:rPr>
          <w:rFonts w:ascii="Garamond" w:hAnsi="Garamond"/>
          <w:b/>
          <w:bCs/>
          <w:sz w:val="28"/>
          <w:szCs w:val="28"/>
        </w:rPr>
        <w:t>Fideicomiso</w:t>
      </w:r>
      <w:r w:rsidRPr="004563D1">
        <w:rPr>
          <w:rFonts w:ascii="Garamond" w:hAnsi="Garamond"/>
          <w:sz w:val="28"/>
          <w:szCs w:val="28"/>
        </w:rPr>
        <w:t xml:space="preserve"> y/o del Código Civil y Comercial de la Nación en los artículos 1666 y siguientes, constituyen derechos y obligaciones del </w:t>
      </w:r>
      <w:r w:rsidRPr="004563D1">
        <w:rPr>
          <w:rFonts w:ascii="Garamond" w:hAnsi="Garamond"/>
          <w:b/>
          <w:bCs/>
          <w:sz w:val="28"/>
          <w:szCs w:val="28"/>
        </w:rPr>
        <w:t>Fiduciario</w:t>
      </w:r>
      <w:r w:rsidRPr="004563D1">
        <w:rPr>
          <w:rFonts w:ascii="Garamond" w:hAnsi="Garamond"/>
          <w:sz w:val="28"/>
          <w:szCs w:val="28"/>
        </w:rPr>
        <w:t xml:space="preserve">: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13.1.</w:t>
      </w:r>
      <w:r w:rsidRPr="004563D1">
        <w:rPr>
          <w:rFonts w:ascii="Garamond" w:hAnsi="Garamond"/>
          <w:sz w:val="28"/>
          <w:szCs w:val="28"/>
        </w:rPr>
        <w:t xml:space="preserve"> Suscribir  a favor del </w:t>
      </w:r>
      <w:r w:rsidRPr="004563D1">
        <w:rPr>
          <w:rFonts w:ascii="Garamond" w:hAnsi="Garamond"/>
          <w:b/>
          <w:bCs/>
          <w:sz w:val="28"/>
          <w:szCs w:val="28"/>
        </w:rPr>
        <w:t>Fideicomiso</w:t>
      </w:r>
      <w:r w:rsidRPr="004563D1">
        <w:rPr>
          <w:rFonts w:ascii="Garamond" w:hAnsi="Garamond"/>
          <w:sz w:val="28"/>
          <w:szCs w:val="28"/>
        </w:rPr>
        <w:t xml:space="preserve"> la transferencia de la propiedad fiduciaria de las acciones de la sociedad anónima a constituirse con los aportes realizados, de la cual el Fideicomiso será accionista en un _______% (_________ por cien) del total de acciones emitidas al momento de la constitución conforme la Ley 19.550.</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13.2.</w:t>
      </w:r>
      <w:r w:rsidRPr="004563D1">
        <w:rPr>
          <w:rFonts w:ascii="Garamond" w:hAnsi="Garamond"/>
          <w:sz w:val="28"/>
          <w:szCs w:val="28"/>
        </w:rPr>
        <w:t xml:space="preserve"> Contribuir con el </w:t>
      </w:r>
      <w:r w:rsidRPr="004563D1">
        <w:rPr>
          <w:rFonts w:ascii="Garamond" w:hAnsi="Garamond"/>
          <w:b/>
          <w:sz w:val="28"/>
          <w:szCs w:val="28"/>
        </w:rPr>
        <w:t xml:space="preserve">Fiduciante </w:t>
      </w:r>
      <w:r w:rsidRPr="004563D1">
        <w:rPr>
          <w:rFonts w:ascii="Garamond" w:hAnsi="Garamond"/>
          <w:sz w:val="28"/>
          <w:szCs w:val="28"/>
        </w:rPr>
        <w:t xml:space="preserve">en todos los aspectos que pueda requerir para confeccionar el </w:t>
      </w:r>
      <w:r w:rsidRPr="004563D1">
        <w:rPr>
          <w:rFonts w:ascii="Garamond" w:hAnsi="Garamond"/>
          <w:b/>
          <w:sz w:val="28"/>
          <w:szCs w:val="28"/>
        </w:rPr>
        <w:t>Plan de Inversión</w:t>
      </w:r>
      <w:r w:rsidRPr="004563D1">
        <w:rPr>
          <w:rFonts w:ascii="Garamond" w:hAnsi="Garamond"/>
          <w:sz w:val="28"/>
          <w:szCs w:val="28"/>
        </w:rPr>
        <w:t xml:space="preserve"> cuyas características se detallan en la cláusula décima quinta.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13.4.</w:t>
      </w:r>
      <w:r w:rsidRPr="004563D1">
        <w:rPr>
          <w:rFonts w:ascii="Garamond" w:hAnsi="Garamond"/>
          <w:sz w:val="28"/>
          <w:szCs w:val="28"/>
        </w:rPr>
        <w:t xml:space="preserve"> Confeccionar y mantener actualizado el libro de </w:t>
      </w:r>
      <w:r w:rsidRPr="004563D1">
        <w:rPr>
          <w:rFonts w:ascii="Garamond" w:hAnsi="Garamond"/>
          <w:b/>
          <w:sz w:val="28"/>
          <w:szCs w:val="28"/>
        </w:rPr>
        <w:t>Inversores</w:t>
      </w:r>
      <w:r w:rsidRPr="004563D1">
        <w:rPr>
          <w:rFonts w:ascii="Garamond" w:hAnsi="Garamond"/>
          <w:sz w:val="28"/>
          <w:szCs w:val="28"/>
        </w:rPr>
        <w:t>.</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13.5.</w:t>
      </w:r>
      <w:r w:rsidRPr="004563D1">
        <w:rPr>
          <w:rFonts w:ascii="Garamond" w:hAnsi="Garamond"/>
          <w:sz w:val="28"/>
          <w:szCs w:val="28"/>
        </w:rPr>
        <w:t xml:space="preserve"> Realizar, redactar y suscribir en su carácter de titular del </w:t>
      </w:r>
      <w:r w:rsidRPr="004563D1">
        <w:rPr>
          <w:rFonts w:ascii="Garamond" w:hAnsi="Garamond"/>
          <w:b/>
          <w:bCs/>
          <w:sz w:val="28"/>
          <w:szCs w:val="28"/>
        </w:rPr>
        <w:t>Fideicomiso</w:t>
      </w:r>
      <w:r w:rsidRPr="004563D1">
        <w:rPr>
          <w:rFonts w:ascii="Garamond" w:hAnsi="Garamond"/>
          <w:sz w:val="28"/>
          <w:szCs w:val="28"/>
        </w:rPr>
        <w:t xml:space="preserve"> todos los poderes, contratos y documentos necesarios para la el ejercicio de los derechos que deriven de la aplicación de los fondos aportados.</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13.7.</w:t>
      </w:r>
      <w:r w:rsidRPr="004563D1">
        <w:rPr>
          <w:rFonts w:ascii="Garamond" w:hAnsi="Garamond"/>
          <w:sz w:val="28"/>
          <w:szCs w:val="28"/>
        </w:rPr>
        <w:t xml:space="preserve"> Abrir cuentas bancarias para el </w:t>
      </w:r>
      <w:r w:rsidRPr="004563D1">
        <w:rPr>
          <w:rFonts w:ascii="Garamond" w:hAnsi="Garamond"/>
          <w:b/>
          <w:sz w:val="28"/>
          <w:szCs w:val="28"/>
        </w:rPr>
        <w:t>Fideicomiso</w:t>
      </w:r>
      <w:r w:rsidRPr="004563D1">
        <w:rPr>
          <w:rFonts w:ascii="Garamond" w:hAnsi="Garamond"/>
          <w:sz w:val="28"/>
          <w:szCs w:val="28"/>
        </w:rPr>
        <w:t xml:space="preserve">, depositando en las mismas todos los ingresos que formen parte del </w:t>
      </w:r>
      <w:r w:rsidRPr="004563D1">
        <w:rPr>
          <w:rFonts w:ascii="Garamond" w:hAnsi="Garamond"/>
          <w:b/>
          <w:bCs/>
          <w:sz w:val="28"/>
          <w:szCs w:val="28"/>
        </w:rPr>
        <w:t>Patrimonio Fiduciario</w:t>
      </w:r>
      <w:r w:rsidRPr="004563D1">
        <w:rPr>
          <w:rFonts w:ascii="Garamond" w:hAnsi="Garamond"/>
          <w:sz w:val="28"/>
          <w:szCs w:val="28"/>
        </w:rPr>
        <w:t xml:space="preserve">, y utilizar únicamente  </w:t>
      </w:r>
      <w:r w:rsidRPr="004563D1">
        <w:rPr>
          <w:rFonts w:ascii="Garamond" w:hAnsi="Garamond"/>
          <w:sz w:val="28"/>
          <w:szCs w:val="28"/>
        </w:rPr>
        <w:lastRenderedPageBreak/>
        <w:t xml:space="preserve">estos recursos para solventar todos los gastos del </w:t>
      </w:r>
      <w:r w:rsidRPr="004563D1">
        <w:rPr>
          <w:rFonts w:ascii="Garamond" w:hAnsi="Garamond"/>
          <w:b/>
          <w:bCs/>
          <w:sz w:val="28"/>
          <w:szCs w:val="28"/>
        </w:rPr>
        <w:t>Fideicomiso</w:t>
      </w:r>
      <w:r w:rsidRPr="004563D1">
        <w:rPr>
          <w:rFonts w:ascii="Garamond" w:hAnsi="Garamond"/>
          <w:sz w:val="28"/>
          <w:szCs w:val="28"/>
        </w:rPr>
        <w:t xml:space="preserve"> y de su liquidación, conforme se prescribe en la cláusula vigésima. </w:t>
      </w:r>
    </w:p>
    <w:p w:rsidR="000F2C4B" w:rsidRPr="004563D1" w:rsidRDefault="000F2C4B" w:rsidP="000F2C4B">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hAnsi="Garamond"/>
          <w:b/>
          <w:sz w:val="28"/>
          <w:szCs w:val="28"/>
        </w:rPr>
        <w:t xml:space="preserve">13.8. </w:t>
      </w:r>
      <w:r w:rsidRPr="004563D1">
        <w:rPr>
          <w:rFonts w:ascii="Garamond" w:hAnsi="Garamond"/>
          <w:sz w:val="28"/>
          <w:szCs w:val="28"/>
        </w:rPr>
        <w:t xml:space="preserve"> Defender al </w:t>
      </w:r>
      <w:r w:rsidRPr="004563D1">
        <w:rPr>
          <w:rFonts w:ascii="Garamond" w:hAnsi="Garamond"/>
          <w:b/>
          <w:bCs/>
          <w:sz w:val="28"/>
          <w:szCs w:val="28"/>
        </w:rPr>
        <w:t xml:space="preserve">Fideicomiso </w:t>
      </w:r>
      <w:r w:rsidRPr="004563D1">
        <w:rPr>
          <w:rFonts w:ascii="Garamond" w:hAnsi="Garamond"/>
          <w:sz w:val="28"/>
          <w:szCs w:val="28"/>
        </w:rPr>
        <w:t>respecto de cualquier demanda o requerimiento judicial o extrajudicial que pudiera involucrarlo o afectarlo y accionar contra terceros cuando fuese necesario.</w:t>
      </w:r>
    </w:p>
    <w:p w:rsidR="000F2C4B" w:rsidRPr="004563D1" w:rsidRDefault="000F2C4B" w:rsidP="000F2C4B">
      <w:pPr>
        <w:widowControl w:val="0"/>
        <w:autoSpaceDE w:val="0"/>
        <w:autoSpaceDN w:val="0"/>
        <w:adjustRightInd w:val="0"/>
        <w:spacing w:line="360" w:lineRule="auto"/>
        <w:jc w:val="both"/>
        <w:rPr>
          <w:rFonts w:ascii="Garamond" w:eastAsia="SimSun" w:hAnsi="Garamond"/>
          <w:b/>
          <w:bCs/>
          <w:sz w:val="28"/>
          <w:szCs w:val="28"/>
          <w:lang w:eastAsia="zh-CN"/>
        </w:rPr>
      </w:pPr>
      <w:r w:rsidRPr="004563D1">
        <w:rPr>
          <w:rFonts w:ascii="Garamond" w:hAnsi="Garamond"/>
          <w:b/>
          <w:sz w:val="28"/>
          <w:szCs w:val="28"/>
        </w:rPr>
        <w:t>13.10.</w:t>
      </w:r>
      <w:r w:rsidRPr="004563D1">
        <w:rPr>
          <w:rFonts w:ascii="Garamond" w:hAnsi="Garamond"/>
          <w:sz w:val="28"/>
          <w:szCs w:val="28"/>
        </w:rPr>
        <w:t xml:space="preserve"> Abonar los impuestos nacionales  y municipales que afecten al </w:t>
      </w:r>
      <w:r w:rsidRPr="004563D1">
        <w:rPr>
          <w:rFonts w:ascii="Garamond" w:hAnsi="Garamond"/>
          <w:b/>
          <w:sz w:val="28"/>
          <w:szCs w:val="28"/>
        </w:rPr>
        <w:t>Patrimonio Fiduciario</w:t>
      </w:r>
      <w:r w:rsidRPr="004563D1">
        <w:rPr>
          <w:rFonts w:ascii="Garamond" w:hAnsi="Garamond"/>
          <w:sz w:val="28"/>
          <w:szCs w:val="28"/>
        </w:rPr>
        <w:t xml:space="preserve"> y los correspondientes a la actividad desplegada por el </w:t>
      </w:r>
      <w:r w:rsidRPr="004563D1">
        <w:rPr>
          <w:rFonts w:ascii="Garamond" w:hAnsi="Garamond"/>
          <w:b/>
          <w:sz w:val="28"/>
          <w:szCs w:val="28"/>
        </w:rPr>
        <w:t>Fideicomiso</w:t>
      </w:r>
      <w:r w:rsidRPr="004563D1">
        <w:rPr>
          <w:rFonts w:ascii="Garamond" w:hAnsi="Garamond"/>
          <w:sz w:val="28"/>
          <w:szCs w:val="28"/>
        </w:rPr>
        <w:t xml:space="preserve">, como también todo el pasivo que se generen durante la gestión, con dinero proveniente del </w:t>
      </w:r>
      <w:r w:rsidRPr="004563D1">
        <w:rPr>
          <w:rFonts w:ascii="Garamond" w:hAnsi="Garamond"/>
          <w:b/>
          <w:bCs/>
          <w:sz w:val="28"/>
          <w:szCs w:val="28"/>
        </w:rPr>
        <w:t xml:space="preserve">Patrimonio Fiduciario, </w:t>
      </w:r>
      <w:r w:rsidRPr="004563D1">
        <w:rPr>
          <w:rFonts w:ascii="Garamond" w:hAnsi="Garamond"/>
          <w:bCs/>
          <w:sz w:val="28"/>
          <w:szCs w:val="28"/>
        </w:rPr>
        <w:t>incluyendo los considerados en el apartado 21.3 de la cláusula vigésima primera</w:t>
      </w:r>
      <w:r w:rsidRPr="004563D1">
        <w:rPr>
          <w:rFonts w:ascii="Garamond" w:hAnsi="Garamond"/>
          <w:b/>
          <w:bCs/>
          <w:sz w:val="28"/>
          <w:szCs w:val="28"/>
        </w:rPr>
        <w:t>.</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Pr>
          <w:rFonts w:ascii="Garamond" w:hAnsi="Garamond"/>
          <w:b/>
          <w:sz w:val="28"/>
          <w:szCs w:val="28"/>
          <w:lang w:val="es-UY"/>
        </w:rPr>
        <w:t>13.11</w:t>
      </w:r>
      <w:r>
        <w:rPr>
          <w:rFonts w:ascii="Garamond" w:hAnsi="Garamond"/>
          <w:sz w:val="28"/>
          <w:szCs w:val="28"/>
          <w:lang w:val="es-UY"/>
        </w:rPr>
        <w:t xml:space="preserve">. </w:t>
      </w:r>
      <w:r w:rsidRPr="004563D1">
        <w:rPr>
          <w:rFonts w:ascii="Garamond" w:hAnsi="Garamond"/>
          <w:sz w:val="28"/>
          <w:szCs w:val="28"/>
        </w:rPr>
        <w:t xml:space="preserve">Representar al Fideicomiso en toda Asamblea o circunstancia que corresponda en representación de los derechos de éste. </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bCs/>
          <w:sz w:val="28"/>
          <w:szCs w:val="28"/>
        </w:rPr>
        <w:t>13.12.</w:t>
      </w:r>
      <w:r w:rsidRPr="004563D1">
        <w:rPr>
          <w:rFonts w:ascii="Garamond" w:hAnsi="Garamond"/>
          <w:sz w:val="28"/>
          <w:szCs w:val="28"/>
        </w:rPr>
        <w:t xml:space="preserve"> Rendir cuentas a los </w:t>
      </w:r>
      <w:r w:rsidRPr="004563D1">
        <w:rPr>
          <w:rFonts w:ascii="Garamond" w:hAnsi="Garamond"/>
          <w:b/>
          <w:sz w:val="28"/>
          <w:szCs w:val="28"/>
        </w:rPr>
        <w:t>Beneficiarios</w:t>
      </w:r>
      <w:r w:rsidRPr="004563D1">
        <w:rPr>
          <w:rFonts w:ascii="Garamond" w:hAnsi="Garamond"/>
          <w:sz w:val="28"/>
          <w:szCs w:val="28"/>
        </w:rPr>
        <w:t xml:space="preserve"> del </w:t>
      </w:r>
      <w:r w:rsidRPr="004563D1">
        <w:rPr>
          <w:rFonts w:ascii="Garamond" w:hAnsi="Garamond"/>
          <w:b/>
          <w:sz w:val="28"/>
          <w:szCs w:val="28"/>
        </w:rPr>
        <w:t>Fideicomiso</w:t>
      </w:r>
      <w:r w:rsidRPr="004563D1">
        <w:rPr>
          <w:rFonts w:ascii="Garamond" w:hAnsi="Garamond"/>
          <w:sz w:val="28"/>
          <w:szCs w:val="28"/>
        </w:rPr>
        <w:t xml:space="preserve"> en forma trimestral, presentando un estado patrimonial, estado de resultados y una memoria indicando el valor presente neto del proyecto y un desarrollo de los flujos de fondos del Fideicomiso. Asimismo, poner a disposición de los inversores o fiduciantes todos los documentos e información que le corresponden a un accionista de la sociedad a constituirse, a fin de que éstos puedan tomar las decisiones globales que consideren pertinente, las cuales serán representadas por el Fiduciario.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13.13. </w:t>
      </w:r>
      <w:r w:rsidRPr="004563D1">
        <w:rPr>
          <w:rFonts w:ascii="Garamond" w:hAnsi="Garamond"/>
          <w:sz w:val="28"/>
          <w:szCs w:val="28"/>
        </w:rPr>
        <w:t>Percibir la retribución que se establece en la cláusula octava.</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b/>
          <w:sz w:val="28"/>
          <w:szCs w:val="28"/>
        </w:rPr>
        <w:t xml:space="preserve">13.14. </w:t>
      </w:r>
      <w:r w:rsidRPr="004563D1">
        <w:rPr>
          <w:rFonts w:ascii="Garamond" w:hAnsi="Garamond"/>
          <w:sz w:val="28"/>
          <w:szCs w:val="28"/>
        </w:rPr>
        <w:t xml:space="preserve"> En caso de cese en su calidad de </w:t>
      </w:r>
      <w:r w:rsidRPr="004563D1">
        <w:rPr>
          <w:rFonts w:ascii="Garamond" w:hAnsi="Garamond"/>
          <w:b/>
          <w:bCs/>
          <w:sz w:val="28"/>
          <w:szCs w:val="28"/>
        </w:rPr>
        <w:t>Fiduciario</w:t>
      </w:r>
      <w:r w:rsidRPr="004563D1">
        <w:rPr>
          <w:rFonts w:ascii="Garamond" w:hAnsi="Garamond"/>
          <w:sz w:val="28"/>
          <w:szCs w:val="28"/>
        </w:rPr>
        <w:t xml:space="preserve">, transferir el </w:t>
      </w:r>
      <w:r w:rsidRPr="004563D1">
        <w:rPr>
          <w:rFonts w:ascii="Garamond" w:hAnsi="Garamond"/>
          <w:b/>
          <w:bCs/>
          <w:sz w:val="28"/>
          <w:szCs w:val="28"/>
        </w:rPr>
        <w:t>Patrimonio</w:t>
      </w:r>
      <w:r>
        <w:rPr>
          <w:rFonts w:ascii="Garamond" w:hAnsi="Garamond"/>
          <w:b/>
          <w:bCs/>
          <w:sz w:val="28"/>
          <w:szCs w:val="28"/>
        </w:rPr>
        <w:t xml:space="preserve"> </w:t>
      </w:r>
      <w:r w:rsidRPr="004563D1">
        <w:rPr>
          <w:rFonts w:ascii="Garamond" w:hAnsi="Garamond"/>
          <w:b/>
          <w:bCs/>
          <w:sz w:val="28"/>
          <w:szCs w:val="28"/>
        </w:rPr>
        <w:t>Fiduciario</w:t>
      </w:r>
      <w:r w:rsidRPr="004563D1">
        <w:rPr>
          <w:rFonts w:ascii="Garamond" w:hAnsi="Garamond"/>
          <w:sz w:val="28"/>
          <w:szCs w:val="28"/>
        </w:rPr>
        <w:t xml:space="preserve"> al sustituto, tal como se establece en la cláusula décima. </w:t>
      </w:r>
    </w:p>
    <w:p w:rsidR="000F2C4B" w:rsidRPr="004563D1" w:rsidRDefault="000F2C4B" w:rsidP="000F2C4B">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b/>
          <w:sz w:val="28"/>
          <w:szCs w:val="28"/>
        </w:rPr>
        <w:t>13.15.</w:t>
      </w:r>
      <w:r w:rsidRPr="004563D1">
        <w:rPr>
          <w:rFonts w:ascii="Garamond" w:hAnsi="Garamond"/>
          <w:sz w:val="28"/>
          <w:szCs w:val="28"/>
        </w:rPr>
        <w:t xml:space="preserve"> Dar por finalizado este </w:t>
      </w:r>
      <w:r w:rsidRPr="004563D1">
        <w:rPr>
          <w:rFonts w:ascii="Garamond" w:hAnsi="Garamond"/>
          <w:b/>
          <w:sz w:val="28"/>
          <w:szCs w:val="28"/>
        </w:rPr>
        <w:t>Contrato</w:t>
      </w:r>
      <w:r w:rsidRPr="004563D1">
        <w:rPr>
          <w:rFonts w:ascii="Garamond" w:hAnsi="Garamond"/>
          <w:sz w:val="28"/>
          <w:szCs w:val="28"/>
        </w:rPr>
        <w:t xml:space="preserve"> en los casos denunciados y realizar la correspondiente liquidación.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Default="000F2C4B" w:rsidP="000F2C4B">
      <w:pPr>
        <w:spacing w:line="360" w:lineRule="auto"/>
        <w:jc w:val="center"/>
        <w:rPr>
          <w:rFonts w:ascii="Garamond" w:hAnsi="Garamond"/>
          <w:b/>
          <w:sz w:val="28"/>
          <w:szCs w:val="28"/>
          <w:u w:val="single"/>
        </w:rPr>
      </w:pPr>
      <w:r>
        <w:rPr>
          <w:rFonts w:ascii="Garamond" w:hAnsi="Garamond"/>
          <w:b/>
          <w:sz w:val="28"/>
          <w:szCs w:val="28"/>
          <w:u w:val="single"/>
        </w:rPr>
        <w:t>Cláusula Décima Cuarta</w:t>
      </w:r>
    </w:p>
    <w:p w:rsidR="000F2C4B" w:rsidRDefault="000F2C4B" w:rsidP="000F2C4B">
      <w:pPr>
        <w:jc w:val="center"/>
        <w:rPr>
          <w:rFonts w:ascii="Garamond" w:hAnsi="Garamond"/>
          <w:sz w:val="28"/>
          <w:szCs w:val="28"/>
          <w:u w:val="single"/>
          <w:lang w:val="es-UY" w:eastAsia="zh-CN"/>
        </w:rPr>
      </w:pPr>
      <w:r w:rsidRPr="004563D1">
        <w:rPr>
          <w:rFonts w:ascii="Garamond" w:hAnsi="Garamond"/>
          <w:b/>
          <w:sz w:val="28"/>
          <w:szCs w:val="28"/>
          <w:u w:val="single"/>
        </w:rPr>
        <w:t xml:space="preserve">Incumplimiento </w:t>
      </w:r>
    </w:p>
    <w:p w:rsidR="000F2C4B" w:rsidRDefault="000F2C4B" w:rsidP="000F2C4B">
      <w:pPr>
        <w:spacing w:line="360" w:lineRule="auto"/>
        <w:jc w:val="both"/>
        <w:rPr>
          <w:rFonts w:ascii="Garamond" w:hAnsi="Garamond" w:cs="Courier New"/>
          <w:sz w:val="28"/>
          <w:szCs w:val="28"/>
        </w:rPr>
      </w:pPr>
      <w:r>
        <w:rPr>
          <w:rFonts w:ascii="Garamond" w:hAnsi="Garamond" w:cs="Courier New"/>
          <w:sz w:val="28"/>
          <w:szCs w:val="28"/>
        </w:rPr>
        <w:lastRenderedPageBreak/>
        <w:t xml:space="preserve">El incumplimiento por parte del  </w:t>
      </w:r>
      <w:r>
        <w:rPr>
          <w:rFonts w:ascii="Garamond" w:hAnsi="Garamond" w:cs="Courier New"/>
          <w:b/>
          <w:sz w:val="28"/>
          <w:szCs w:val="28"/>
        </w:rPr>
        <w:t>Fiduciante</w:t>
      </w:r>
      <w:r>
        <w:rPr>
          <w:rFonts w:ascii="Garamond" w:hAnsi="Garamond" w:cs="Courier New"/>
          <w:sz w:val="28"/>
          <w:szCs w:val="28"/>
        </w:rPr>
        <w:t xml:space="preserve"> con lo dispuesto en la cláusula anterior funcionará como condición resolutoria de este </w:t>
      </w:r>
      <w:r>
        <w:rPr>
          <w:rFonts w:ascii="Garamond" w:hAnsi="Garamond" w:cs="Courier New"/>
          <w:b/>
          <w:sz w:val="28"/>
          <w:szCs w:val="28"/>
        </w:rPr>
        <w:t>Fideicomiso</w:t>
      </w:r>
      <w:r>
        <w:rPr>
          <w:rFonts w:ascii="Garamond" w:hAnsi="Garamond" w:cs="Courier New"/>
          <w:sz w:val="28"/>
          <w:szCs w:val="28"/>
        </w:rPr>
        <w:t xml:space="preserve"> y por lo tanto este </w:t>
      </w:r>
      <w:r>
        <w:rPr>
          <w:rFonts w:ascii="Garamond" w:hAnsi="Garamond" w:cs="Courier New"/>
          <w:b/>
          <w:sz w:val="28"/>
          <w:szCs w:val="28"/>
        </w:rPr>
        <w:t>Contrato</w:t>
      </w:r>
      <w:r>
        <w:rPr>
          <w:rFonts w:ascii="Garamond" w:hAnsi="Garamond" w:cs="Courier New"/>
          <w:sz w:val="28"/>
          <w:szCs w:val="28"/>
        </w:rPr>
        <w:t xml:space="preserve"> quedará sin efecto alguno. No obstante lo expuesto, el </w:t>
      </w:r>
      <w:r>
        <w:rPr>
          <w:rFonts w:ascii="Garamond" w:hAnsi="Garamond" w:cs="Courier New"/>
          <w:b/>
          <w:sz w:val="28"/>
          <w:szCs w:val="28"/>
        </w:rPr>
        <w:t xml:space="preserve">Fiduciante </w:t>
      </w:r>
      <w:r>
        <w:rPr>
          <w:rFonts w:ascii="Garamond" w:hAnsi="Garamond" w:cs="Courier New"/>
          <w:sz w:val="28"/>
          <w:szCs w:val="28"/>
        </w:rPr>
        <w:t xml:space="preserve">deberá reintegrar al </w:t>
      </w:r>
      <w:r>
        <w:rPr>
          <w:rFonts w:ascii="Garamond" w:hAnsi="Garamond" w:cs="Courier New"/>
          <w:b/>
          <w:sz w:val="28"/>
          <w:szCs w:val="28"/>
        </w:rPr>
        <w:t>Fiduciario</w:t>
      </w:r>
      <w:r>
        <w:rPr>
          <w:rFonts w:ascii="Garamond" w:hAnsi="Garamond" w:cs="Courier New"/>
          <w:sz w:val="28"/>
          <w:szCs w:val="28"/>
        </w:rPr>
        <w:t xml:space="preserve"> cualquier importe que pudiera haberse adelantado y abonarle los trabajos realizados hasta la verificación de esa circunstancia. De igual manera deberá responsabilizarse de cualquier contingencia proveniente de las obligaciones que hubiese asumido el </w:t>
      </w:r>
      <w:r>
        <w:rPr>
          <w:rFonts w:ascii="Garamond" w:hAnsi="Garamond" w:cs="Courier New"/>
          <w:b/>
          <w:sz w:val="28"/>
          <w:szCs w:val="28"/>
        </w:rPr>
        <w:t>Fideicomiso</w:t>
      </w:r>
      <w:r>
        <w:rPr>
          <w:rFonts w:ascii="Garamond" w:hAnsi="Garamond" w:cs="Courier New"/>
          <w:sz w:val="28"/>
          <w:szCs w:val="28"/>
        </w:rPr>
        <w:t xml:space="preserve"> hasta esa fecha con expresa autorización del </w:t>
      </w:r>
      <w:r>
        <w:rPr>
          <w:rFonts w:ascii="Garamond" w:hAnsi="Garamond" w:cs="Courier New"/>
          <w:b/>
          <w:sz w:val="28"/>
          <w:szCs w:val="28"/>
        </w:rPr>
        <w:t>Fiduciante</w:t>
      </w:r>
      <w:r>
        <w:rPr>
          <w:rFonts w:ascii="Garamond" w:hAnsi="Garamond" w:cs="Courier New"/>
          <w:sz w:val="28"/>
          <w:szCs w:val="28"/>
        </w:rPr>
        <w:t xml:space="preserve">. </w:t>
      </w:r>
    </w:p>
    <w:p w:rsidR="000F2C4B" w:rsidRPr="004563D1" w:rsidRDefault="000F2C4B" w:rsidP="000F2C4B">
      <w:pPr>
        <w:widowControl w:val="0"/>
        <w:autoSpaceDE w:val="0"/>
        <w:autoSpaceDN w:val="0"/>
        <w:adjustRightInd w:val="0"/>
        <w:spacing w:line="360" w:lineRule="auto"/>
        <w:jc w:val="both"/>
        <w:rPr>
          <w:rFonts w:ascii="Garamond" w:eastAsia="SimSun" w:hAnsi="Garamond"/>
          <w:b/>
          <w:sz w:val="28"/>
          <w:szCs w:val="28"/>
          <w:lang w:eastAsia="zh-CN"/>
        </w:rPr>
      </w:pPr>
      <w:r w:rsidRPr="004563D1">
        <w:rPr>
          <w:rFonts w:ascii="Garamond" w:eastAsia="SimSun" w:hAnsi="Garamond"/>
          <w:b/>
          <w:sz w:val="28"/>
          <w:szCs w:val="28"/>
          <w:lang w:eastAsia="zh-CN"/>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Quinta</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Plan de Inversión</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Antes de proceder a la suscripción de </w:t>
      </w:r>
      <w:r w:rsidRPr="004563D1">
        <w:rPr>
          <w:rFonts w:ascii="Garamond" w:hAnsi="Garamond"/>
          <w:b/>
          <w:sz w:val="28"/>
          <w:szCs w:val="28"/>
        </w:rPr>
        <w:t>Inversores</w:t>
      </w:r>
      <w:r w:rsidRPr="004563D1">
        <w:rPr>
          <w:rFonts w:ascii="Garamond" w:hAnsi="Garamond"/>
          <w:sz w:val="28"/>
          <w:szCs w:val="28"/>
        </w:rPr>
        <w:t xml:space="preserve">, el </w:t>
      </w:r>
      <w:r w:rsidRPr="004563D1">
        <w:rPr>
          <w:rFonts w:ascii="Garamond" w:hAnsi="Garamond"/>
          <w:b/>
          <w:sz w:val="28"/>
          <w:szCs w:val="28"/>
        </w:rPr>
        <w:t xml:space="preserve">Fiduciante </w:t>
      </w:r>
      <w:r w:rsidRPr="004563D1">
        <w:rPr>
          <w:rFonts w:ascii="Garamond" w:hAnsi="Garamond"/>
          <w:sz w:val="28"/>
          <w:szCs w:val="28"/>
        </w:rPr>
        <w:t xml:space="preserve">confeccionará el </w:t>
      </w:r>
      <w:r w:rsidRPr="004563D1">
        <w:rPr>
          <w:rFonts w:ascii="Garamond" w:hAnsi="Garamond"/>
          <w:b/>
          <w:sz w:val="28"/>
          <w:szCs w:val="28"/>
        </w:rPr>
        <w:t xml:space="preserve">Plan  de Inversión. </w:t>
      </w:r>
      <w:r w:rsidRPr="004563D1">
        <w:rPr>
          <w:rFonts w:ascii="Garamond" w:hAnsi="Garamond"/>
          <w:sz w:val="28"/>
          <w:szCs w:val="28"/>
        </w:rPr>
        <w:t>Este</w:t>
      </w:r>
      <w:r>
        <w:rPr>
          <w:rFonts w:ascii="Garamond" w:hAnsi="Garamond"/>
          <w:sz w:val="28"/>
          <w:szCs w:val="28"/>
        </w:rPr>
        <w:t xml:space="preserve"> </w:t>
      </w:r>
      <w:r w:rsidRPr="004563D1">
        <w:rPr>
          <w:rFonts w:ascii="Garamond" w:hAnsi="Garamond"/>
          <w:bCs/>
          <w:sz w:val="28"/>
          <w:szCs w:val="28"/>
        </w:rPr>
        <w:t xml:space="preserve">documento contendrá por lo menos </w:t>
      </w:r>
      <w:r w:rsidRPr="004563D1">
        <w:rPr>
          <w:rFonts w:ascii="Garamond" w:hAnsi="Garamond"/>
          <w:b/>
          <w:bCs/>
          <w:sz w:val="28"/>
          <w:szCs w:val="28"/>
        </w:rPr>
        <w:t>( a )</w:t>
      </w:r>
      <w:r w:rsidRPr="004563D1">
        <w:rPr>
          <w:rFonts w:ascii="Garamond" w:hAnsi="Garamond"/>
          <w:bCs/>
          <w:sz w:val="28"/>
          <w:szCs w:val="28"/>
        </w:rPr>
        <w:t xml:space="preserve"> un presupuesto total de la operación </w:t>
      </w:r>
      <w:r w:rsidRPr="004563D1">
        <w:rPr>
          <w:rFonts w:ascii="Garamond" w:hAnsi="Garamond"/>
          <w:b/>
          <w:bCs/>
          <w:sz w:val="28"/>
          <w:szCs w:val="28"/>
        </w:rPr>
        <w:t>( b )</w:t>
      </w:r>
      <w:r w:rsidRPr="004563D1">
        <w:rPr>
          <w:rFonts w:ascii="Garamond" w:hAnsi="Garamond"/>
          <w:bCs/>
          <w:sz w:val="28"/>
          <w:szCs w:val="28"/>
        </w:rPr>
        <w:t xml:space="preserve">  un cronograma de ejecución de los trabajos  y  </w:t>
      </w:r>
      <w:r w:rsidRPr="004563D1">
        <w:rPr>
          <w:rFonts w:ascii="Garamond" w:hAnsi="Garamond"/>
          <w:b/>
          <w:bCs/>
          <w:sz w:val="28"/>
          <w:szCs w:val="28"/>
        </w:rPr>
        <w:t>( c )</w:t>
      </w:r>
      <w:r w:rsidRPr="004563D1">
        <w:rPr>
          <w:rFonts w:ascii="Garamond" w:hAnsi="Garamond"/>
          <w:bCs/>
          <w:sz w:val="28"/>
          <w:szCs w:val="28"/>
        </w:rPr>
        <w:t xml:space="preserve"> establecerá en forma definitiva el número de </w:t>
      </w:r>
      <w:r w:rsidRPr="004563D1">
        <w:rPr>
          <w:rFonts w:ascii="Garamond" w:hAnsi="Garamond"/>
          <w:b/>
          <w:bCs/>
          <w:sz w:val="28"/>
          <w:szCs w:val="28"/>
        </w:rPr>
        <w:t xml:space="preserve">Cuotas Partes  </w:t>
      </w:r>
      <w:r w:rsidRPr="004563D1">
        <w:rPr>
          <w:rFonts w:ascii="Garamond" w:hAnsi="Garamond"/>
          <w:bCs/>
          <w:sz w:val="28"/>
          <w:szCs w:val="28"/>
        </w:rPr>
        <w:t xml:space="preserve">que, sin perjuicio de su valor, determinará la participación de los </w:t>
      </w:r>
      <w:r w:rsidRPr="004563D1">
        <w:rPr>
          <w:rFonts w:ascii="Garamond" w:hAnsi="Garamond"/>
          <w:b/>
          <w:bCs/>
          <w:sz w:val="28"/>
          <w:szCs w:val="28"/>
        </w:rPr>
        <w:t>Inversores</w:t>
      </w:r>
      <w:r w:rsidRPr="004563D1">
        <w:rPr>
          <w:rFonts w:ascii="Garamond" w:hAnsi="Garamond"/>
          <w:bCs/>
          <w:sz w:val="28"/>
          <w:szCs w:val="28"/>
        </w:rPr>
        <w:t xml:space="preserve"> en la operación de títulos valores realizada a través de este </w:t>
      </w:r>
      <w:r w:rsidRPr="004563D1">
        <w:rPr>
          <w:rFonts w:ascii="Garamond" w:hAnsi="Garamond"/>
          <w:b/>
          <w:bCs/>
          <w:sz w:val="28"/>
          <w:szCs w:val="28"/>
        </w:rPr>
        <w:t>Fideicomiso</w:t>
      </w:r>
      <w:r w:rsidRPr="004563D1">
        <w:rPr>
          <w:rFonts w:ascii="Garamond" w:hAnsi="Garamond"/>
          <w:bCs/>
          <w:sz w:val="28"/>
          <w:szCs w:val="28"/>
        </w:rPr>
        <w:t xml:space="preserve">. La </w:t>
      </w:r>
      <w:r w:rsidRPr="004563D1">
        <w:rPr>
          <w:rFonts w:ascii="Garamond" w:hAnsi="Garamond"/>
          <w:b/>
          <w:bCs/>
          <w:sz w:val="28"/>
          <w:szCs w:val="28"/>
        </w:rPr>
        <w:t>Cuota</w:t>
      </w:r>
      <w:r>
        <w:rPr>
          <w:rFonts w:ascii="Garamond" w:hAnsi="Garamond"/>
          <w:b/>
          <w:bCs/>
          <w:sz w:val="28"/>
          <w:szCs w:val="28"/>
        </w:rPr>
        <w:t xml:space="preserve"> </w:t>
      </w:r>
      <w:r w:rsidRPr="004563D1">
        <w:rPr>
          <w:rFonts w:ascii="Garamond" w:hAnsi="Garamond"/>
          <w:b/>
          <w:bCs/>
          <w:sz w:val="28"/>
          <w:szCs w:val="28"/>
        </w:rPr>
        <w:t>Parte</w:t>
      </w:r>
      <w:r w:rsidRPr="004563D1">
        <w:rPr>
          <w:rFonts w:ascii="Garamond" w:hAnsi="Garamond"/>
          <w:bCs/>
          <w:sz w:val="28"/>
          <w:szCs w:val="28"/>
        </w:rPr>
        <w:t xml:space="preserve"> servirá también como unidad de medida  para liquidar el </w:t>
      </w:r>
      <w:r w:rsidRPr="004563D1">
        <w:rPr>
          <w:rFonts w:ascii="Garamond" w:hAnsi="Garamond"/>
          <w:b/>
          <w:bCs/>
          <w:sz w:val="28"/>
          <w:szCs w:val="28"/>
        </w:rPr>
        <w:t xml:space="preserve">Beneficio </w:t>
      </w:r>
      <w:r w:rsidRPr="004563D1">
        <w:rPr>
          <w:rFonts w:ascii="Garamond" w:hAnsi="Garamond"/>
          <w:bCs/>
          <w:sz w:val="28"/>
          <w:szCs w:val="28"/>
        </w:rPr>
        <w:t xml:space="preserve">conforme se establece en la cláusula vigésima séptima. Durante el plazo de este </w:t>
      </w:r>
      <w:r w:rsidRPr="004563D1">
        <w:rPr>
          <w:rFonts w:ascii="Garamond" w:hAnsi="Garamond"/>
          <w:b/>
          <w:bCs/>
          <w:sz w:val="28"/>
          <w:szCs w:val="28"/>
        </w:rPr>
        <w:t>Contrato,</w:t>
      </w:r>
      <w:r w:rsidRPr="004563D1">
        <w:rPr>
          <w:rFonts w:ascii="Garamond" w:hAnsi="Garamond"/>
          <w:bCs/>
          <w:sz w:val="28"/>
          <w:szCs w:val="28"/>
        </w:rPr>
        <w:t xml:space="preserve"> el </w:t>
      </w:r>
      <w:r w:rsidRPr="004563D1">
        <w:rPr>
          <w:rFonts w:ascii="Garamond" w:hAnsi="Garamond"/>
          <w:b/>
          <w:bCs/>
          <w:sz w:val="28"/>
          <w:szCs w:val="28"/>
        </w:rPr>
        <w:t xml:space="preserve">Fiduciante </w:t>
      </w:r>
      <w:r w:rsidRPr="004563D1">
        <w:rPr>
          <w:rFonts w:ascii="Garamond" w:hAnsi="Garamond"/>
          <w:bCs/>
          <w:sz w:val="28"/>
          <w:szCs w:val="28"/>
        </w:rPr>
        <w:t xml:space="preserve">determinará las fechas en que se ofrecerán vender </w:t>
      </w:r>
      <w:r w:rsidRPr="004563D1">
        <w:rPr>
          <w:rFonts w:ascii="Garamond" w:hAnsi="Garamond"/>
          <w:b/>
          <w:bCs/>
          <w:sz w:val="28"/>
          <w:szCs w:val="28"/>
        </w:rPr>
        <w:t xml:space="preserve">Cuotas Partes </w:t>
      </w:r>
      <w:r w:rsidRPr="004563D1">
        <w:rPr>
          <w:rFonts w:ascii="Garamond" w:hAnsi="Garamond"/>
          <w:bCs/>
          <w:sz w:val="28"/>
          <w:szCs w:val="28"/>
        </w:rPr>
        <w:t xml:space="preserve"> a quienes se encuentren interesados en participar como </w:t>
      </w:r>
      <w:r w:rsidRPr="004563D1">
        <w:rPr>
          <w:rFonts w:ascii="Garamond" w:hAnsi="Garamond"/>
          <w:b/>
          <w:bCs/>
          <w:sz w:val="28"/>
          <w:szCs w:val="28"/>
        </w:rPr>
        <w:t>Inversores</w:t>
      </w:r>
      <w:r w:rsidRPr="004563D1">
        <w:rPr>
          <w:rFonts w:ascii="Garamond" w:hAnsi="Garamond"/>
          <w:bCs/>
          <w:sz w:val="28"/>
          <w:szCs w:val="28"/>
        </w:rPr>
        <w:t xml:space="preserve"> en la operación, estableciendo en cada oportunidad la cantidad de </w:t>
      </w:r>
      <w:r w:rsidRPr="004563D1">
        <w:rPr>
          <w:rFonts w:ascii="Garamond" w:hAnsi="Garamond"/>
          <w:b/>
          <w:bCs/>
          <w:sz w:val="28"/>
          <w:szCs w:val="28"/>
        </w:rPr>
        <w:t>Cuotas Partes</w:t>
      </w:r>
      <w:r w:rsidRPr="004563D1">
        <w:rPr>
          <w:rFonts w:ascii="Garamond" w:hAnsi="Garamond"/>
          <w:bCs/>
          <w:sz w:val="28"/>
          <w:szCs w:val="28"/>
        </w:rPr>
        <w:t xml:space="preserve"> a suscribir, el valor de cada una, su caracterí</w:t>
      </w:r>
      <w:r>
        <w:rPr>
          <w:rFonts w:ascii="Garamond" w:hAnsi="Garamond"/>
          <w:bCs/>
          <w:sz w:val="28"/>
          <w:szCs w:val="28"/>
        </w:rPr>
        <w:t xml:space="preserve">stica y el plazo de integración, aplicándose una comisión del 1% sobre el valor total de la venta de las </w:t>
      </w:r>
      <w:r w:rsidRPr="004563D1">
        <w:rPr>
          <w:rFonts w:ascii="Garamond" w:hAnsi="Garamond"/>
          <w:b/>
          <w:bCs/>
          <w:sz w:val="28"/>
          <w:szCs w:val="28"/>
        </w:rPr>
        <w:t>Cuotas Partes</w:t>
      </w:r>
      <w:r>
        <w:rPr>
          <w:rFonts w:ascii="Garamond" w:hAnsi="Garamond"/>
          <w:b/>
          <w:bCs/>
          <w:sz w:val="28"/>
          <w:szCs w:val="28"/>
        </w:rPr>
        <w:t>.</w:t>
      </w:r>
      <w:r w:rsidRPr="004563D1">
        <w:rPr>
          <w:rFonts w:ascii="Garamond" w:hAnsi="Garamond"/>
          <w:bCs/>
          <w:sz w:val="28"/>
          <w:szCs w:val="28"/>
        </w:rPr>
        <w:t xml:space="preserve"> Los restantes fiduciantes tendrán derecho de preferencia para adquirir las cuotas partes que se encuentren a la venta. </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t>Cláusula Décima Sexta</w:t>
      </w:r>
    </w:p>
    <w:p w:rsidR="000F2C4B" w:rsidRPr="004563D1"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sidRPr="004563D1">
        <w:rPr>
          <w:rFonts w:ascii="Garamond" w:hAnsi="Garamond"/>
          <w:b/>
          <w:sz w:val="28"/>
          <w:szCs w:val="28"/>
          <w:u w:val="single"/>
        </w:rPr>
        <w:lastRenderedPageBreak/>
        <w:t>Libro de Inversores</w:t>
      </w:r>
    </w:p>
    <w:p w:rsidR="000F2C4B" w:rsidRPr="004563D1" w:rsidRDefault="000F2C4B" w:rsidP="000F2C4B">
      <w:pPr>
        <w:widowControl w:val="0"/>
        <w:autoSpaceDE w:val="0"/>
        <w:autoSpaceDN w:val="0"/>
        <w:adjustRightInd w:val="0"/>
        <w:spacing w:line="360" w:lineRule="auto"/>
        <w:jc w:val="both"/>
        <w:rPr>
          <w:rFonts w:ascii="Garamond" w:eastAsia="SimSun" w:hAnsi="Garamond"/>
          <w:sz w:val="28"/>
          <w:szCs w:val="28"/>
          <w:lang w:eastAsia="zh-CN"/>
        </w:rPr>
      </w:pPr>
      <w:r w:rsidRPr="004563D1">
        <w:rPr>
          <w:rFonts w:ascii="Garamond" w:hAnsi="Garamond"/>
          <w:sz w:val="28"/>
          <w:szCs w:val="28"/>
        </w:rPr>
        <w:t xml:space="preserve">El </w:t>
      </w:r>
      <w:r w:rsidRPr="004563D1">
        <w:rPr>
          <w:rFonts w:ascii="Garamond" w:hAnsi="Garamond"/>
          <w:b/>
          <w:sz w:val="28"/>
          <w:szCs w:val="28"/>
        </w:rPr>
        <w:t xml:space="preserve">Fiduciario </w:t>
      </w:r>
      <w:r w:rsidRPr="004563D1">
        <w:rPr>
          <w:rFonts w:ascii="Garamond" w:hAnsi="Garamond"/>
          <w:sz w:val="28"/>
          <w:szCs w:val="28"/>
        </w:rPr>
        <w:t xml:space="preserve">deberá llevar un libro donde se registrarán los datos personales de cada </w:t>
      </w:r>
      <w:r w:rsidRPr="004563D1">
        <w:rPr>
          <w:rFonts w:ascii="Garamond" w:hAnsi="Garamond"/>
          <w:b/>
          <w:sz w:val="28"/>
          <w:szCs w:val="28"/>
        </w:rPr>
        <w:t>Inversor</w:t>
      </w:r>
      <w:r w:rsidRPr="004563D1">
        <w:rPr>
          <w:rFonts w:ascii="Garamond" w:hAnsi="Garamond"/>
          <w:sz w:val="28"/>
          <w:szCs w:val="28"/>
        </w:rPr>
        <w:t xml:space="preserve">, las </w:t>
      </w:r>
      <w:r w:rsidRPr="004563D1">
        <w:rPr>
          <w:rFonts w:ascii="Garamond" w:hAnsi="Garamond"/>
          <w:b/>
          <w:sz w:val="28"/>
          <w:szCs w:val="28"/>
        </w:rPr>
        <w:t>Cuotas</w:t>
      </w:r>
      <w:r>
        <w:rPr>
          <w:rFonts w:ascii="Garamond" w:hAnsi="Garamond"/>
          <w:b/>
          <w:sz w:val="28"/>
          <w:szCs w:val="28"/>
        </w:rPr>
        <w:t xml:space="preserve"> </w:t>
      </w:r>
      <w:r w:rsidRPr="004563D1">
        <w:rPr>
          <w:rFonts w:ascii="Garamond" w:hAnsi="Garamond"/>
          <w:b/>
          <w:sz w:val="28"/>
          <w:szCs w:val="28"/>
        </w:rPr>
        <w:t>Partes</w:t>
      </w:r>
      <w:r w:rsidRPr="004563D1">
        <w:rPr>
          <w:rFonts w:ascii="Garamond" w:hAnsi="Garamond"/>
          <w:sz w:val="28"/>
          <w:szCs w:val="28"/>
        </w:rPr>
        <w:t xml:space="preserve"> suscriptas e integradas y las cesiones realizadas, consignándose  en estos casos los datos de los respectivos cesionarios.</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r w:rsidRPr="004563D1">
        <w:rPr>
          <w:rFonts w:ascii="Garamond" w:hAnsi="Garamond"/>
          <w:b/>
          <w:sz w:val="28"/>
          <w:szCs w:val="28"/>
        </w:rPr>
        <w:t> </w:t>
      </w:r>
    </w:p>
    <w:p w:rsidR="000F2C4B" w:rsidRPr="004563D1" w:rsidRDefault="000F2C4B" w:rsidP="000F2C4B">
      <w:pPr>
        <w:widowControl w:val="0"/>
        <w:autoSpaceDE w:val="0"/>
        <w:autoSpaceDN w:val="0"/>
        <w:adjustRightInd w:val="0"/>
        <w:spacing w:line="360" w:lineRule="auto"/>
        <w:jc w:val="center"/>
        <w:rPr>
          <w:rFonts w:ascii="Garamond" w:hAnsi="Garamond"/>
          <w:sz w:val="28"/>
          <w:szCs w:val="28"/>
        </w:rPr>
      </w:pPr>
      <w:r>
        <w:rPr>
          <w:rFonts w:ascii="Garamond" w:hAnsi="Garamond"/>
          <w:b/>
          <w:sz w:val="28"/>
          <w:szCs w:val="28"/>
          <w:u w:val="single"/>
        </w:rPr>
        <w:t>Cláusula Décima Séptima</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Cuentas Fiduciarias</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xml:space="preserve">A los efectos establecidos en este </w:t>
      </w:r>
      <w:r w:rsidRPr="004563D1">
        <w:rPr>
          <w:rFonts w:ascii="Garamond" w:hAnsi="Garamond"/>
          <w:b/>
          <w:sz w:val="28"/>
          <w:szCs w:val="28"/>
        </w:rPr>
        <w:t>Contrato</w:t>
      </w:r>
      <w:r w:rsidRPr="004563D1">
        <w:rPr>
          <w:rFonts w:ascii="Garamond" w:hAnsi="Garamond"/>
          <w:sz w:val="28"/>
          <w:szCs w:val="28"/>
        </w:rPr>
        <w:t xml:space="preserve"> el </w:t>
      </w:r>
      <w:r w:rsidRPr="004563D1">
        <w:rPr>
          <w:rFonts w:ascii="Garamond" w:hAnsi="Garamond"/>
          <w:b/>
          <w:sz w:val="28"/>
          <w:szCs w:val="28"/>
        </w:rPr>
        <w:t>Fiduciario</w:t>
      </w:r>
      <w:r w:rsidRPr="004563D1">
        <w:rPr>
          <w:rFonts w:ascii="Garamond" w:hAnsi="Garamond"/>
          <w:sz w:val="28"/>
          <w:szCs w:val="28"/>
        </w:rPr>
        <w:t xml:space="preserve"> deberá abrir cuentas independientes para el </w:t>
      </w:r>
      <w:r w:rsidRPr="004563D1">
        <w:rPr>
          <w:rFonts w:ascii="Garamond" w:hAnsi="Garamond"/>
          <w:b/>
          <w:sz w:val="28"/>
          <w:szCs w:val="28"/>
        </w:rPr>
        <w:t>Fideicomiso</w:t>
      </w:r>
      <w:r w:rsidRPr="004563D1">
        <w:rPr>
          <w:rFonts w:ascii="Garamond" w:hAnsi="Garamond"/>
          <w:sz w:val="28"/>
          <w:szCs w:val="28"/>
        </w:rPr>
        <w:t xml:space="preserve">, con el propósito de discriminar fácilmente los movimientos de  esta operativa. </w:t>
      </w:r>
      <w:r w:rsidRPr="004563D1">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t> </w:t>
      </w:r>
    </w:p>
    <w:p w:rsidR="000F2C4B" w:rsidRDefault="000F2C4B" w:rsidP="000F2C4B">
      <w:pPr>
        <w:widowControl w:val="0"/>
        <w:autoSpaceDE w:val="0"/>
        <w:autoSpaceDN w:val="0"/>
        <w:adjustRightInd w:val="0"/>
        <w:spacing w:line="360" w:lineRule="auto"/>
        <w:jc w:val="center"/>
        <w:rPr>
          <w:rFonts w:ascii="Garamond" w:hAnsi="Garamond"/>
          <w:sz w:val="28"/>
          <w:szCs w:val="28"/>
          <w:lang w:val="es-UY"/>
        </w:rPr>
      </w:pPr>
      <w:r w:rsidRPr="004563D1">
        <w:rPr>
          <w:rFonts w:ascii="Garamond" w:hAnsi="Garamond"/>
          <w:b/>
          <w:sz w:val="28"/>
          <w:szCs w:val="28"/>
          <w:u w:val="single"/>
        </w:rPr>
        <w:t>CAPITULO II</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EL  FIDUCIANTE</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DERECHOS Y OBLIGACIONES</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Décima Octava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Enumeración</w:t>
      </w:r>
    </w:p>
    <w:p w:rsidR="000F2C4B" w:rsidRDefault="000F2C4B" w:rsidP="000F2C4B">
      <w:pPr>
        <w:widowControl w:val="0"/>
        <w:autoSpaceDE w:val="0"/>
        <w:autoSpaceDN w:val="0"/>
        <w:adjustRightInd w:val="0"/>
        <w:spacing w:line="360" w:lineRule="auto"/>
        <w:jc w:val="both"/>
        <w:rPr>
          <w:rFonts w:ascii="Garamond" w:eastAsia="SimSun" w:hAnsi="Garamond"/>
          <w:sz w:val="28"/>
          <w:szCs w:val="28"/>
          <w:lang w:val="es-UY" w:eastAsia="zh-CN"/>
        </w:rPr>
      </w:pPr>
      <w:r w:rsidRPr="004563D1">
        <w:rPr>
          <w:rFonts w:ascii="Garamond" w:hAnsi="Garamond"/>
          <w:sz w:val="28"/>
          <w:szCs w:val="28"/>
        </w:rPr>
        <w:t xml:space="preserve">Sin perjuicio de los derechos y obligaciones establecidos en el Código Civil y Comercial de la Nación y de los que surjan de manera expresa o implícita de este </w:t>
      </w:r>
      <w:r w:rsidRPr="004563D1">
        <w:rPr>
          <w:rFonts w:ascii="Garamond" w:hAnsi="Garamond"/>
          <w:b/>
          <w:sz w:val="28"/>
          <w:szCs w:val="28"/>
        </w:rPr>
        <w:t>Contrato</w:t>
      </w:r>
      <w:r w:rsidRPr="004563D1">
        <w:rPr>
          <w:rFonts w:ascii="Garamond" w:hAnsi="Garamond"/>
          <w:sz w:val="28"/>
          <w:szCs w:val="28"/>
        </w:rPr>
        <w:t xml:space="preserve">,  constituyen derechos y obligaciones del </w:t>
      </w:r>
      <w:r w:rsidRPr="004563D1">
        <w:rPr>
          <w:rFonts w:ascii="Garamond" w:hAnsi="Garamond"/>
          <w:b/>
          <w:sz w:val="28"/>
          <w:szCs w:val="28"/>
        </w:rPr>
        <w:t>Fiduciante:</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 </w:t>
      </w:r>
      <w:r w:rsidRPr="004563D1">
        <w:rPr>
          <w:rFonts w:ascii="Garamond" w:hAnsi="Garamond"/>
          <w:sz w:val="28"/>
          <w:szCs w:val="28"/>
        </w:rPr>
        <w:t xml:space="preserve">Transferir al </w:t>
      </w:r>
      <w:r w:rsidRPr="004563D1">
        <w:rPr>
          <w:rFonts w:ascii="Garamond" w:hAnsi="Garamond"/>
          <w:b/>
          <w:sz w:val="28"/>
          <w:szCs w:val="28"/>
        </w:rPr>
        <w:t>Fideicomiso</w:t>
      </w:r>
      <w:r w:rsidRPr="004563D1">
        <w:rPr>
          <w:rFonts w:ascii="Garamond" w:hAnsi="Garamond"/>
          <w:sz w:val="28"/>
          <w:szCs w:val="28"/>
        </w:rPr>
        <w:t xml:space="preserve"> la propiedad fiduciaria de los aportes a realizar conforme lo establecido en este contrato.</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18.2.</w:t>
      </w:r>
      <w:r w:rsidRPr="004563D1">
        <w:rPr>
          <w:rFonts w:ascii="Garamond" w:hAnsi="Garamond"/>
          <w:sz w:val="28"/>
          <w:szCs w:val="28"/>
        </w:rPr>
        <w:t xml:space="preserve"> Confeccionar el </w:t>
      </w:r>
      <w:r w:rsidRPr="004563D1">
        <w:rPr>
          <w:rFonts w:ascii="Garamond" w:hAnsi="Garamond"/>
          <w:b/>
          <w:sz w:val="28"/>
          <w:szCs w:val="28"/>
        </w:rPr>
        <w:t>Plan de Inversión</w:t>
      </w:r>
      <w:r w:rsidRPr="004563D1">
        <w:rPr>
          <w:rFonts w:ascii="Garamond" w:hAnsi="Garamond"/>
          <w:sz w:val="28"/>
          <w:szCs w:val="28"/>
        </w:rPr>
        <w:t>, realizando todas las tareas que se determinan en la cláusula décima cuarta.</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18.3.</w:t>
      </w:r>
      <w:r w:rsidRPr="004563D1">
        <w:rPr>
          <w:rFonts w:ascii="Garamond" w:hAnsi="Garamond"/>
          <w:sz w:val="28"/>
          <w:szCs w:val="28"/>
        </w:rPr>
        <w:t xml:space="preserve"> Requerir al </w:t>
      </w:r>
      <w:r w:rsidRPr="004563D1">
        <w:rPr>
          <w:rFonts w:ascii="Garamond" w:hAnsi="Garamond"/>
          <w:b/>
          <w:sz w:val="28"/>
          <w:szCs w:val="28"/>
        </w:rPr>
        <w:t xml:space="preserve">Fiduciario </w:t>
      </w:r>
      <w:r w:rsidRPr="004563D1">
        <w:rPr>
          <w:rFonts w:ascii="Garamond" w:hAnsi="Garamond"/>
          <w:sz w:val="28"/>
          <w:szCs w:val="28"/>
        </w:rPr>
        <w:t>la contratación de financiación adicional para llevar a cabo su actividad, cumplimentando a tal efecto lo dispuesto en la cláusula décima quinta.</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18.4. </w:t>
      </w:r>
      <w:r w:rsidRPr="004563D1">
        <w:rPr>
          <w:rFonts w:ascii="Garamond" w:hAnsi="Garamond"/>
          <w:sz w:val="28"/>
          <w:szCs w:val="28"/>
        </w:rPr>
        <w:t xml:space="preserve">Confeccionar y entregar al </w:t>
      </w:r>
      <w:r w:rsidRPr="004563D1">
        <w:rPr>
          <w:rFonts w:ascii="Garamond" w:hAnsi="Garamond"/>
          <w:b/>
          <w:sz w:val="28"/>
          <w:szCs w:val="28"/>
        </w:rPr>
        <w:t>Fideicomiso</w:t>
      </w:r>
      <w:r w:rsidRPr="004563D1">
        <w:rPr>
          <w:rFonts w:ascii="Garamond" w:hAnsi="Garamond"/>
          <w:sz w:val="28"/>
          <w:szCs w:val="28"/>
        </w:rPr>
        <w:t xml:space="preserve"> cualquier documento, elemento o </w:t>
      </w:r>
      <w:r w:rsidRPr="004563D1">
        <w:rPr>
          <w:rFonts w:ascii="Garamond" w:hAnsi="Garamond"/>
          <w:sz w:val="28"/>
          <w:szCs w:val="28"/>
        </w:rPr>
        <w:lastRenderedPageBreak/>
        <w:t xml:space="preserve">autorización que pueda requerirse para completar o interpretar adecuadamente el </w:t>
      </w:r>
      <w:r w:rsidRPr="004563D1">
        <w:rPr>
          <w:rFonts w:ascii="Garamond" w:hAnsi="Garamond"/>
          <w:b/>
          <w:sz w:val="28"/>
          <w:szCs w:val="28"/>
        </w:rPr>
        <w:t>Proyecto</w:t>
      </w:r>
      <w:r>
        <w:rPr>
          <w:rFonts w:ascii="Garamond" w:hAnsi="Garamond"/>
          <w:b/>
          <w:sz w:val="28"/>
          <w:szCs w:val="28"/>
        </w:rPr>
        <w:t xml:space="preserve"> </w:t>
      </w:r>
      <w:r w:rsidRPr="004563D1">
        <w:rPr>
          <w:rFonts w:ascii="Garamond" w:hAnsi="Garamond"/>
          <w:b/>
          <w:sz w:val="28"/>
          <w:szCs w:val="28"/>
        </w:rPr>
        <w:t>Ejecutivo</w:t>
      </w:r>
      <w:r w:rsidRPr="004563D1">
        <w:rPr>
          <w:rFonts w:ascii="Garamond" w:hAnsi="Garamond"/>
          <w:sz w:val="28"/>
          <w:szCs w:val="28"/>
        </w:rPr>
        <w:t xml:space="preserve"> cuyos derechos se cedieron al </w:t>
      </w:r>
      <w:r w:rsidRPr="004563D1">
        <w:rPr>
          <w:rFonts w:ascii="Garamond" w:hAnsi="Garamond"/>
          <w:b/>
          <w:sz w:val="28"/>
          <w:szCs w:val="28"/>
        </w:rPr>
        <w:t>Fideicomiso</w:t>
      </w:r>
      <w:r w:rsidRPr="004563D1">
        <w:rPr>
          <w:rFonts w:ascii="Garamond" w:hAnsi="Garamond"/>
          <w:sz w:val="28"/>
          <w:szCs w:val="28"/>
        </w:rPr>
        <w:t>.</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18.5. </w:t>
      </w:r>
      <w:r w:rsidRPr="004563D1">
        <w:rPr>
          <w:rFonts w:ascii="Garamond" w:hAnsi="Garamond"/>
          <w:sz w:val="28"/>
          <w:szCs w:val="28"/>
        </w:rPr>
        <w:t xml:space="preserve">Durante el plazo de este </w:t>
      </w:r>
      <w:r w:rsidRPr="004563D1">
        <w:rPr>
          <w:rFonts w:ascii="Garamond" w:hAnsi="Garamond"/>
          <w:b/>
          <w:sz w:val="28"/>
          <w:szCs w:val="28"/>
        </w:rPr>
        <w:t xml:space="preserve">Contrato </w:t>
      </w:r>
      <w:r w:rsidRPr="004563D1">
        <w:rPr>
          <w:rFonts w:ascii="Garamond" w:hAnsi="Garamond"/>
          <w:sz w:val="28"/>
          <w:szCs w:val="28"/>
        </w:rPr>
        <w:t xml:space="preserve">decidir las fechas donde se ofrecerá la suscripción de </w:t>
      </w:r>
      <w:r w:rsidRPr="004563D1">
        <w:rPr>
          <w:rFonts w:ascii="Garamond" w:hAnsi="Garamond"/>
          <w:b/>
          <w:sz w:val="28"/>
          <w:szCs w:val="28"/>
        </w:rPr>
        <w:t>Cuotas Partes</w:t>
      </w:r>
      <w:r w:rsidRPr="004563D1">
        <w:rPr>
          <w:rFonts w:ascii="Garamond" w:hAnsi="Garamond"/>
          <w:sz w:val="28"/>
          <w:szCs w:val="28"/>
        </w:rPr>
        <w:t xml:space="preserve"> a terceros, estableciendo el número de </w:t>
      </w:r>
      <w:r w:rsidRPr="004563D1">
        <w:rPr>
          <w:rFonts w:ascii="Garamond" w:hAnsi="Garamond"/>
          <w:b/>
          <w:sz w:val="28"/>
          <w:szCs w:val="28"/>
        </w:rPr>
        <w:t>Cuotas Partes</w:t>
      </w:r>
      <w:r w:rsidRPr="004563D1">
        <w:rPr>
          <w:rFonts w:ascii="Garamond" w:hAnsi="Garamond"/>
          <w:sz w:val="28"/>
          <w:szCs w:val="28"/>
        </w:rPr>
        <w:t xml:space="preserve">  que se ofrecerá en cada suscripción, el valor de cada </w:t>
      </w:r>
      <w:r w:rsidRPr="004563D1">
        <w:rPr>
          <w:rFonts w:ascii="Garamond" w:hAnsi="Garamond"/>
          <w:b/>
          <w:sz w:val="28"/>
          <w:szCs w:val="28"/>
        </w:rPr>
        <w:t>Cuota Parte</w:t>
      </w:r>
      <w:r w:rsidRPr="004563D1">
        <w:rPr>
          <w:rFonts w:ascii="Garamond" w:hAnsi="Garamond"/>
          <w:sz w:val="28"/>
          <w:szCs w:val="28"/>
        </w:rPr>
        <w:t xml:space="preserve"> y las demás condiciones de suscripción de los correspondientes </w:t>
      </w:r>
      <w:r w:rsidRPr="004563D1">
        <w:rPr>
          <w:rFonts w:ascii="Garamond" w:hAnsi="Garamond"/>
          <w:b/>
          <w:sz w:val="28"/>
          <w:szCs w:val="28"/>
        </w:rPr>
        <w:t>Instrumentos de Inversión</w:t>
      </w:r>
      <w:r w:rsidRPr="004563D1">
        <w:rPr>
          <w:rFonts w:ascii="Garamond" w:hAnsi="Garamond"/>
          <w:sz w:val="28"/>
          <w:szCs w:val="28"/>
        </w:rPr>
        <w:t>, tal como se establece en las cláusulas décima cuarta y décima quinta.</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18.7.</w:t>
      </w:r>
      <w:r w:rsidRPr="004563D1">
        <w:rPr>
          <w:rFonts w:ascii="Garamond" w:hAnsi="Garamond"/>
          <w:sz w:val="28"/>
          <w:szCs w:val="28"/>
        </w:rPr>
        <w:t xml:space="preserve"> Realizar las tareas de liquidación de los impuestos, cargas, derechos y contribuciones mencionadas en el apartado 18.3.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décimo octava, elevando oportunamente el requerimiento de pago al </w:t>
      </w:r>
      <w:r w:rsidRPr="004563D1">
        <w:rPr>
          <w:rFonts w:ascii="Garamond" w:hAnsi="Garamond"/>
          <w:b/>
          <w:sz w:val="28"/>
          <w:szCs w:val="28"/>
        </w:rPr>
        <w:t>Fiduciario</w:t>
      </w:r>
      <w:r w:rsidRPr="004563D1">
        <w:rPr>
          <w:rFonts w:ascii="Garamond" w:hAnsi="Garamond"/>
          <w:sz w:val="28"/>
          <w:szCs w:val="28"/>
        </w:rPr>
        <w:t>.</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18.9.</w:t>
      </w:r>
      <w:r w:rsidRPr="004563D1">
        <w:rPr>
          <w:rFonts w:ascii="Garamond" w:hAnsi="Garamond"/>
          <w:sz w:val="28"/>
          <w:szCs w:val="28"/>
        </w:rPr>
        <w:t xml:space="preserve"> Colaborar y aportar al </w:t>
      </w:r>
      <w:r w:rsidRPr="004563D1">
        <w:rPr>
          <w:rFonts w:ascii="Garamond" w:hAnsi="Garamond"/>
          <w:b/>
          <w:sz w:val="28"/>
          <w:szCs w:val="28"/>
        </w:rPr>
        <w:t xml:space="preserve">Fiduciario </w:t>
      </w:r>
      <w:r w:rsidRPr="004563D1">
        <w:rPr>
          <w:rFonts w:ascii="Garamond" w:hAnsi="Garamond"/>
          <w:sz w:val="28"/>
          <w:szCs w:val="28"/>
        </w:rPr>
        <w:t xml:space="preserve">los datos, elementos e instrumentos a efectos de que este rinda cuenta de su gestión, respetando los plazos y requisitos establecidos en los apartados 8.2 y 8.3. </w:t>
      </w:r>
      <w:proofErr w:type="gramStart"/>
      <w:r w:rsidRPr="004563D1">
        <w:rPr>
          <w:rFonts w:ascii="Garamond" w:hAnsi="Garamond"/>
          <w:sz w:val="28"/>
          <w:szCs w:val="28"/>
        </w:rPr>
        <w:t>de</w:t>
      </w:r>
      <w:proofErr w:type="gramEnd"/>
      <w:r w:rsidRPr="004563D1">
        <w:rPr>
          <w:rFonts w:ascii="Garamond" w:hAnsi="Garamond"/>
          <w:sz w:val="28"/>
          <w:szCs w:val="28"/>
        </w:rPr>
        <w:t xml:space="preserve"> la cláusula octava.</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b/>
          <w:sz w:val="28"/>
          <w:szCs w:val="28"/>
        </w:rPr>
        <w:t xml:space="preserve">18.10. </w:t>
      </w:r>
      <w:r w:rsidRPr="004563D1">
        <w:rPr>
          <w:rFonts w:ascii="Garamond" w:hAnsi="Garamond"/>
          <w:sz w:val="28"/>
          <w:szCs w:val="28"/>
        </w:rPr>
        <w:t xml:space="preserve">Designar al </w:t>
      </w:r>
      <w:r w:rsidRPr="004563D1">
        <w:rPr>
          <w:rFonts w:ascii="Garamond" w:hAnsi="Garamond"/>
          <w:b/>
          <w:sz w:val="28"/>
          <w:szCs w:val="28"/>
        </w:rPr>
        <w:t>Fiduciario</w:t>
      </w:r>
      <w:r w:rsidRPr="004563D1">
        <w:rPr>
          <w:rFonts w:ascii="Garamond" w:hAnsi="Garamond"/>
          <w:sz w:val="28"/>
          <w:szCs w:val="28"/>
        </w:rPr>
        <w:t xml:space="preserve"> sustituto en los casos denunciados en la cláusula décima.</w:t>
      </w:r>
    </w:p>
    <w:p w:rsidR="000F2C4B" w:rsidRPr="004563D1" w:rsidRDefault="000F2C4B" w:rsidP="000F2C4B">
      <w:pPr>
        <w:widowControl w:val="0"/>
        <w:autoSpaceDE w:val="0"/>
        <w:autoSpaceDN w:val="0"/>
        <w:adjustRightInd w:val="0"/>
        <w:spacing w:line="360" w:lineRule="auto"/>
        <w:jc w:val="both"/>
        <w:rPr>
          <w:rFonts w:ascii="Garamond" w:hAnsi="Garamond"/>
          <w:b/>
          <w:sz w:val="28"/>
          <w:szCs w:val="28"/>
        </w:rPr>
      </w:pPr>
      <w:r w:rsidRPr="004563D1">
        <w:rPr>
          <w:rFonts w:ascii="Garamond" w:hAnsi="Garamond"/>
          <w:b/>
          <w:sz w:val="28"/>
          <w:szCs w:val="28"/>
        </w:rPr>
        <w:t xml:space="preserve">18.11. </w:t>
      </w:r>
      <w:r w:rsidRPr="004563D1">
        <w:rPr>
          <w:rFonts w:ascii="Garamond" w:hAnsi="Garamond"/>
          <w:sz w:val="28"/>
          <w:szCs w:val="28"/>
        </w:rPr>
        <w:t xml:space="preserve">Participar en el </w:t>
      </w:r>
      <w:r w:rsidRPr="004563D1">
        <w:rPr>
          <w:rFonts w:ascii="Garamond" w:hAnsi="Garamond"/>
          <w:b/>
          <w:bCs/>
          <w:sz w:val="28"/>
          <w:szCs w:val="28"/>
        </w:rPr>
        <w:t>Beneficio</w:t>
      </w:r>
      <w:r w:rsidRPr="004563D1">
        <w:rPr>
          <w:rFonts w:ascii="Garamond" w:hAnsi="Garamond"/>
          <w:sz w:val="28"/>
          <w:szCs w:val="28"/>
        </w:rPr>
        <w:t xml:space="preserve"> que arroje este </w:t>
      </w:r>
      <w:r w:rsidRPr="004563D1">
        <w:rPr>
          <w:rFonts w:ascii="Garamond" w:hAnsi="Garamond"/>
          <w:b/>
          <w:sz w:val="28"/>
          <w:szCs w:val="28"/>
        </w:rPr>
        <w:t>Fideicomiso una vez cumplido el plazo previsto o las causales de extinción</w:t>
      </w:r>
      <w:r w:rsidRPr="004563D1">
        <w:rPr>
          <w:rFonts w:ascii="Garamond" w:hAnsi="Garamond"/>
          <w:sz w:val="28"/>
          <w:szCs w:val="28"/>
        </w:rPr>
        <w:t>.</w:t>
      </w:r>
    </w:p>
    <w:p w:rsidR="000F2C4B" w:rsidRPr="004563D1" w:rsidRDefault="000F2C4B" w:rsidP="000F2C4B">
      <w:pPr>
        <w:widowControl w:val="0"/>
        <w:autoSpaceDE w:val="0"/>
        <w:autoSpaceDN w:val="0"/>
        <w:adjustRightInd w:val="0"/>
        <w:spacing w:line="360" w:lineRule="auto"/>
        <w:jc w:val="both"/>
        <w:rPr>
          <w:rFonts w:ascii="Garamond" w:hAnsi="Garamond"/>
          <w:sz w:val="28"/>
          <w:szCs w:val="28"/>
        </w:rPr>
      </w:pPr>
      <w:r w:rsidRPr="004563D1">
        <w:rPr>
          <w:rFonts w:ascii="Garamond" w:hAnsi="Garamond"/>
          <w:sz w:val="28"/>
          <w:szCs w:val="28"/>
        </w:rPr>
        <w:t>  </w:t>
      </w:r>
    </w:p>
    <w:p w:rsidR="000F2C4B"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CAPITULO III</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LOS BENEFICIARIOS</w:t>
      </w:r>
    </w:p>
    <w:p w:rsidR="000F2C4B" w:rsidRPr="004563D1" w:rsidRDefault="000F2C4B" w:rsidP="000F2C4B">
      <w:pPr>
        <w:pStyle w:val="Ttulo6"/>
        <w:rPr>
          <w:rFonts w:ascii="Garamond" w:hAnsi="Garamond"/>
        </w:rPr>
      </w:pPr>
      <w:r w:rsidRPr="004563D1">
        <w:rPr>
          <w:rFonts w:ascii="Garamond" w:hAnsi="Garamond"/>
        </w:rPr>
        <w:t> </w:t>
      </w:r>
    </w:p>
    <w:p w:rsidR="000F2C4B" w:rsidRPr="004563D1" w:rsidRDefault="000F2C4B" w:rsidP="000F2C4B">
      <w:pPr>
        <w:pStyle w:val="Ttulo6"/>
        <w:rPr>
          <w:rFonts w:ascii="Garamond" w:hAnsi="Garamond"/>
        </w:rPr>
      </w:pPr>
      <w:r w:rsidRPr="004563D1">
        <w:rPr>
          <w:rFonts w:ascii="Garamond" w:hAnsi="Garamond"/>
        </w:rPr>
        <w:t>Cláusula Vigésima Sexta</w:t>
      </w:r>
    </w:p>
    <w:p w:rsidR="000F2C4B" w:rsidRPr="004563D1" w:rsidRDefault="000F2C4B" w:rsidP="000F2C4B">
      <w:pPr>
        <w:widowControl w:val="0"/>
        <w:autoSpaceDE w:val="0"/>
        <w:autoSpaceDN w:val="0"/>
        <w:adjustRightInd w:val="0"/>
        <w:spacing w:line="360" w:lineRule="auto"/>
        <w:jc w:val="center"/>
        <w:rPr>
          <w:rFonts w:ascii="Garamond" w:hAnsi="Garamond"/>
          <w:b/>
          <w:sz w:val="28"/>
          <w:szCs w:val="28"/>
          <w:u w:val="single"/>
        </w:rPr>
      </w:pPr>
      <w:r w:rsidRPr="004563D1">
        <w:rPr>
          <w:rFonts w:ascii="Garamond" w:hAnsi="Garamond"/>
          <w:b/>
          <w:sz w:val="28"/>
          <w:szCs w:val="28"/>
          <w:u w:val="single"/>
        </w:rPr>
        <w:t xml:space="preserve">Designación de Beneficiarios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Fideicomisario</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sz w:val="28"/>
          <w:szCs w:val="28"/>
        </w:rPr>
        <w:t xml:space="preserve">Serán considerados </w:t>
      </w:r>
      <w:r w:rsidRPr="004563D1">
        <w:rPr>
          <w:rFonts w:ascii="Garamond" w:hAnsi="Garamond"/>
          <w:b/>
          <w:sz w:val="28"/>
          <w:szCs w:val="28"/>
        </w:rPr>
        <w:t xml:space="preserve">Beneficiarios </w:t>
      </w:r>
      <w:r w:rsidRPr="004563D1">
        <w:rPr>
          <w:rFonts w:ascii="Garamond" w:hAnsi="Garamond"/>
          <w:sz w:val="28"/>
          <w:szCs w:val="28"/>
        </w:rPr>
        <w:t xml:space="preserve">de este </w:t>
      </w:r>
      <w:r w:rsidRPr="004563D1">
        <w:rPr>
          <w:rFonts w:ascii="Garamond" w:hAnsi="Garamond"/>
          <w:b/>
          <w:sz w:val="28"/>
          <w:szCs w:val="28"/>
        </w:rPr>
        <w:t>Fideicomiso</w:t>
      </w:r>
      <w:r w:rsidRPr="004563D1">
        <w:rPr>
          <w:rFonts w:ascii="Garamond" w:hAnsi="Garamond"/>
          <w:bCs/>
          <w:sz w:val="28"/>
          <w:szCs w:val="28"/>
        </w:rPr>
        <w:t xml:space="preserve"> l</w:t>
      </w:r>
      <w:r w:rsidRPr="004563D1">
        <w:rPr>
          <w:rFonts w:ascii="Garamond" w:hAnsi="Garamond"/>
          <w:sz w:val="28"/>
          <w:szCs w:val="28"/>
        </w:rPr>
        <w:t xml:space="preserve">os </w:t>
      </w:r>
      <w:r w:rsidRPr="004563D1">
        <w:rPr>
          <w:rFonts w:ascii="Garamond" w:hAnsi="Garamond"/>
          <w:b/>
          <w:sz w:val="28"/>
          <w:szCs w:val="28"/>
        </w:rPr>
        <w:t xml:space="preserve">Inversores </w:t>
      </w:r>
      <w:r w:rsidRPr="004563D1">
        <w:rPr>
          <w:rFonts w:ascii="Garamond" w:hAnsi="Garamond"/>
          <w:bCs/>
          <w:sz w:val="28"/>
          <w:szCs w:val="28"/>
        </w:rPr>
        <w:t xml:space="preserve">o </w:t>
      </w:r>
      <w:r w:rsidRPr="004563D1">
        <w:rPr>
          <w:rFonts w:ascii="Garamond" w:hAnsi="Garamond"/>
          <w:b/>
          <w:bCs/>
          <w:sz w:val="28"/>
          <w:szCs w:val="28"/>
        </w:rPr>
        <w:t>Fiduciantes (utilizando dichos términos en forma indistinta) y</w:t>
      </w:r>
      <w:r w:rsidRPr="004563D1">
        <w:rPr>
          <w:rFonts w:ascii="Garamond" w:hAnsi="Garamond"/>
          <w:bCs/>
          <w:sz w:val="28"/>
          <w:szCs w:val="28"/>
        </w:rPr>
        <w:t xml:space="preserve"> serán considerados </w:t>
      </w:r>
      <w:r w:rsidRPr="004563D1">
        <w:rPr>
          <w:rFonts w:ascii="Garamond" w:hAnsi="Garamond"/>
          <w:b/>
          <w:bCs/>
          <w:sz w:val="28"/>
          <w:szCs w:val="28"/>
        </w:rPr>
        <w:t>Fideicomisarios</w:t>
      </w:r>
      <w:r w:rsidRPr="004563D1">
        <w:rPr>
          <w:rFonts w:ascii="Garamond" w:hAnsi="Garamond"/>
          <w:bCs/>
          <w:sz w:val="28"/>
          <w:szCs w:val="28"/>
        </w:rPr>
        <w:t xml:space="preserve"> de este </w:t>
      </w:r>
      <w:r w:rsidRPr="004563D1">
        <w:rPr>
          <w:rFonts w:ascii="Garamond" w:hAnsi="Garamond"/>
          <w:b/>
          <w:bCs/>
          <w:sz w:val="28"/>
          <w:szCs w:val="28"/>
        </w:rPr>
        <w:t>Contrato</w:t>
      </w:r>
      <w:r w:rsidRPr="004563D1">
        <w:rPr>
          <w:rFonts w:ascii="Garamond" w:hAnsi="Garamond"/>
          <w:bCs/>
          <w:sz w:val="28"/>
          <w:szCs w:val="28"/>
        </w:rPr>
        <w:t xml:space="preserve">. </w:t>
      </w:r>
    </w:p>
    <w:p w:rsidR="000F2C4B" w:rsidRDefault="000F2C4B" w:rsidP="000F2C4B">
      <w:pPr>
        <w:widowControl w:val="0"/>
        <w:autoSpaceDE w:val="0"/>
        <w:autoSpaceDN w:val="0"/>
        <w:adjustRightInd w:val="0"/>
        <w:spacing w:line="360" w:lineRule="auto"/>
        <w:jc w:val="center"/>
        <w:rPr>
          <w:rFonts w:ascii="Garamond" w:hAnsi="Garamond"/>
          <w:b/>
          <w:sz w:val="28"/>
          <w:szCs w:val="28"/>
          <w:u w:val="single"/>
          <w:lang w:val="es-UY"/>
        </w:rPr>
      </w:pPr>
      <w:r>
        <w:rPr>
          <w:rFonts w:ascii="Garamond" w:hAnsi="Garamond"/>
          <w:b/>
          <w:sz w:val="28"/>
          <w:szCs w:val="28"/>
          <w:lang w:val="es-UY"/>
        </w:rPr>
        <w:lastRenderedPageBreak/>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Séptima</w:t>
      </w:r>
    </w:p>
    <w:p w:rsidR="000F2C4B" w:rsidRPr="004563D1" w:rsidRDefault="000F2C4B" w:rsidP="000F2C4B">
      <w:pPr>
        <w:pStyle w:val="Ttulo5"/>
        <w:jc w:val="center"/>
        <w:rPr>
          <w:rFonts w:ascii="Garamond" w:hAnsi="Garamond"/>
        </w:rPr>
      </w:pPr>
      <w:r w:rsidRPr="004563D1">
        <w:rPr>
          <w:rFonts w:ascii="Garamond" w:hAnsi="Garamond"/>
        </w:rPr>
        <w:t>Calculo del  Beneficio de los Inversores</w:t>
      </w:r>
    </w:p>
    <w:p w:rsidR="000F2C4B" w:rsidRDefault="000F2C4B" w:rsidP="000F2C4B">
      <w:pPr>
        <w:widowControl w:val="0"/>
        <w:autoSpaceDE w:val="0"/>
        <w:autoSpaceDN w:val="0"/>
        <w:adjustRightInd w:val="0"/>
        <w:spacing w:line="360" w:lineRule="auto"/>
        <w:jc w:val="both"/>
        <w:rPr>
          <w:rFonts w:ascii="Garamond" w:hAnsi="Garamond"/>
          <w:b/>
          <w:bCs/>
          <w:sz w:val="28"/>
          <w:szCs w:val="28"/>
        </w:rPr>
      </w:pPr>
      <w:r>
        <w:rPr>
          <w:rFonts w:ascii="Garamond" w:hAnsi="Garamond"/>
          <w:b/>
          <w:bCs/>
          <w:sz w:val="28"/>
          <w:szCs w:val="28"/>
        </w:rPr>
        <w:t>27.1</w:t>
      </w:r>
      <w:r>
        <w:rPr>
          <w:rFonts w:ascii="Garamond" w:hAnsi="Garamond"/>
          <w:bCs/>
          <w:sz w:val="28"/>
          <w:szCs w:val="28"/>
        </w:rPr>
        <w:t xml:space="preserve">. El </w:t>
      </w:r>
      <w:r>
        <w:rPr>
          <w:rFonts w:ascii="Garamond" w:hAnsi="Garamond"/>
          <w:b/>
          <w:sz w:val="28"/>
          <w:szCs w:val="28"/>
        </w:rPr>
        <w:t>Beneficio</w:t>
      </w:r>
      <w:r>
        <w:rPr>
          <w:rFonts w:ascii="Garamond" w:hAnsi="Garamond"/>
          <w:bCs/>
          <w:sz w:val="28"/>
          <w:szCs w:val="28"/>
        </w:rPr>
        <w:t xml:space="preserve"> que deberá distribuirse entre los titulares de los </w:t>
      </w:r>
      <w:r>
        <w:rPr>
          <w:rFonts w:ascii="Garamond" w:hAnsi="Garamond"/>
          <w:b/>
          <w:bCs/>
          <w:sz w:val="28"/>
          <w:szCs w:val="28"/>
        </w:rPr>
        <w:t xml:space="preserve">Instrumentos de Inversión  </w:t>
      </w:r>
      <w:r>
        <w:rPr>
          <w:rFonts w:ascii="Garamond" w:hAnsi="Garamond"/>
          <w:bCs/>
          <w:sz w:val="28"/>
          <w:szCs w:val="28"/>
        </w:rPr>
        <w:t xml:space="preserve">estará representado por la diferencia entre todos los  ingresos y egresos generada de la operación motivo de este </w:t>
      </w:r>
      <w:r>
        <w:rPr>
          <w:rFonts w:ascii="Garamond" w:hAnsi="Garamond"/>
          <w:b/>
          <w:bCs/>
          <w:sz w:val="28"/>
          <w:szCs w:val="28"/>
        </w:rPr>
        <w:t>Contrato.</w:t>
      </w:r>
      <w:r>
        <w:rPr>
          <w:rFonts w:ascii="Garamond" w:hAnsi="Garamond"/>
          <w:bCs/>
          <w:sz w:val="28"/>
          <w:szCs w:val="28"/>
        </w:rPr>
        <w:t xml:space="preserve"> El valor obtenido de la manera descripta precedentemente deberá dividirse por el número total de </w:t>
      </w:r>
      <w:r>
        <w:rPr>
          <w:rFonts w:ascii="Garamond" w:hAnsi="Garamond"/>
          <w:b/>
          <w:bCs/>
          <w:sz w:val="28"/>
          <w:szCs w:val="28"/>
        </w:rPr>
        <w:t>Cuotas Partes</w:t>
      </w:r>
      <w:r>
        <w:rPr>
          <w:rFonts w:ascii="Garamond" w:hAnsi="Garamond"/>
          <w:bCs/>
          <w:sz w:val="28"/>
          <w:szCs w:val="28"/>
        </w:rPr>
        <w:t xml:space="preserve"> establecido en el </w:t>
      </w:r>
      <w:r>
        <w:rPr>
          <w:rFonts w:ascii="Garamond" w:hAnsi="Garamond"/>
          <w:b/>
          <w:bCs/>
          <w:sz w:val="28"/>
          <w:szCs w:val="28"/>
        </w:rPr>
        <w:t>Plan de Inversión</w:t>
      </w:r>
      <w:r>
        <w:rPr>
          <w:rFonts w:ascii="Garamond" w:hAnsi="Garamond"/>
          <w:bCs/>
          <w:sz w:val="28"/>
          <w:szCs w:val="28"/>
        </w:rPr>
        <w:t xml:space="preserve"> señalado en la cláusula décima cuarta, determinándose de esta manera el valor de cada </w:t>
      </w:r>
      <w:r>
        <w:rPr>
          <w:rFonts w:ascii="Garamond" w:hAnsi="Garamond"/>
          <w:b/>
          <w:bCs/>
          <w:sz w:val="28"/>
          <w:szCs w:val="28"/>
        </w:rPr>
        <w:t xml:space="preserve">Cuota Parte, </w:t>
      </w:r>
      <w:r>
        <w:rPr>
          <w:rFonts w:ascii="Garamond" w:hAnsi="Garamond"/>
          <w:bCs/>
          <w:sz w:val="28"/>
          <w:szCs w:val="28"/>
        </w:rPr>
        <w:t>que será abonada a los correspondientes</w:t>
      </w:r>
      <w:r>
        <w:rPr>
          <w:rFonts w:ascii="Garamond" w:hAnsi="Garamond"/>
          <w:b/>
          <w:bCs/>
          <w:sz w:val="28"/>
          <w:szCs w:val="28"/>
        </w:rPr>
        <w:t xml:space="preserve"> Beneficiarios,</w:t>
      </w:r>
      <w:r>
        <w:rPr>
          <w:rFonts w:ascii="Garamond" w:hAnsi="Garamond"/>
          <w:bCs/>
          <w:sz w:val="28"/>
          <w:szCs w:val="28"/>
        </w:rPr>
        <w:t xml:space="preserve"> de acuerdo a lo establecido en los respectivos</w:t>
      </w:r>
      <w:r>
        <w:rPr>
          <w:rFonts w:ascii="Garamond" w:hAnsi="Garamond"/>
          <w:b/>
          <w:bCs/>
          <w:sz w:val="28"/>
          <w:szCs w:val="28"/>
        </w:rPr>
        <w:t xml:space="preserve"> Instrumentos de Inversión. </w:t>
      </w:r>
    </w:p>
    <w:p w:rsidR="000F2C4B" w:rsidRDefault="000F2C4B" w:rsidP="000F2C4B">
      <w:pPr>
        <w:widowControl w:val="0"/>
        <w:autoSpaceDE w:val="0"/>
        <w:autoSpaceDN w:val="0"/>
        <w:adjustRightInd w:val="0"/>
        <w:spacing w:line="360" w:lineRule="auto"/>
        <w:jc w:val="both"/>
        <w:rPr>
          <w:rFonts w:ascii="Garamond" w:eastAsia="SimSun" w:hAnsi="Garamond"/>
          <w:bCs/>
          <w:sz w:val="28"/>
          <w:szCs w:val="28"/>
          <w:lang w:val="es-UY" w:eastAsia="zh-CN"/>
        </w:rPr>
      </w:pPr>
      <w:r>
        <w:rPr>
          <w:rFonts w:ascii="Garamond" w:hAnsi="Garamond"/>
          <w:b/>
          <w:bCs/>
          <w:sz w:val="28"/>
          <w:szCs w:val="28"/>
        </w:rPr>
        <w:t xml:space="preserve">27.2. </w:t>
      </w:r>
      <w:r w:rsidRPr="003157A6">
        <w:rPr>
          <w:rFonts w:ascii="Garamond" w:hAnsi="Garamond"/>
          <w:b/>
          <w:bCs/>
          <w:sz w:val="28"/>
          <w:szCs w:val="28"/>
        </w:rPr>
        <w:t>En caso que los bienes existentes en el fideicomiso al momento de la extinción y liquidación no fueren divisibles en partes iguales, se seguirá el procedimiento</w:t>
      </w:r>
      <w:r>
        <w:rPr>
          <w:rFonts w:ascii="Garamond" w:hAnsi="Garamond"/>
          <w:b/>
          <w:bCs/>
          <w:sz w:val="28"/>
          <w:szCs w:val="28"/>
        </w:rPr>
        <w:t xml:space="preserve"> estipulado en la cláusula trigésima</w:t>
      </w:r>
      <w:r w:rsidRPr="003157A6">
        <w:rPr>
          <w:rFonts w:ascii="Garamond" w:hAnsi="Garamond"/>
          <w:b/>
          <w:bCs/>
          <w:sz w:val="28"/>
          <w:szCs w:val="28"/>
        </w:rPr>
        <w:t>.</w:t>
      </w:r>
      <w:r w:rsidRPr="004563D1">
        <w:rPr>
          <w:rFonts w:ascii="Garamond" w:hAnsi="Garamond"/>
          <w:bCs/>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CUARTA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eastAsia="zh-CN"/>
        </w:rPr>
      </w:pPr>
      <w:r>
        <w:rPr>
          <w:rFonts w:ascii="Garamond" w:hAnsi="Garamond"/>
          <w:b/>
          <w:sz w:val="28"/>
          <w:szCs w:val="28"/>
          <w:u w:val="single"/>
        </w:rPr>
        <w:t>EXTINCION Y LIQUIDACION DEL FIDEICOMISO</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Pr>
          <w:rFonts w:ascii="Garamond" w:eastAsia="SimSun" w:hAnsi="Garamond"/>
          <w:b/>
          <w:sz w:val="28"/>
          <w:szCs w:val="28"/>
          <w:lang w:val="es-UY" w:eastAsia="zh-CN"/>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4563D1">
        <w:rPr>
          <w:rFonts w:ascii="Garamond" w:hAnsi="Garamond"/>
          <w:b/>
          <w:sz w:val="28"/>
          <w:szCs w:val="28"/>
          <w:u w:val="single"/>
        </w:rPr>
        <w:t>Cláusula Vigésima Octava</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Extinción del Fideicomiso</w:t>
      </w:r>
    </w:p>
    <w:p w:rsidR="000F2C4B" w:rsidRPr="003157A6" w:rsidRDefault="000F2C4B" w:rsidP="000F2C4B">
      <w:pPr>
        <w:widowControl w:val="0"/>
        <w:autoSpaceDE w:val="0"/>
        <w:autoSpaceDN w:val="0"/>
        <w:adjustRightInd w:val="0"/>
        <w:spacing w:line="360" w:lineRule="auto"/>
        <w:jc w:val="both"/>
        <w:rPr>
          <w:rFonts w:ascii="Garamond" w:eastAsia="SimSun" w:hAnsi="Garamond"/>
          <w:b/>
          <w:sz w:val="28"/>
          <w:szCs w:val="28"/>
          <w:lang w:val="es-UY" w:eastAsia="zh-CN"/>
        </w:rPr>
      </w:pPr>
      <w:r w:rsidRPr="004563D1">
        <w:rPr>
          <w:rFonts w:ascii="Garamond" w:hAnsi="Garamond"/>
          <w:sz w:val="28"/>
          <w:szCs w:val="28"/>
        </w:rPr>
        <w:t xml:space="preserve">Este </w:t>
      </w:r>
      <w:r w:rsidRPr="004563D1">
        <w:rPr>
          <w:rFonts w:ascii="Garamond" w:hAnsi="Garamond"/>
          <w:b/>
          <w:bCs/>
          <w:sz w:val="28"/>
          <w:szCs w:val="28"/>
        </w:rPr>
        <w:t>Fideicomiso</w:t>
      </w:r>
      <w:r w:rsidRPr="004563D1">
        <w:rPr>
          <w:rFonts w:ascii="Garamond" w:hAnsi="Garamond"/>
          <w:sz w:val="28"/>
          <w:szCs w:val="28"/>
        </w:rPr>
        <w:t xml:space="preserve"> se extinguirá,</w:t>
      </w:r>
      <w:r>
        <w:rPr>
          <w:rFonts w:ascii="Garamond" w:eastAsia="SimSun" w:hAnsi="Garamond"/>
          <w:sz w:val="28"/>
          <w:szCs w:val="28"/>
          <w:lang w:val="es-UY" w:eastAsia="zh-CN"/>
        </w:rPr>
        <w:t xml:space="preserve"> en</w:t>
      </w:r>
      <w:r w:rsidRPr="004563D1">
        <w:rPr>
          <w:rFonts w:ascii="Garamond" w:hAnsi="Garamond"/>
          <w:sz w:val="28"/>
          <w:szCs w:val="28"/>
        </w:rPr>
        <w:t xml:space="preserve"> cualquiera de las hipótesis contempladas en la cláusula tercera. Producida la extinción del </w:t>
      </w:r>
      <w:r w:rsidRPr="004563D1">
        <w:rPr>
          <w:rFonts w:ascii="Garamond" w:hAnsi="Garamond"/>
          <w:b/>
          <w:sz w:val="28"/>
          <w:szCs w:val="28"/>
        </w:rPr>
        <w:t>Fideicomiso</w:t>
      </w:r>
      <w:r w:rsidRPr="004563D1">
        <w:rPr>
          <w:rFonts w:ascii="Garamond" w:hAnsi="Garamond"/>
          <w:sz w:val="28"/>
          <w:szCs w:val="28"/>
        </w:rPr>
        <w:t xml:space="preserve"> el </w:t>
      </w:r>
      <w:r w:rsidRPr="004563D1">
        <w:rPr>
          <w:rFonts w:ascii="Garamond" w:hAnsi="Garamond"/>
          <w:b/>
          <w:bCs/>
          <w:sz w:val="28"/>
          <w:szCs w:val="28"/>
        </w:rPr>
        <w:t>Fiduciario</w:t>
      </w:r>
      <w:r w:rsidRPr="004563D1">
        <w:rPr>
          <w:rFonts w:ascii="Garamond" w:hAnsi="Garamond"/>
          <w:sz w:val="28"/>
          <w:szCs w:val="28"/>
        </w:rPr>
        <w:t xml:space="preserve"> deberá proceder a liquidar este </w:t>
      </w:r>
      <w:r w:rsidRPr="004563D1">
        <w:rPr>
          <w:rFonts w:ascii="Garamond" w:hAnsi="Garamond"/>
          <w:b/>
          <w:bCs/>
          <w:sz w:val="28"/>
          <w:szCs w:val="28"/>
        </w:rPr>
        <w:t>Contrato</w:t>
      </w:r>
      <w:r w:rsidRPr="004563D1">
        <w:rPr>
          <w:rFonts w:ascii="Garamond" w:hAnsi="Garamond"/>
          <w:sz w:val="28"/>
          <w:szCs w:val="28"/>
        </w:rPr>
        <w:t xml:space="preserve"> conforme a la mecánica establecida en la cláusula trigésima.  </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4563D1">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4563D1">
        <w:rPr>
          <w:rFonts w:ascii="Garamond" w:hAnsi="Garamond"/>
          <w:b/>
          <w:sz w:val="28"/>
          <w:szCs w:val="28"/>
          <w:u w:val="single"/>
        </w:rPr>
        <w:t xml:space="preserve">Cláusula Trigésima </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val="es-UY" w:eastAsia="zh-CN"/>
        </w:rPr>
      </w:pPr>
      <w:r w:rsidRPr="004563D1">
        <w:rPr>
          <w:rFonts w:ascii="Garamond" w:hAnsi="Garamond"/>
          <w:b/>
          <w:sz w:val="28"/>
          <w:szCs w:val="28"/>
          <w:u w:val="single"/>
        </w:rPr>
        <w:t>Liquidación Total del Fideicomiso</w:t>
      </w:r>
    </w:p>
    <w:p w:rsidR="000F2C4B" w:rsidRPr="004563D1" w:rsidRDefault="000F2C4B" w:rsidP="000F2C4B">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30.1.</w:t>
      </w:r>
      <w:r w:rsidRPr="004563D1">
        <w:rPr>
          <w:rFonts w:ascii="Garamond" w:hAnsi="Garamond"/>
          <w:bCs/>
          <w:sz w:val="28"/>
          <w:szCs w:val="28"/>
        </w:rPr>
        <w:t xml:space="preserve"> En los casos denunciados en la cláusula tercera, el </w:t>
      </w:r>
      <w:r w:rsidRPr="004563D1">
        <w:rPr>
          <w:rFonts w:ascii="Garamond" w:hAnsi="Garamond"/>
          <w:b/>
          <w:bCs/>
          <w:sz w:val="28"/>
          <w:szCs w:val="28"/>
        </w:rPr>
        <w:t>Fiduciario</w:t>
      </w:r>
      <w:r w:rsidRPr="004563D1">
        <w:rPr>
          <w:rFonts w:ascii="Garamond" w:hAnsi="Garamond"/>
          <w:bCs/>
          <w:sz w:val="28"/>
          <w:szCs w:val="28"/>
        </w:rPr>
        <w:t xml:space="preserve"> deberá proceder </w:t>
      </w:r>
      <w:r w:rsidRPr="004563D1">
        <w:rPr>
          <w:rFonts w:ascii="Garamond" w:hAnsi="Garamond"/>
          <w:bCs/>
          <w:sz w:val="28"/>
          <w:szCs w:val="28"/>
        </w:rPr>
        <w:lastRenderedPageBreak/>
        <w:t xml:space="preserve">a realizar todas aquellas gestiones y operaciones tendientes a liquidar el </w:t>
      </w:r>
      <w:r w:rsidRPr="004563D1">
        <w:rPr>
          <w:rFonts w:ascii="Garamond" w:hAnsi="Garamond"/>
          <w:b/>
          <w:bCs/>
          <w:sz w:val="28"/>
          <w:szCs w:val="28"/>
        </w:rPr>
        <w:t>Fideicomiso</w:t>
      </w:r>
      <w:r w:rsidRPr="004563D1">
        <w:rPr>
          <w:rFonts w:ascii="Garamond" w:hAnsi="Garamond"/>
          <w:bCs/>
          <w:sz w:val="28"/>
          <w:szCs w:val="28"/>
        </w:rPr>
        <w:t xml:space="preserve">. A tal efecto, cancelará primero todas las deudas pendientes y si así corresponde escriturará a favor de los compradores y/o sus cesionarios las respectivas unidades funcionales vendidas. </w:t>
      </w:r>
    </w:p>
    <w:p w:rsidR="000F2C4B" w:rsidRPr="004563D1" w:rsidRDefault="000F2C4B" w:rsidP="000F2C4B">
      <w:pPr>
        <w:widowControl w:val="0"/>
        <w:autoSpaceDE w:val="0"/>
        <w:autoSpaceDN w:val="0"/>
        <w:adjustRightInd w:val="0"/>
        <w:spacing w:line="360" w:lineRule="auto"/>
        <w:jc w:val="both"/>
        <w:rPr>
          <w:rFonts w:ascii="Garamond" w:hAnsi="Garamond"/>
          <w:bCs/>
          <w:sz w:val="28"/>
          <w:szCs w:val="28"/>
        </w:rPr>
      </w:pPr>
      <w:r w:rsidRPr="004563D1">
        <w:rPr>
          <w:rFonts w:ascii="Garamond" w:hAnsi="Garamond"/>
          <w:b/>
          <w:bCs/>
          <w:sz w:val="28"/>
          <w:szCs w:val="28"/>
        </w:rPr>
        <w:t>30.2.</w:t>
      </w:r>
      <w:r w:rsidRPr="004563D1">
        <w:rPr>
          <w:rFonts w:ascii="Garamond" w:hAnsi="Garamond"/>
          <w:bCs/>
          <w:sz w:val="28"/>
          <w:szCs w:val="28"/>
        </w:rPr>
        <w:t xml:space="preserve">   En base al resultado de la operación señalada en el numeral anterior se calculará el valor de cada</w:t>
      </w:r>
      <w:r w:rsidRPr="004563D1">
        <w:rPr>
          <w:rFonts w:ascii="Garamond" w:hAnsi="Garamond"/>
          <w:b/>
          <w:bCs/>
          <w:sz w:val="28"/>
          <w:szCs w:val="28"/>
        </w:rPr>
        <w:t xml:space="preserve"> Cuota Parte  </w:t>
      </w:r>
      <w:r w:rsidRPr="004563D1">
        <w:rPr>
          <w:rFonts w:ascii="Garamond" w:hAnsi="Garamond"/>
          <w:bCs/>
          <w:sz w:val="28"/>
          <w:szCs w:val="28"/>
        </w:rPr>
        <w:t xml:space="preserve">de acuerdo a lo determinado en la cláusula vigésima séptima. Ese importe será abonado  a cada </w:t>
      </w:r>
      <w:r w:rsidRPr="004563D1">
        <w:rPr>
          <w:rFonts w:ascii="Garamond" w:hAnsi="Garamond"/>
          <w:b/>
          <w:bCs/>
          <w:sz w:val="28"/>
          <w:szCs w:val="28"/>
        </w:rPr>
        <w:t>Inversor</w:t>
      </w:r>
      <w:r w:rsidRPr="004563D1">
        <w:rPr>
          <w:rFonts w:ascii="Garamond" w:hAnsi="Garamond"/>
          <w:bCs/>
          <w:sz w:val="28"/>
          <w:szCs w:val="28"/>
        </w:rPr>
        <w:t xml:space="preserve"> conforme sea la cantidad de </w:t>
      </w:r>
      <w:r w:rsidRPr="004563D1">
        <w:rPr>
          <w:rFonts w:ascii="Garamond" w:hAnsi="Garamond"/>
          <w:b/>
          <w:bCs/>
          <w:sz w:val="28"/>
          <w:szCs w:val="28"/>
        </w:rPr>
        <w:t xml:space="preserve">Cuotas Partes </w:t>
      </w:r>
      <w:r w:rsidRPr="004563D1">
        <w:rPr>
          <w:rFonts w:ascii="Garamond" w:hAnsi="Garamond"/>
          <w:bCs/>
          <w:sz w:val="28"/>
          <w:szCs w:val="28"/>
        </w:rPr>
        <w:t xml:space="preserve">que corresponda a cada uno, conforme lo establezca el respectivo </w:t>
      </w:r>
      <w:r w:rsidRPr="004563D1">
        <w:rPr>
          <w:rFonts w:ascii="Garamond" w:hAnsi="Garamond"/>
          <w:b/>
          <w:bCs/>
          <w:sz w:val="28"/>
          <w:szCs w:val="28"/>
        </w:rPr>
        <w:t>Instrumentos de Inversión.</w:t>
      </w:r>
    </w:p>
    <w:p w:rsidR="000F2C4B" w:rsidRPr="003157A6" w:rsidRDefault="000F2C4B" w:rsidP="000F2C4B">
      <w:pPr>
        <w:widowControl w:val="0"/>
        <w:autoSpaceDE w:val="0"/>
        <w:autoSpaceDN w:val="0"/>
        <w:adjustRightInd w:val="0"/>
        <w:spacing w:line="360" w:lineRule="auto"/>
        <w:jc w:val="both"/>
        <w:rPr>
          <w:rFonts w:ascii="Garamond" w:hAnsi="Garamond"/>
          <w:b/>
          <w:bCs/>
          <w:sz w:val="28"/>
          <w:szCs w:val="28"/>
        </w:rPr>
      </w:pPr>
      <w:r w:rsidRPr="004563D1">
        <w:rPr>
          <w:rFonts w:ascii="Garamond" w:hAnsi="Garamond"/>
          <w:b/>
          <w:bCs/>
          <w:sz w:val="28"/>
          <w:szCs w:val="28"/>
        </w:rPr>
        <w:t xml:space="preserve">30.3. </w:t>
      </w:r>
      <w:r w:rsidRPr="004563D1">
        <w:rPr>
          <w:rFonts w:ascii="Garamond" w:hAnsi="Garamond"/>
          <w:bCs/>
          <w:sz w:val="28"/>
          <w:szCs w:val="28"/>
        </w:rPr>
        <w:t>El</w:t>
      </w:r>
      <w:r w:rsidRPr="004563D1">
        <w:rPr>
          <w:rFonts w:ascii="Garamond" w:hAnsi="Garamond"/>
          <w:b/>
          <w:bCs/>
          <w:sz w:val="28"/>
          <w:szCs w:val="28"/>
        </w:rPr>
        <w:t xml:space="preserve"> Remanente Fiduciario </w:t>
      </w:r>
      <w:r w:rsidRPr="004563D1">
        <w:rPr>
          <w:rFonts w:ascii="Garamond" w:hAnsi="Garamond"/>
          <w:bCs/>
          <w:sz w:val="28"/>
          <w:szCs w:val="28"/>
        </w:rPr>
        <w:t xml:space="preserve">será transferido en plena propiedad al </w:t>
      </w:r>
      <w:r w:rsidRPr="004563D1">
        <w:rPr>
          <w:rFonts w:ascii="Garamond" w:hAnsi="Garamond"/>
          <w:b/>
          <w:bCs/>
          <w:sz w:val="28"/>
          <w:szCs w:val="28"/>
        </w:rPr>
        <w:t xml:space="preserve">Fiduciante. </w:t>
      </w:r>
      <w:r w:rsidRPr="003157A6">
        <w:rPr>
          <w:rFonts w:ascii="Garamond" w:hAnsi="Garamond"/>
          <w:b/>
          <w:bCs/>
          <w:sz w:val="28"/>
          <w:szCs w:val="28"/>
        </w:rPr>
        <w:t>Se entregará a cada uno de los fiduciantes la misma cantidad de títulos valores en unidades no menores a uno. Las acciones o títulos valores remanentes, serán sometidos a un proceso de licitación a sobre cerrado, donde quien estipule el valor más alto adquirirá los títulos a ese precio. En caso que el fiduciante que ha fijado el valor más alto haya consignado una cantidad de títulos a adquirir que lo alcance el total de los remanentes, los títulos no asignados serán adjudicados a la siguiente mejor oferta hasta completar el cupo licitado. En caso de persistir un remanente, serán adjudicados a la subsiguiente oferta sucesivamente.</w:t>
      </w:r>
    </w:p>
    <w:p w:rsidR="000F2C4B" w:rsidRPr="00BB7679" w:rsidRDefault="000F2C4B" w:rsidP="000F2C4B">
      <w:pPr>
        <w:widowControl w:val="0"/>
        <w:autoSpaceDE w:val="0"/>
        <w:autoSpaceDN w:val="0"/>
        <w:adjustRightInd w:val="0"/>
        <w:spacing w:line="360" w:lineRule="auto"/>
        <w:jc w:val="both"/>
        <w:rPr>
          <w:rFonts w:ascii="Garamond" w:hAnsi="Garamond"/>
          <w:b/>
          <w:bCs/>
          <w:sz w:val="28"/>
          <w:szCs w:val="28"/>
        </w:rPr>
      </w:pPr>
    </w:p>
    <w:p w:rsidR="000F2C4B" w:rsidRDefault="000F2C4B" w:rsidP="000F2C4B">
      <w:pPr>
        <w:widowControl w:val="0"/>
        <w:autoSpaceDE w:val="0"/>
        <w:autoSpaceDN w:val="0"/>
        <w:adjustRightInd w:val="0"/>
        <w:spacing w:line="360" w:lineRule="auto"/>
        <w:jc w:val="center"/>
        <w:rPr>
          <w:rFonts w:ascii="Garamond" w:hAnsi="Garamond"/>
          <w:b/>
          <w:sz w:val="28"/>
          <w:szCs w:val="28"/>
          <w:u w:val="single"/>
        </w:rPr>
      </w:pPr>
      <w:r>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sz w:val="28"/>
          <w:szCs w:val="28"/>
          <w:lang w:eastAsia="zh-CN"/>
        </w:rPr>
      </w:pPr>
      <w:r>
        <w:rPr>
          <w:rFonts w:ascii="Garamond" w:hAnsi="Garamond"/>
          <w:b/>
          <w:sz w:val="28"/>
          <w:szCs w:val="28"/>
          <w:u w:val="single"/>
        </w:rPr>
        <w:t>SECCION  QUINTA</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5334FC">
        <w:rPr>
          <w:rFonts w:ascii="Garamond" w:hAnsi="Garamond"/>
          <w:b/>
          <w:sz w:val="28"/>
          <w:szCs w:val="28"/>
          <w:u w:val="single"/>
        </w:rPr>
        <w:t>DOMICILIOS ESPECIALES – JURISDICCIÓN – COMPETENCIA</w:t>
      </w:r>
    </w:p>
    <w:p w:rsidR="000F2C4B" w:rsidRDefault="000F2C4B" w:rsidP="000F2C4B">
      <w:pPr>
        <w:widowControl w:val="0"/>
        <w:autoSpaceDE w:val="0"/>
        <w:autoSpaceDN w:val="0"/>
        <w:adjustRightInd w:val="0"/>
        <w:spacing w:line="360" w:lineRule="auto"/>
        <w:jc w:val="both"/>
        <w:rPr>
          <w:rFonts w:ascii="Garamond" w:eastAsia="SimSun" w:hAnsi="Garamond"/>
          <w:b/>
          <w:sz w:val="28"/>
          <w:szCs w:val="28"/>
          <w:u w:val="single"/>
          <w:lang w:val="es-UY" w:eastAsia="zh-CN"/>
        </w:rPr>
      </w:pPr>
      <w:r w:rsidRPr="005334FC">
        <w:rPr>
          <w:rFonts w:ascii="Garamond" w:hAnsi="Garamond"/>
          <w:b/>
          <w:sz w:val="28"/>
          <w:szCs w:val="28"/>
        </w:rPr>
        <w:t>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u w:val="single"/>
          <w:lang w:val="es-UY" w:eastAsia="zh-CN"/>
        </w:rPr>
      </w:pPr>
      <w:r w:rsidRPr="005334FC">
        <w:rPr>
          <w:rFonts w:ascii="Garamond" w:hAnsi="Garamond"/>
          <w:b/>
          <w:sz w:val="28"/>
          <w:szCs w:val="28"/>
          <w:u w:val="single"/>
        </w:rPr>
        <w:t>Cláusula Trigésima Primera</w:t>
      </w:r>
    </w:p>
    <w:p w:rsidR="000F2C4B" w:rsidRPr="005334FC" w:rsidRDefault="000F2C4B" w:rsidP="000F2C4B">
      <w:pPr>
        <w:pStyle w:val="Ttulo6"/>
        <w:rPr>
          <w:rFonts w:ascii="Garamond" w:hAnsi="Garamond"/>
        </w:rPr>
      </w:pPr>
      <w:r w:rsidRPr="005334FC">
        <w:rPr>
          <w:rFonts w:ascii="Garamond" w:hAnsi="Garamond"/>
        </w:rPr>
        <w:t>Domicilios Especiales – Jurisdicción –</w:t>
      </w:r>
    </w:p>
    <w:p w:rsidR="000F2C4B" w:rsidRDefault="000F2C4B" w:rsidP="000F2C4B">
      <w:pPr>
        <w:widowControl w:val="0"/>
        <w:autoSpaceDE w:val="0"/>
        <w:autoSpaceDN w:val="0"/>
        <w:adjustRightInd w:val="0"/>
        <w:spacing w:line="360" w:lineRule="auto"/>
        <w:jc w:val="center"/>
        <w:rPr>
          <w:rFonts w:ascii="Garamond" w:eastAsia="SimSun" w:hAnsi="Garamond"/>
          <w:b/>
          <w:sz w:val="28"/>
          <w:szCs w:val="28"/>
          <w:lang w:val="es-UY" w:eastAsia="zh-CN"/>
        </w:rPr>
      </w:pPr>
      <w:r w:rsidRPr="005334FC">
        <w:rPr>
          <w:rFonts w:ascii="Garamond" w:hAnsi="Garamond"/>
          <w:b/>
          <w:sz w:val="28"/>
          <w:szCs w:val="28"/>
          <w:u w:val="single"/>
        </w:rPr>
        <w:t xml:space="preserve">Competencia </w:t>
      </w:r>
    </w:p>
    <w:p w:rsidR="000F2C4B" w:rsidRDefault="000F2C4B" w:rsidP="000F2C4B">
      <w:pPr>
        <w:widowControl w:val="0"/>
        <w:autoSpaceDE w:val="0"/>
        <w:autoSpaceDN w:val="0"/>
        <w:adjustRightInd w:val="0"/>
        <w:spacing w:line="360" w:lineRule="auto"/>
        <w:jc w:val="both"/>
        <w:rPr>
          <w:rFonts w:ascii="Garamond" w:eastAsia="SimSun" w:hAnsi="Garamond"/>
          <w:bCs/>
          <w:sz w:val="28"/>
          <w:szCs w:val="28"/>
          <w:lang w:val="es-UY" w:eastAsia="zh-CN"/>
        </w:rPr>
      </w:pPr>
      <w:r w:rsidRPr="004563D1">
        <w:rPr>
          <w:rFonts w:ascii="Garamond" w:hAnsi="Garamond"/>
          <w:bCs/>
          <w:sz w:val="28"/>
          <w:szCs w:val="28"/>
        </w:rPr>
        <w:lastRenderedPageBreak/>
        <w:t xml:space="preserve">Las partes constituyen domicilios especiales en los denunciados al comienzo y los </w:t>
      </w:r>
      <w:r w:rsidRPr="004563D1">
        <w:rPr>
          <w:rFonts w:ascii="Garamond" w:hAnsi="Garamond"/>
          <w:b/>
          <w:bCs/>
          <w:sz w:val="28"/>
          <w:szCs w:val="28"/>
        </w:rPr>
        <w:t>Inversores</w:t>
      </w:r>
      <w:r w:rsidRPr="004563D1">
        <w:rPr>
          <w:rFonts w:ascii="Garamond" w:hAnsi="Garamond"/>
          <w:bCs/>
          <w:sz w:val="28"/>
          <w:szCs w:val="28"/>
        </w:rPr>
        <w:t xml:space="preserve"> constituirán domicilios en los respectivos </w:t>
      </w:r>
      <w:r w:rsidRPr="004563D1">
        <w:rPr>
          <w:rFonts w:ascii="Garamond" w:hAnsi="Garamond"/>
          <w:b/>
          <w:bCs/>
          <w:sz w:val="28"/>
          <w:szCs w:val="28"/>
        </w:rPr>
        <w:t>Instrumentos de Inversión</w:t>
      </w:r>
      <w:r w:rsidRPr="004563D1">
        <w:rPr>
          <w:rFonts w:ascii="Garamond" w:hAnsi="Garamond"/>
          <w:bCs/>
          <w:sz w:val="28"/>
          <w:szCs w:val="28"/>
        </w:rPr>
        <w:t xml:space="preserve">. Se  pacta expresamente la jurisdicción y competencia de los tribunales  ordinarios de </w:t>
      </w:r>
      <w:smartTag w:uri="urn:schemas-microsoft-com:office:smarttags" w:element="PersonName">
        <w:smartTagPr>
          <w:attr w:name="ProductID" w:val="la Ciudad"/>
        </w:smartTagPr>
        <w:r w:rsidRPr="004563D1">
          <w:rPr>
            <w:rFonts w:ascii="Garamond" w:hAnsi="Garamond"/>
            <w:bCs/>
            <w:sz w:val="28"/>
            <w:szCs w:val="28"/>
          </w:rPr>
          <w:t>la Ciudad</w:t>
        </w:r>
      </w:smartTag>
      <w:r w:rsidRPr="004563D1">
        <w:rPr>
          <w:rFonts w:ascii="Garamond" w:hAnsi="Garamond"/>
          <w:bCs/>
          <w:sz w:val="28"/>
          <w:szCs w:val="28"/>
        </w:rPr>
        <w:t xml:space="preserve"> de Buenos Aires.  </w:t>
      </w:r>
    </w:p>
    <w:p w:rsidR="000F2C4B" w:rsidRPr="004563D1" w:rsidRDefault="000F2C4B" w:rsidP="000F2C4B">
      <w:pPr>
        <w:pStyle w:val="Textoindependiente"/>
        <w:spacing w:line="360" w:lineRule="auto"/>
        <w:rPr>
          <w:rFonts w:ascii="Garamond" w:hAnsi="Garamond"/>
          <w:sz w:val="28"/>
          <w:szCs w:val="28"/>
          <w:lang w:val="es-AR"/>
        </w:rPr>
      </w:pPr>
      <w:r w:rsidRPr="004563D1">
        <w:rPr>
          <w:rFonts w:ascii="Garamond" w:hAnsi="Garamond"/>
          <w:sz w:val="28"/>
          <w:szCs w:val="28"/>
          <w:lang w:val="es-AR"/>
        </w:rPr>
        <w:t> </w:t>
      </w:r>
    </w:p>
    <w:p w:rsidR="000F2C4B" w:rsidRPr="004563D1" w:rsidRDefault="000F2C4B" w:rsidP="000F2C4B">
      <w:pPr>
        <w:pStyle w:val="Textoindependiente"/>
        <w:spacing w:line="360" w:lineRule="auto"/>
        <w:rPr>
          <w:rFonts w:ascii="Garamond" w:hAnsi="Garamond"/>
          <w:sz w:val="28"/>
          <w:szCs w:val="28"/>
          <w:lang w:val="es-AR"/>
        </w:rPr>
      </w:pPr>
      <w:r w:rsidRPr="004563D1">
        <w:rPr>
          <w:rFonts w:ascii="Garamond" w:hAnsi="Garamond"/>
          <w:sz w:val="28"/>
          <w:szCs w:val="28"/>
          <w:lang w:val="es-AR"/>
        </w:rPr>
        <w:t>De conformidad y a un solo efecto se firman tres ejemplares de un mismo tenor en el lugar y fecha denunciado al comienzo.</w:t>
      </w:r>
    </w:p>
    <w:p w:rsidR="000F2C4B" w:rsidRPr="004563D1" w:rsidRDefault="000F2C4B" w:rsidP="000F2C4B">
      <w:pPr>
        <w:rPr>
          <w:rFonts w:ascii="Garamond" w:hAnsi="Garamond"/>
          <w:sz w:val="28"/>
          <w:szCs w:val="28"/>
        </w:rPr>
      </w:pPr>
      <w:r w:rsidRPr="004563D1">
        <w:rPr>
          <w:rFonts w:ascii="Garamond" w:hAnsi="Garamond"/>
          <w:sz w:val="28"/>
          <w:szCs w:val="28"/>
        </w:rPr>
        <w:t> </w:t>
      </w:r>
    </w:p>
    <w:p w:rsidR="000F2C4B" w:rsidRPr="004563D1" w:rsidRDefault="000F2C4B" w:rsidP="000F2C4B">
      <w:pPr>
        <w:pStyle w:val="Prrafodelista"/>
        <w:widowControl w:val="0"/>
        <w:tabs>
          <w:tab w:val="left" w:pos="2265"/>
        </w:tabs>
        <w:autoSpaceDE w:val="0"/>
        <w:autoSpaceDN w:val="0"/>
        <w:adjustRightInd w:val="0"/>
        <w:spacing w:after="200" w:line="360" w:lineRule="auto"/>
        <w:ind w:left="0"/>
        <w:jc w:val="both"/>
        <w:rPr>
          <w:rFonts w:ascii="Garamond" w:hAnsi="Garamond"/>
          <w:sz w:val="28"/>
          <w:szCs w:val="28"/>
        </w:rPr>
      </w:pPr>
    </w:p>
    <w:p w:rsidR="00494FCF" w:rsidRPr="004563D1" w:rsidRDefault="00494FCF" w:rsidP="00494FCF">
      <w:pPr>
        <w:pStyle w:val="Textoindependiente"/>
        <w:spacing w:line="360" w:lineRule="auto"/>
        <w:rPr>
          <w:rFonts w:ascii="Garamond" w:hAnsi="Garamond"/>
          <w:sz w:val="28"/>
          <w:szCs w:val="28"/>
          <w:lang w:val="es-AR"/>
        </w:rPr>
      </w:pPr>
    </w:p>
    <w:p w:rsidR="00494FCF" w:rsidRPr="004563D1" w:rsidRDefault="00494FCF" w:rsidP="00494FCF">
      <w:pPr>
        <w:rPr>
          <w:rFonts w:ascii="Garamond" w:hAnsi="Garamond"/>
          <w:sz w:val="28"/>
          <w:szCs w:val="28"/>
        </w:rPr>
      </w:pPr>
      <w:r w:rsidRPr="004563D1">
        <w:rPr>
          <w:rFonts w:ascii="Garamond" w:hAnsi="Garamond"/>
          <w:sz w:val="28"/>
          <w:szCs w:val="28"/>
        </w:rPr>
        <w:t> </w:t>
      </w:r>
    </w:p>
    <w:p w:rsidR="00494FCF" w:rsidRPr="004563D1" w:rsidRDefault="00494FCF" w:rsidP="00494FCF">
      <w:pPr>
        <w:rPr>
          <w:sz w:val="28"/>
          <w:szCs w:val="28"/>
        </w:rPr>
      </w:pPr>
      <w:r w:rsidRPr="004563D1">
        <w:rPr>
          <w:sz w:val="28"/>
          <w:szCs w:val="28"/>
        </w:rPr>
        <w:t> </w:t>
      </w:r>
    </w:p>
    <w:p w:rsidR="003474EF" w:rsidRPr="004563D1" w:rsidRDefault="003474EF" w:rsidP="003474EF">
      <w:pPr>
        <w:rPr>
          <w:sz w:val="28"/>
          <w:szCs w:val="28"/>
        </w:rPr>
      </w:pPr>
      <w:r w:rsidRPr="004563D1">
        <w:rPr>
          <w:sz w:val="28"/>
          <w:szCs w:val="28"/>
        </w:rPr>
        <w:t> </w:t>
      </w:r>
    </w:p>
    <w:p w:rsidR="003474EF" w:rsidRDefault="003474EF" w:rsidP="003474EF"/>
    <w:p w:rsidR="003474EF" w:rsidRDefault="003474EF" w:rsidP="003474EF">
      <w:pPr>
        <w:pStyle w:val="Sangranormal"/>
        <w:rPr>
          <w:lang w:val="es-AR"/>
        </w:rPr>
      </w:pPr>
    </w:p>
    <w:p w:rsidR="00EA6348" w:rsidRDefault="00EA6348" w:rsidP="003474EF">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Pr="00EA6348" w:rsidRDefault="00EA6348" w:rsidP="00EA6348">
      <w:pPr>
        <w:rPr>
          <w:rFonts w:cs="Arial"/>
        </w:rPr>
      </w:pPr>
    </w:p>
    <w:p w:rsidR="00EA6348" w:rsidRDefault="00EA6348" w:rsidP="00EA6348">
      <w:pPr>
        <w:tabs>
          <w:tab w:val="left" w:pos="1080"/>
        </w:tabs>
        <w:rPr>
          <w:rFonts w:cs="Arial"/>
        </w:rPr>
      </w:pPr>
      <w:r>
        <w:rPr>
          <w:rFonts w:cs="Arial"/>
        </w:rPr>
        <w:tab/>
      </w:r>
    </w:p>
    <w:p w:rsidR="003474EF" w:rsidRPr="00EA6348" w:rsidRDefault="00EA6348" w:rsidP="00EA6348">
      <w:pPr>
        <w:tabs>
          <w:tab w:val="left" w:pos="1080"/>
        </w:tabs>
        <w:rPr>
          <w:rFonts w:cs="Arial"/>
        </w:rPr>
        <w:sectPr w:rsidR="003474EF" w:rsidRPr="00EA6348" w:rsidSect="00EA6348">
          <w:headerReference w:type="default" r:id="rId16"/>
          <w:footerReference w:type="default" r:id="rId17"/>
          <w:pgSz w:w="11907" w:h="16840" w:code="9"/>
          <w:pgMar w:top="1418" w:right="1418" w:bottom="1418" w:left="1418" w:header="680" w:footer="680" w:gutter="0"/>
          <w:pgNumType w:start="1"/>
          <w:cols w:space="720"/>
          <w:docGrid w:linePitch="326"/>
        </w:sectPr>
      </w:pPr>
      <w:r>
        <w:rPr>
          <w:rFonts w:cs="Arial"/>
        </w:rPr>
        <w:tab/>
      </w:r>
    </w:p>
    <w:p w:rsidR="00732A7E" w:rsidRDefault="00732A7E" w:rsidP="003474EF">
      <w:pPr>
        <w:rPr>
          <w:rFonts w:cs="Arial"/>
        </w:rPr>
      </w:pPr>
    </w:p>
    <w:p w:rsidR="003474EF" w:rsidRDefault="003474EF" w:rsidP="003474EF">
      <w:pPr>
        <w:rPr>
          <w:rFonts w:cs="Arial"/>
        </w:rPr>
        <w:sectPr w:rsidR="003474EF" w:rsidSect="00B144FD">
          <w:pgSz w:w="16840" w:h="11907" w:orient="landscape" w:code="9"/>
          <w:pgMar w:top="1418" w:right="1418" w:bottom="1418" w:left="1418" w:header="680" w:footer="680" w:gutter="0"/>
          <w:pgNumType w:start="65"/>
          <w:cols w:space="720"/>
        </w:sectPr>
      </w:pPr>
      <w:r>
        <w:rPr>
          <w:noProof/>
        </w:rPr>
        <w:drawing>
          <wp:anchor distT="0" distB="0" distL="114300" distR="114300" simplePos="0" relativeHeight="251659264" behindDoc="0" locked="0" layoutInCell="1" allowOverlap="1">
            <wp:simplePos x="0" y="0"/>
            <wp:positionH relativeFrom="margin">
              <wp:posOffset>-133350</wp:posOffset>
            </wp:positionH>
            <wp:positionV relativeFrom="paragraph">
              <wp:posOffset>830580</wp:posOffset>
            </wp:positionV>
            <wp:extent cx="9079230" cy="2879090"/>
            <wp:effectExtent l="0" t="0" r="7620" b="0"/>
            <wp:wrapThrough wrapText="bothSides">
              <wp:wrapPolygon edited="0">
                <wp:start x="0" y="0"/>
                <wp:lineTo x="0" y="21438"/>
                <wp:lineTo x="21573" y="21438"/>
                <wp:lineTo x="2157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79230"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4EF" w:rsidRDefault="00B144FD" w:rsidP="00B144FD">
      <w:pPr>
        <w:pStyle w:val="Ttulo1"/>
        <w:rPr>
          <w:rFonts w:eastAsia="Arial Black"/>
        </w:rPr>
      </w:pPr>
      <w:bookmarkStart w:id="27" w:name="_Toc443172733"/>
      <w:r>
        <w:rPr>
          <w:rFonts w:eastAsia="Arial Black"/>
        </w:rPr>
        <w:lastRenderedPageBreak/>
        <w:t>Especificaciones de base de datos:</w:t>
      </w:r>
      <w:bookmarkEnd w:id="27"/>
    </w:p>
    <w:p w:rsidR="00B144FD" w:rsidRPr="00B144FD" w:rsidRDefault="00B144FD" w:rsidP="00B144FD">
      <w:pPr>
        <w:rPr>
          <w:rFonts w:eastAsia="Arial Black"/>
        </w:rPr>
      </w:pPr>
    </w:p>
    <w:p w:rsidR="00B144FD" w:rsidRDefault="00B144FD" w:rsidP="00B144FD">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B144FD" w:rsidTr="005757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B144FD" w:rsidRDefault="00B144FD" w:rsidP="00575796">
            <w:pPr>
              <w:widowControl w:val="0"/>
              <w:spacing w:before="40" w:after="40" w:line="288" w:lineRule="auto"/>
              <w:jc w:val="center"/>
            </w:pPr>
            <w:r>
              <w:rPr>
                <w:rFonts w:ascii="Arial" w:eastAsia="Arial" w:hAnsi="Arial" w:cs="Arial"/>
                <w:color w:val="FFFFFF"/>
                <w:sz w:val="20"/>
              </w:rPr>
              <w:t>Autor</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pPr>
            <w:r>
              <w:rPr>
                <w:rFonts w:ascii="Arial" w:eastAsia="Arial" w:hAnsi="Arial" w:cs="Arial"/>
                <w:sz w:val="22"/>
              </w:rPr>
              <w:t>12/09/2015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Elaboración del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pPr>
            <w:r>
              <w:rPr>
                <w:rFonts w:ascii="Arial" w:eastAsia="Arial" w:hAnsi="Arial" w:cs="Arial"/>
                <w:sz w:val="22"/>
              </w:rPr>
              <w:t>Rodriguez, Maximiliano</w:t>
            </w:r>
          </w:p>
        </w:tc>
      </w:tr>
      <w:tr w:rsidR="00B144FD" w:rsidTr="005757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tabs>
                <w:tab w:val="center" w:pos="4320"/>
                <w:tab w:val="right" w:pos="8640"/>
              </w:tabs>
              <w:jc w:val="center"/>
              <w:rPr>
                <w:rFonts w:ascii="Arial" w:eastAsia="Arial" w:hAnsi="Arial" w:cs="Arial"/>
                <w:sz w:val="22"/>
              </w:rPr>
            </w:pPr>
            <w:r>
              <w:rPr>
                <w:rFonts w:ascii="Arial" w:eastAsia="Arial" w:hAnsi="Arial" w:cs="Arial"/>
                <w:sz w:val="22"/>
              </w:rPr>
              <w:t>10/10/2015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jc w:val="center"/>
              <w:rPr>
                <w:rFonts w:ascii="Arial" w:eastAsia="Arial" w:hAnsi="Arial" w:cs="Arial"/>
                <w:sz w:val="22"/>
              </w:rP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Adaptación al modelo actual</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B144FD" w:rsidRDefault="00B144FD" w:rsidP="00575796">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bl>
    <w:p w:rsidR="00B144FD" w:rsidRDefault="00B144FD" w:rsidP="00B144FD">
      <w:pPr>
        <w:suppressAutoHyphens w:val="0"/>
        <w:rPr>
          <w:rFonts w:ascii="Arial" w:eastAsia="Arial" w:hAnsi="Arial" w:cs="Arial"/>
          <w:b/>
          <w:sz w:val="32"/>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Default="00732A7E" w:rsidP="00732A7E">
      <w:pPr>
        <w:jc w:val="both"/>
        <w:rPr>
          <w:rFonts w:ascii="Arial" w:eastAsia="Arial" w:hAnsi="Arial" w:cs="Arial"/>
          <w:b/>
        </w:rPr>
      </w:pPr>
    </w:p>
    <w:p w:rsidR="00732A7E" w:rsidRPr="00732A7E" w:rsidRDefault="00732A7E" w:rsidP="00732A7E">
      <w:pPr>
        <w:jc w:val="both"/>
        <w:rPr>
          <w:rFonts w:ascii="Arial" w:eastAsia="Arial" w:hAnsi="Arial" w:cs="Arial"/>
          <w:b/>
          <w:sz w:val="26"/>
          <w:szCs w:val="26"/>
        </w:rPr>
      </w:pPr>
      <w:r w:rsidRPr="00732A7E">
        <w:rPr>
          <w:rFonts w:ascii="Arial" w:eastAsia="Arial" w:hAnsi="Arial" w:cs="Arial"/>
          <w:b/>
          <w:sz w:val="26"/>
          <w:szCs w:val="26"/>
        </w:rPr>
        <w:t>Supuestos:</w:t>
      </w:r>
    </w:p>
    <w:p w:rsidR="00732A7E" w:rsidRDefault="00732A7E" w:rsidP="00732A7E">
      <w:pPr>
        <w:jc w:val="both"/>
        <w:rPr>
          <w:rFonts w:eastAsia="Arial"/>
          <w:u w:val="single"/>
        </w:rPr>
      </w:pPr>
      <w:r w:rsidRPr="003F5557">
        <w:rPr>
          <w:rFonts w:eastAsia="Arial"/>
        </w:rPr>
        <w:t xml:space="preserve">Se estima que durante el primer año de operación se registrarán 30 emprendimientos, 400 usuarios de los cuales 30 </w:t>
      </w:r>
      <w:r>
        <w:rPr>
          <w:rFonts w:eastAsia="Arial"/>
        </w:rPr>
        <w:t>serán</w:t>
      </w:r>
      <w:r w:rsidRPr="003F5557">
        <w:rPr>
          <w:rFonts w:eastAsia="Arial"/>
        </w:rPr>
        <w:t xml:space="preserve"> emprendedores. Se estima también un promedio anual de 15 comentarios y 500 inversiones por emprendimiento. </w:t>
      </w:r>
      <w:r w:rsidRPr="003F5557">
        <w:rPr>
          <w:rFonts w:eastAsia="Arial"/>
          <w:u w:val="single"/>
        </w:rPr>
        <w:t>Esta situación significa una base de datos de 7,41 GB</w:t>
      </w:r>
    </w:p>
    <w:p w:rsidR="00B144FD" w:rsidRDefault="00B144FD" w:rsidP="00B144FD">
      <w:pPr>
        <w:pStyle w:val="TtulodeTDC"/>
        <w:rPr>
          <w:rFonts w:ascii="Arial" w:eastAsia="Arial" w:hAnsi="Arial" w:cs="Arial"/>
        </w:rPr>
      </w:pPr>
    </w:p>
    <w:p w:rsidR="00732A7E" w:rsidRDefault="00732A7E">
      <w:pPr>
        <w:suppressAutoHyphens w:val="0"/>
        <w:rPr>
          <w:rFonts w:eastAsia="Arial"/>
        </w:rPr>
      </w:pPr>
      <w:r>
        <w:rPr>
          <w:rFonts w:eastAsia="Arial"/>
        </w:rPr>
        <w:br w:type="page"/>
      </w:r>
    </w:p>
    <w:p w:rsidR="00732A7E" w:rsidRPr="00732A7E" w:rsidRDefault="00732A7E">
      <w:pPr>
        <w:suppressAutoHyphens w:val="0"/>
        <w:rPr>
          <w:rFonts w:ascii="Arial Black" w:eastAsia="Arial Black" w:hAnsi="Arial Black" w:cs="Arial Black"/>
          <w:sz w:val="28"/>
          <w:lang w:val="en-US"/>
        </w:rPr>
      </w:pPr>
    </w:p>
    <w:tbl>
      <w:tblPr>
        <w:tblW w:w="7603" w:type="dxa"/>
        <w:tblInd w:w="80" w:type="dxa"/>
        <w:tblCellMar>
          <w:left w:w="70" w:type="dxa"/>
          <w:right w:w="70" w:type="dxa"/>
        </w:tblCellMar>
        <w:tblLook w:val="04A0" w:firstRow="1" w:lastRow="0" w:firstColumn="1" w:lastColumn="0" w:noHBand="0" w:noVBand="1"/>
      </w:tblPr>
      <w:tblGrid>
        <w:gridCol w:w="1344"/>
        <w:gridCol w:w="1071"/>
        <w:gridCol w:w="1023"/>
        <w:gridCol w:w="1018"/>
        <w:gridCol w:w="399"/>
        <w:gridCol w:w="402"/>
        <w:gridCol w:w="626"/>
        <w:gridCol w:w="1238"/>
        <w:gridCol w:w="1345"/>
        <w:gridCol w:w="1345"/>
      </w:tblGrid>
      <w:tr w:rsidR="00732A7E" w:rsidRPr="00566873" w:rsidTr="00575796">
        <w:trPr>
          <w:trHeight w:val="486"/>
        </w:trPr>
        <w:tc>
          <w:tcPr>
            <w:tcW w:w="1094"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320" w:type="dxa"/>
            <w:tcBorders>
              <w:top w:val="single" w:sz="8" w:space="0" w:color="1F4E78"/>
              <w:left w:val="single" w:sz="4" w:space="0" w:color="4472C4"/>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025"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78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241"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243"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38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7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5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85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28"/>
        </w:trPr>
        <w:tc>
          <w:tcPr>
            <w:tcW w:w="1094"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132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995CCF">
            <w:bookmarkStart w:id="28" w:name="_Toc434422463"/>
            <w:proofErr w:type="spellStart"/>
            <w:r w:rsidRPr="00566873">
              <w:t>Categoria</w:t>
            </w:r>
            <w:bookmarkEnd w:id="28"/>
            <w:proofErr w:type="spellEnd"/>
          </w:p>
        </w:tc>
        <w:tc>
          <w:tcPr>
            <w:tcW w:w="102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78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24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38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5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85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132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20</w:t>
            </w:r>
          </w:p>
        </w:tc>
        <w:tc>
          <w:tcPr>
            <w:tcW w:w="102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78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r w:rsidR="00732A7E" w:rsidRPr="00566873" w:rsidTr="00575796">
        <w:trPr>
          <w:trHeight w:val="328"/>
        </w:trPr>
        <w:tc>
          <w:tcPr>
            <w:tcW w:w="1094"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132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30680</w:t>
            </w:r>
          </w:p>
        </w:tc>
        <w:tc>
          <w:tcPr>
            <w:tcW w:w="102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w:t>
            </w:r>
            <w:proofErr w:type="spellEnd"/>
          </w:p>
        </w:tc>
        <w:tc>
          <w:tcPr>
            <w:tcW w:w="78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24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24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8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7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5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85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15300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9180" w:type="dxa"/>
        <w:tblInd w:w="80" w:type="dxa"/>
        <w:tblCellMar>
          <w:left w:w="70" w:type="dxa"/>
          <w:right w:w="70" w:type="dxa"/>
        </w:tblCellMar>
        <w:tblLook w:val="04A0" w:firstRow="1" w:lastRow="0" w:firstColumn="1" w:lastColumn="0" w:noHBand="0" w:noVBand="1"/>
      </w:tblPr>
      <w:tblGrid>
        <w:gridCol w:w="1265"/>
        <w:gridCol w:w="975"/>
        <w:gridCol w:w="1535"/>
        <w:gridCol w:w="959"/>
        <w:gridCol w:w="381"/>
        <w:gridCol w:w="410"/>
        <w:gridCol w:w="593"/>
        <w:gridCol w:w="1165"/>
        <w:gridCol w:w="1264"/>
        <w:gridCol w:w="1264"/>
      </w:tblGrid>
      <w:tr w:rsidR="00732A7E" w:rsidRPr="00566873" w:rsidTr="00575796">
        <w:trPr>
          <w:trHeight w:val="597"/>
        </w:trPr>
        <w:tc>
          <w:tcPr>
            <w:tcW w:w="1190"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1453"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89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3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36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539"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1094"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1190"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1190"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87"/>
        </w:trPr>
        <w:tc>
          <w:tcPr>
            <w:tcW w:w="1190"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34"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29" w:name="_Toc434422464"/>
            <w:r w:rsidRPr="003F5557">
              <w:t>Comentario</w:t>
            </w:r>
            <w:bookmarkEnd w:id="29"/>
          </w:p>
        </w:tc>
        <w:tc>
          <w:tcPr>
            <w:tcW w:w="1453"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comentario_id</w:t>
            </w:r>
            <w:proofErr w:type="spellEnd"/>
          </w:p>
        </w:tc>
        <w:tc>
          <w:tcPr>
            <w:tcW w:w="8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53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119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87"/>
        </w:trPr>
        <w:tc>
          <w:tcPr>
            <w:tcW w:w="1190"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352800</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idComentarioAnterior</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1800</w:t>
            </w:r>
          </w:p>
        </w:tc>
      </w:tr>
      <w:tr w:rsidR="00732A7E" w:rsidRPr="00566873" w:rsidTr="00575796">
        <w:trPr>
          <w:trHeight w:val="467"/>
        </w:trPr>
        <w:tc>
          <w:tcPr>
            <w:tcW w:w="1190"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leido</w:t>
            </w:r>
            <w:proofErr w:type="spellEnd"/>
          </w:p>
        </w:tc>
        <w:tc>
          <w:tcPr>
            <w:tcW w:w="8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(1)</w:t>
            </w:r>
          </w:p>
        </w:tc>
        <w:tc>
          <w:tcPr>
            <w:tcW w:w="3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1190"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1350</w:t>
            </w:r>
          </w:p>
        </w:tc>
      </w:tr>
      <w:tr w:rsidR="00732A7E" w:rsidRPr="00566873" w:rsidTr="00575796">
        <w:trPr>
          <w:trHeight w:val="487"/>
        </w:trPr>
        <w:tc>
          <w:tcPr>
            <w:tcW w:w="1190"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934"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453"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texto</w:t>
            </w:r>
          </w:p>
        </w:tc>
        <w:tc>
          <w:tcPr>
            <w:tcW w:w="8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3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36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109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19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1190"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344250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4212" w:type="dxa"/>
        <w:tblInd w:w="80" w:type="dxa"/>
        <w:tblCellMar>
          <w:left w:w="70" w:type="dxa"/>
          <w:right w:w="70" w:type="dxa"/>
        </w:tblCellMar>
        <w:tblLook w:val="04A0" w:firstRow="1" w:lastRow="0" w:firstColumn="1" w:lastColumn="0" w:noHBand="0" w:noVBand="1"/>
      </w:tblPr>
      <w:tblGrid>
        <w:gridCol w:w="1344"/>
        <w:gridCol w:w="1170"/>
        <w:gridCol w:w="1383"/>
        <w:gridCol w:w="566"/>
        <w:gridCol w:w="398"/>
        <w:gridCol w:w="402"/>
        <w:gridCol w:w="625"/>
        <w:gridCol w:w="1237"/>
        <w:gridCol w:w="1343"/>
        <w:gridCol w:w="1343"/>
      </w:tblGrid>
      <w:tr w:rsidR="00732A7E" w:rsidRPr="00566873" w:rsidTr="00575796">
        <w:trPr>
          <w:trHeight w:val="771"/>
        </w:trPr>
        <w:tc>
          <w:tcPr>
            <w:tcW w:w="592" w:type="dxa"/>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8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30"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34"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11"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30"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466"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466"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479"/>
        </w:trPr>
        <w:tc>
          <w:tcPr>
            <w:tcW w:w="592"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766"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0" w:name="_Toc434422465"/>
            <w:r w:rsidRPr="003F5557">
              <w:t>Emprendedor</w:t>
            </w:r>
            <w:bookmarkEnd w:id="30"/>
          </w:p>
        </w:tc>
        <w:tc>
          <w:tcPr>
            <w:tcW w:w="58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11"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46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UNI</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570</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date</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458"/>
        </w:trPr>
        <w:tc>
          <w:tcPr>
            <w:tcW w:w="592" w:type="dxa"/>
            <w:tcBorders>
              <w:top w:val="single" w:sz="4" w:space="0" w:color="4472C4"/>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479"/>
        </w:trPr>
        <w:tc>
          <w:tcPr>
            <w:tcW w:w="592" w:type="dxa"/>
            <w:tcBorders>
              <w:top w:val="single" w:sz="4" w:space="0" w:color="4472C4"/>
              <w:left w:val="single" w:sz="8" w:space="0" w:color="1F4E78"/>
              <w:bottom w:val="single" w:sz="8" w:space="0" w:color="1F4E78"/>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766"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8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reputacion</w:t>
            </w:r>
            <w:proofErr w:type="spellEnd"/>
          </w:p>
        </w:tc>
        <w:tc>
          <w:tcPr>
            <w:tcW w:w="4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34"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11"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30"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6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466"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1456" w:type="pct"/>
        <w:tblCellMar>
          <w:left w:w="70" w:type="dxa"/>
          <w:right w:w="70" w:type="dxa"/>
        </w:tblCellMar>
        <w:tblLook w:val="04A0" w:firstRow="1" w:lastRow="0" w:firstColumn="1" w:lastColumn="0" w:noHBand="0" w:noVBand="1"/>
      </w:tblPr>
      <w:tblGrid>
        <w:gridCol w:w="1237"/>
        <w:gridCol w:w="1300"/>
        <w:gridCol w:w="1369"/>
        <w:gridCol w:w="1005"/>
        <w:gridCol w:w="376"/>
        <w:gridCol w:w="404"/>
        <w:gridCol w:w="583"/>
        <w:gridCol w:w="1141"/>
        <w:gridCol w:w="1238"/>
        <w:gridCol w:w="1238"/>
      </w:tblGrid>
      <w:tr w:rsidR="00732A7E" w:rsidRPr="00566873" w:rsidTr="00575796">
        <w:trPr>
          <w:trHeight w:val="314"/>
        </w:trPr>
        <w:tc>
          <w:tcPr>
            <w:tcW w:w="715" w:type="pct"/>
            <w:tcBorders>
              <w:top w:val="single" w:sz="8" w:space="0" w:color="1F4E78"/>
              <w:left w:val="single" w:sz="8" w:space="0" w:color="1F4E78"/>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13"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44"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65"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507" w:type="pct"/>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897"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698" w:type="pct"/>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1"/>
        </w:trPr>
        <w:tc>
          <w:tcPr>
            <w:tcW w:w="715"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56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1" w:name="_Toc434422466"/>
            <w:r w:rsidRPr="003F5557">
              <w:t>Emprendimiento</w:t>
            </w:r>
            <w:bookmarkEnd w:id="31"/>
          </w:p>
        </w:tc>
        <w:tc>
          <w:tcPr>
            <w:tcW w:w="613"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44"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897"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95"/>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560" w:type="pct"/>
            <w:tcBorders>
              <w:top w:val="nil"/>
              <w:left w:val="nil"/>
              <w:bottom w:val="single" w:sz="4" w:space="0" w:color="1F4E78"/>
              <w:right w:val="single" w:sz="8" w:space="0" w:color="1F4E78"/>
            </w:tcBorders>
            <w:shd w:val="clear" w:color="000000" w:fill="FFFFFF"/>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emprendedor_id</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286"/>
        </w:trPr>
        <w:tc>
          <w:tcPr>
            <w:tcW w:w="715"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107910</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monto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tipoDeMeta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nombre</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rutaImagen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descripcionCorta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7200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descripcionLarga</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(255)</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765</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22950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precioAccion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totalAcciones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accionesRestantes</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ranking</w:t>
            </w:r>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r>
      <w:tr w:rsidR="00732A7E" w:rsidRPr="00566873" w:rsidTr="00575796">
        <w:trPr>
          <w:trHeight w:val="3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fechaCreacion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59"/>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fechaAprobacion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241"/>
        </w:trPr>
        <w:tc>
          <w:tcPr>
            <w:tcW w:w="715" w:type="pct"/>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fechaCancelacion</w:t>
            </w:r>
            <w:proofErr w:type="spellEnd"/>
          </w:p>
        </w:tc>
        <w:tc>
          <w:tcPr>
            <w:tcW w:w="444"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r w:rsidR="00732A7E" w:rsidRPr="00566873" w:rsidTr="00575796">
        <w:trPr>
          <w:trHeight w:val="356"/>
        </w:trPr>
        <w:tc>
          <w:tcPr>
            <w:tcW w:w="715" w:type="pct"/>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56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613"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fechaFinalizacion</w:t>
            </w:r>
            <w:proofErr w:type="spellEnd"/>
          </w:p>
        </w:tc>
        <w:tc>
          <w:tcPr>
            <w:tcW w:w="444"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151"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165"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50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897"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698" w:type="pct"/>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2366" w:type="dxa"/>
        <w:tblInd w:w="80" w:type="dxa"/>
        <w:tblCellMar>
          <w:left w:w="70" w:type="dxa"/>
          <w:right w:w="70" w:type="dxa"/>
        </w:tblCellMar>
        <w:tblLook w:val="04A0" w:firstRow="1" w:lastRow="0" w:firstColumn="1" w:lastColumn="0" w:noHBand="0" w:noVBand="1"/>
      </w:tblPr>
      <w:tblGrid>
        <w:gridCol w:w="1297"/>
        <w:gridCol w:w="827"/>
        <w:gridCol w:w="1435"/>
        <w:gridCol w:w="1051"/>
        <w:gridCol w:w="388"/>
        <w:gridCol w:w="418"/>
        <w:gridCol w:w="607"/>
        <w:gridCol w:w="1194"/>
        <w:gridCol w:w="1297"/>
        <w:gridCol w:w="1297"/>
      </w:tblGrid>
      <w:tr w:rsidR="00732A7E" w:rsidRPr="00566873" w:rsidTr="00575796">
        <w:trPr>
          <w:trHeight w:val="571"/>
        </w:trPr>
        <w:tc>
          <w:tcPr>
            <w:tcW w:w="269" w:type="dxa"/>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336"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25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75"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8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122" w:type="dxa"/>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249" w:type="dxa"/>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269" w:type="dxa"/>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269" w:type="dxa"/>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trHeight w:val="355"/>
        </w:trPr>
        <w:tc>
          <w:tcPr>
            <w:tcW w:w="269" w:type="dxa"/>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443" w:type="dxa"/>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2" w:name="_Toc434422467"/>
            <w:proofErr w:type="spellStart"/>
            <w:r w:rsidRPr="003F5557">
              <w:t>Inversion</w:t>
            </w:r>
            <w:bookmarkEnd w:id="32"/>
            <w:proofErr w:type="spellEnd"/>
          </w:p>
        </w:tc>
        <w:tc>
          <w:tcPr>
            <w:tcW w:w="336"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inversion_id</w:t>
            </w:r>
            <w:proofErr w:type="spellEnd"/>
          </w:p>
        </w:tc>
        <w:tc>
          <w:tcPr>
            <w:tcW w:w="25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122"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auto_increment</w:t>
            </w:r>
            <w:proofErr w:type="spellEnd"/>
          </w:p>
        </w:tc>
        <w:tc>
          <w:tcPr>
            <w:tcW w:w="269" w:type="dxa"/>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lastRenderedPageBreak/>
              <w:t>Cantidad de registros:</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usuario_id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55"/>
        </w:trPr>
        <w:tc>
          <w:tcPr>
            <w:tcW w:w="269" w:type="dxa"/>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4215000</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MUL</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fechaEmision</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fechaCobro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datetime</w:t>
            </w:r>
            <w:proofErr w:type="spellEnd"/>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8</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120000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estado</w:t>
            </w:r>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detalleEstado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varchar</w:t>
            </w:r>
            <w:proofErr w:type="spellEnd"/>
            <w:r w:rsidRPr="00566873">
              <w:rPr>
                <w:rFonts w:ascii="Century Gothic" w:hAnsi="Century Gothic"/>
                <w:sz w:val="18"/>
                <w:szCs w:val="18"/>
              </w:rPr>
              <w:t>(80)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240</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3600000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idPago</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40"/>
        </w:trPr>
        <w:tc>
          <w:tcPr>
            <w:tcW w:w="269" w:type="dxa"/>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idUsuarioMP</w:t>
            </w:r>
            <w:proofErr w:type="spellEnd"/>
          </w:p>
        </w:tc>
        <w:tc>
          <w:tcPr>
            <w:tcW w:w="25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decimal(10,0)</w:t>
            </w:r>
          </w:p>
        </w:tc>
        <w:tc>
          <w:tcPr>
            <w:tcW w:w="75"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YES</w:t>
            </w:r>
          </w:p>
        </w:tc>
        <w:tc>
          <w:tcPr>
            <w:tcW w:w="8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w:t>
            </w:r>
          </w:p>
        </w:tc>
        <w:tc>
          <w:tcPr>
            <w:tcW w:w="269" w:type="dxa"/>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45000</w:t>
            </w:r>
          </w:p>
        </w:tc>
      </w:tr>
      <w:tr w:rsidR="00732A7E" w:rsidRPr="00566873" w:rsidTr="00575796">
        <w:trPr>
          <w:trHeight w:val="355"/>
        </w:trPr>
        <w:tc>
          <w:tcPr>
            <w:tcW w:w="269" w:type="dxa"/>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443" w:type="dxa"/>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336"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cantidadAcciones</w:t>
            </w:r>
            <w:proofErr w:type="spellEnd"/>
          </w:p>
        </w:tc>
        <w:tc>
          <w:tcPr>
            <w:tcW w:w="25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75"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8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22"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24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69" w:type="dxa"/>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269" w:type="dxa"/>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60000</w:t>
            </w:r>
          </w:p>
        </w:tc>
      </w:tr>
    </w:tbl>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p w:rsidR="00732A7E" w:rsidRDefault="00732A7E">
      <w:pPr>
        <w:suppressAutoHyphens w:val="0"/>
        <w:rPr>
          <w:rFonts w:ascii="Arial Black" w:eastAsia="Arial Black" w:hAnsi="Arial Black" w:cs="Arial Black"/>
          <w:sz w:val="28"/>
          <w:lang w:val="en-US"/>
        </w:rPr>
      </w:pPr>
    </w:p>
    <w:tbl>
      <w:tblPr>
        <w:tblW w:w="877" w:type="pct"/>
        <w:tblCellMar>
          <w:left w:w="70" w:type="dxa"/>
          <w:right w:w="70" w:type="dxa"/>
        </w:tblCellMar>
        <w:tblLook w:val="04A0" w:firstRow="1" w:lastRow="0" w:firstColumn="1" w:lastColumn="0" w:noHBand="0" w:noVBand="1"/>
      </w:tblPr>
      <w:tblGrid>
        <w:gridCol w:w="1114"/>
        <w:gridCol w:w="550"/>
        <w:gridCol w:w="711"/>
        <w:gridCol w:w="773"/>
        <w:gridCol w:w="400"/>
        <w:gridCol w:w="860"/>
        <w:gridCol w:w="140"/>
        <w:gridCol w:w="237"/>
        <w:gridCol w:w="328"/>
        <w:gridCol w:w="313"/>
        <w:gridCol w:w="266"/>
        <w:gridCol w:w="140"/>
        <w:gridCol w:w="346"/>
        <w:gridCol w:w="533"/>
        <w:gridCol w:w="215"/>
        <w:gridCol w:w="334"/>
        <w:gridCol w:w="1113"/>
        <w:gridCol w:w="176"/>
        <w:gridCol w:w="988"/>
        <w:gridCol w:w="354"/>
      </w:tblGrid>
      <w:tr w:rsidR="00732A7E" w:rsidRPr="00566873" w:rsidTr="00575796">
        <w:trPr>
          <w:trHeight w:val="403"/>
        </w:trPr>
        <w:tc>
          <w:tcPr>
            <w:tcW w:w="793" w:type="pct"/>
            <w:gridSpan w:val="2"/>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565"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Field</w:t>
            </w:r>
          </w:p>
        </w:tc>
        <w:tc>
          <w:tcPr>
            <w:tcW w:w="448"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Type</w:t>
            </w:r>
            <w:proofErr w:type="spellEnd"/>
          </w:p>
        </w:tc>
        <w:tc>
          <w:tcPr>
            <w:tcW w:w="158"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proofErr w:type="spellStart"/>
            <w:r w:rsidRPr="00566873">
              <w:rPr>
                <w:rFonts w:ascii="Century Gothic" w:hAnsi="Century Gothic"/>
                <w:b/>
                <w:bCs/>
                <w:color w:val="FFFFFF"/>
                <w:sz w:val="16"/>
                <w:szCs w:val="18"/>
              </w:rPr>
              <w:t>Null</w:t>
            </w:r>
            <w:proofErr w:type="spellEnd"/>
          </w:p>
        </w:tc>
        <w:tc>
          <w:tcPr>
            <w:tcW w:w="169"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Key</w:t>
            </w:r>
          </w:p>
        </w:tc>
        <w:tc>
          <w:tcPr>
            <w:tcW w:w="270"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Default</w:t>
            </w:r>
          </w:p>
        </w:tc>
        <w:tc>
          <w:tcPr>
            <w:tcW w:w="536" w:type="pct"/>
            <w:gridSpan w:val="4"/>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Extra</w:t>
            </w:r>
          </w:p>
        </w:tc>
        <w:tc>
          <w:tcPr>
            <w:tcW w:w="969" w:type="pct"/>
            <w:gridSpan w:val="3"/>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por registro</w:t>
            </w:r>
          </w:p>
        </w:tc>
        <w:tc>
          <w:tcPr>
            <w:tcW w:w="753"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r>
      <w:tr w:rsidR="00732A7E" w:rsidRPr="00566873" w:rsidTr="00575796">
        <w:trPr>
          <w:trHeight w:val="403"/>
        </w:trPr>
        <w:tc>
          <w:tcPr>
            <w:tcW w:w="793" w:type="pct"/>
            <w:gridSpan w:val="2"/>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Tabla:</w:t>
            </w:r>
          </w:p>
        </w:tc>
        <w:tc>
          <w:tcPr>
            <w:tcW w:w="340" w:type="pct"/>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6"/>
                <w:szCs w:val="18"/>
              </w:rPr>
            </w:pPr>
            <w:bookmarkStart w:id="33" w:name="_Toc434422468"/>
            <w:r w:rsidRPr="003F5557">
              <w:t>Usuario</w:t>
            </w:r>
            <w:bookmarkEnd w:id="33"/>
          </w:p>
        </w:tc>
        <w:tc>
          <w:tcPr>
            <w:tcW w:w="565"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usuario_id</w:t>
            </w:r>
            <w:proofErr w:type="spellEnd"/>
          </w:p>
        </w:tc>
        <w:tc>
          <w:tcPr>
            <w:tcW w:w="448"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int</w:t>
            </w:r>
            <w:proofErr w:type="spellEnd"/>
            <w:r w:rsidRPr="00566873">
              <w:rPr>
                <w:rFonts w:ascii="Century Gothic" w:hAnsi="Century Gothic"/>
                <w:sz w:val="16"/>
                <w:szCs w:val="18"/>
              </w:rPr>
              <w:t>(11)</w:t>
            </w:r>
          </w:p>
        </w:tc>
        <w:tc>
          <w:tcPr>
            <w:tcW w:w="158"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PRI</w:t>
            </w:r>
          </w:p>
        </w:tc>
        <w:tc>
          <w:tcPr>
            <w:tcW w:w="2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auto_increment</w:t>
            </w:r>
            <w:proofErr w:type="spellEnd"/>
          </w:p>
        </w:tc>
        <w:tc>
          <w:tcPr>
            <w:tcW w:w="969"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w:t>
            </w:r>
          </w:p>
        </w:tc>
        <w:tc>
          <w:tcPr>
            <w:tcW w:w="753"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1600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Cantidad de registros:</w:t>
            </w:r>
          </w:p>
        </w:tc>
        <w:tc>
          <w:tcPr>
            <w:tcW w:w="340" w:type="pct"/>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nombre</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Almacenamiento total:</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6"/>
                <w:szCs w:val="18"/>
              </w:rPr>
            </w:pPr>
            <w:r w:rsidRPr="00566873">
              <w:rPr>
                <w:rFonts w:ascii="Century Gothic" w:hAnsi="Century Gothic"/>
                <w:b/>
                <w:bCs/>
                <w:sz w:val="16"/>
                <w:szCs w:val="18"/>
              </w:rPr>
              <w:t>3065200</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apellido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email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dni</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direccion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cuit</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saldo</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fechaCreacion</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datetime</w:t>
            </w:r>
            <w:proofErr w:type="spellEnd"/>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8</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3200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nombreUsuario</w:t>
            </w:r>
            <w:proofErr w:type="spellEnd"/>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contraseña</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3"/>
        </w:trPr>
        <w:tc>
          <w:tcPr>
            <w:tcW w:w="793" w:type="pct"/>
            <w:gridSpan w:val="2"/>
            <w:tcBorders>
              <w:top w:val="single" w:sz="4" w:space="0" w:color="4472C4"/>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rol</w:t>
            </w:r>
          </w:p>
        </w:tc>
        <w:tc>
          <w:tcPr>
            <w:tcW w:w="448"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varchar</w:t>
            </w:r>
            <w:proofErr w:type="spellEnd"/>
            <w:r w:rsidRPr="00566873">
              <w:rPr>
                <w:rFonts w:ascii="Century Gothic" w:hAnsi="Century Gothic"/>
                <w:sz w:val="16"/>
                <w:szCs w:val="18"/>
              </w:rPr>
              <w:t>(255)</w:t>
            </w:r>
          </w:p>
        </w:tc>
        <w:tc>
          <w:tcPr>
            <w:tcW w:w="158"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YES</w:t>
            </w:r>
          </w:p>
        </w:tc>
        <w:tc>
          <w:tcPr>
            <w:tcW w:w="169"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765</w:t>
            </w:r>
          </w:p>
        </w:tc>
        <w:tc>
          <w:tcPr>
            <w:tcW w:w="753"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306000</w:t>
            </w:r>
          </w:p>
        </w:tc>
      </w:tr>
      <w:tr w:rsidR="00732A7E" w:rsidRPr="00566873" w:rsidTr="00575796">
        <w:trPr>
          <w:trHeight w:val="404"/>
        </w:trPr>
        <w:tc>
          <w:tcPr>
            <w:tcW w:w="793" w:type="pct"/>
            <w:gridSpan w:val="2"/>
            <w:tcBorders>
              <w:top w:val="single" w:sz="4" w:space="0" w:color="4472C4"/>
              <w:left w:val="single" w:sz="8" w:space="0" w:color="1F4E78"/>
              <w:bottom w:val="single" w:sz="8" w:space="0" w:color="1F4E78"/>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6"/>
                <w:szCs w:val="18"/>
              </w:rPr>
            </w:pPr>
            <w:r w:rsidRPr="00566873">
              <w:rPr>
                <w:rFonts w:ascii="Century Gothic" w:hAnsi="Century Gothic"/>
                <w:b/>
                <w:bCs/>
                <w:color w:val="FFFFFF"/>
                <w:sz w:val="16"/>
                <w:szCs w:val="18"/>
              </w:rPr>
              <w:t> </w:t>
            </w:r>
          </w:p>
        </w:tc>
        <w:tc>
          <w:tcPr>
            <w:tcW w:w="340" w:type="pct"/>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565"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isActive</w:t>
            </w:r>
            <w:proofErr w:type="spellEnd"/>
          </w:p>
        </w:tc>
        <w:tc>
          <w:tcPr>
            <w:tcW w:w="448"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proofErr w:type="spellStart"/>
            <w:r w:rsidRPr="00566873">
              <w:rPr>
                <w:rFonts w:ascii="Century Gothic" w:hAnsi="Century Gothic"/>
                <w:sz w:val="16"/>
                <w:szCs w:val="18"/>
              </w:rPr>
              <w:t>tinyint</w:t>
            </w:r>
            <w:proofErr w:type="spellEnd"/>
            <w:r w:rsidRPr="00566873">
              <w:rPr>
                <w:rFonts w:ascii="Century Gothic" w:hAnsi="Century Gothic"/>
                <w:sz w:val="16"/>
                <w:szCs w:val="18"/>
              </w:rPr>
              <w:t>()</w:t>
            </w:r>
          </w:p>
        </w:tc>
        <w:tc>
          <w:tcPr>
            <w:tcW w:w="158"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NO</w:t>
            </w:r>
          </w:p>
        </w:tc>
        <w:tc>
          <w:tcPr>
            <w:tcW w:w="169"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2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NULL</w:t>
            </w:r>
          </w:p>
        </w:tc>
        <w:tc>
          <w:tcPr>
            <w:tcW w:w="536" w:type="pct"/>
            <w:gridSpan w:val="4"/>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 </w:t>
            </w:r>
          </w:p>
        </w:tc>
        <w:tc>
          <w:tcPr>
            <w:tcW w:w="969"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1</w:t>
            </w:r>
          </w:p>
        </w:tc>
        <w:tc>
          <w:tcPr>
            <w:tcW w:w="753"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6"/>
                <w:szCs w:val="18"/>
              </w:rPr>
            </w:pPr>
            <w:r w:rsidRPr="00566873">
              <w:rPr>
                <w:rFonts w:ascii="Century Gothic" w:hAnsi="Century Gothic"/>
                <w:sz w:val="16"/>
                <w:szCs w:val="18"/>
              </w:rPr>
              <w:t>400</w:t>
            </w:r>
          </w:p>
        </w:tc>
      </w:tr>
      <w:tr w:rsidR="00732A7E" w:rsidRPr="00566873" w:rsidTr="00575796">
        <w:trPr>
          <w:gridAfter w:val="1"/>
          <w:wAfter w:w="261" w:type="pct"/>
          <w:trHeight w:val="571"/>
        </w:trPr>
        <w:tc>
          <w:tcPr>
            <w:tcW w:w="536" w:type="pct"/>
            <w:tcBorders>
              <w:top w:val="single" w:sz="8" w:space="0" w:color="1F4E78"/>
              <w:left w:val="single" w:sz="8" w:space="0" w:color="1F4E78"/>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lastRenderedPageBreak/>
              <w:br w:type="page"/>
            </w:r>
            <w:r>
              <w:br w:type="page"/>
            </w:r>
            <w:r w:rsidRPr="00566873">
              <w:rPr>
                <w:rFonts w:ascii="Century Gothic" w:hAnsi="Century Gothic"/>
                <w:b/>
                <w:bCs/>
                <w:color w:val="FFFFFF"/>
                <w:sz w:val="18"/>
                <w:szCs w:val="18"/>
              </w:rPr>
              <w:t> </w:t>
            </w:r>
          </w:p>
        </w:tc>
        <w:tc>
          <w:tcPr>
            <w:tcW w:w="969" w:type="pct"/>
            <w:gridSpan w:val="3"/>
            <w:tcBorders>
              <w:top w:val="single" w:sz="8" w:space="0" w:color="1F4E78"/>
              <w:left w:val="single" w:sz="4" w:space="0" w:color="4472C4"/>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 </w:t>
            </w:r>
          </w:p>
        </w:tc>
        <w:tc>
          <w:tcPr>
            <w:tcW w:w="652"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Field</w:t>
            </w:r>
          </w:p>
        </w:tc>
        <w:tc>
          <w:tcPr>
            <w:tcW w:w="477" w:type="pct"/>
            <w:gridSpan w:val="3"/>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Type</w:t>
            </w:r>
            <w:proofErr w:type="spellEnd"/>
          </w:p>
        </w:tc>
        <w:tc>
          <w:tcPr>
            <w:tcW w:w="151" w:type="pct"/>
            <w:gridSpan w:val="2"/>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proofErr w:type="spellStart"/>
            <w:r w:rsidRPr="00566873">
              <w:rPr>
                <w:rFonts w:ascii="Century Gothic" w:hAnsi="Century Gothic"/>
                <w:b/>
                <w:bCs/>
                <w:color w:val="FFFFFF"/>
                <w:sz w:val="18"/>
                <w:szCs w:val="18"/>
              </w:rPr>
              <w:t>Null</w:t>
            </w:r>
            <w:proofErr w:type="spellEnd"/>
          </w:p>
        </w:tc>
        <w:tc>
          <w:tcPr>
            <w:tcW w:w="15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Key</w:t>
            </w:r>
          </w:p>
        </w:tc>
        <w:tc>
          <w:tcPr>
            <w:tcW w:w="242" w:type="pct"/>
            <w:tcBorders>
              <w:top w:val="single" w:sz="8" w:space="0" w:color="1F4E78"/>
              <w:left w:val="nil"/>
              <w:bottom w:val="nil"/>
              <w:right w:val="nil"/>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Default</w:t>
            </w:r>
          </w:p>
        </w:tc>
        <w:tc>
          <w:tcPr>
            <w:tcW w:w="470" w:type="pct"/>
            <w:gridSpan w:val="2"/>
            <w:tcBorders>
              <w:top w:val="single" w:sz="8" w:space="0" w:color="1F4E78"/>
              <w:left w:val="nil"/>
              <w:bottom w:val="nil"/>
              <w:right w:val="single" w:sz="4" w:space="0" w:color="4472C4"/>
            </w:tcBorders>
            <w:shd w:val="clear" w:color="4472C4" w:fill="1F4E78"/>
            <w:noWrap/>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Extra</w:t>
            </w:r>
          </w:p>
        </w:tc>
        <w:tc>
          <w:tcPr>
            <w:tcW w:w="536" w:type="pct"/>
            <w:tcBorders>
              <w:top w:val="single" w:sz="8" w:space="0" w:color="1F4E78"/>
              <w:left w:val="nil"/>
              <w:bottom w:val="nil"/>
              <w:right w:val="nil"/>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por registro</w:t>
            </w:r>
          </w:p>
        </w:tc>
        <w:tc>
          <w:tcPr>
            <w:tcW w:w="536" w:type="pct"/>
            <w:gridSpan w:val="2"/>
            <w:tcBorders>
              <w:top w:val="single" w:sz="8" w:space="0" w:color="1F4E78"/>
              <w:left w:val="nil"/>
              <w:bottom w:val="nil"/>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r>
      <w:tr w:rsidR="00732A7E" w:rsidRPr="00566873" w:rsidTr="00575796">
        <w:trPr>
          <w:gridAfter w:val="1"/>
          <w:wAfter w:w="261" w:type="pct"/>
          <w:trHeight w:val="355"/>
        </w:trPr>
        <w:tc>
          <w:tcPr>
            <w:tcW w:w="536" w:type="pct"/>
            <w:tcBorders>
              <w:top w:val="single" w:sz="8" w:space="0" w:color="1F4E78"/>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Tabla:</w:t>
            </w:r>
          </w:p>
        </w:tc>
        <w:tc>
          <w:tcPr>
            <w:tcW w:w="969" w:type="pct"/>
            <w:gridSpan w:val="3"/>
            <w:tcBorders>
              <w:top w:val="single" w:sz="8" w:space="0" w:color="1F4E78"/>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995CCF">
            <w:pPr>
              <w:rPr>
                <w:b/>
                <w:bCs/>
                <w:sz w:val="18"/>
                <w:szCs w:val="18"/>
              </w:rPr>
            </w:pPr>
            <w:bookmarkStart w:id="34" w:name="_Toc434422469"/>
            <w:proofErr w:type="spellStart"/>
            <w:r w:rsidRPr="003F5557">
              <w:t>emprendimientosXcategorias</w:t>
            </w:r>
            <w:bookmarkEnd w:id="34"/>
            <w:proofErr w:type="spellEnd"/>
          </w:p>
        </w:tc>
        <w:tc>
          <w:tcPr>
            <w:tcW w:w="652"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emprendimiento_id</w:t>
            </w:r>
            <w:proofErr w:type="spellEnd"/>
          </w:p>
        </w:tc>
        <w:tc>
          <w:tcPr>
            <w:tcW w:w="477" w:type="pct"/>
            <w:gridSpan w:val="3"/>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single" w:sz="8" w:space="0" w:color="1F4E78"/>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single" w:sz="8" w:space="0" w:color="1F4E78"/>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Cantidad de registros:</w:t>
            </w:r>
          </w:p>
        </w:tc>
        <w:tc>
          <w:tcPr>
            <w:tcW w:w="969" w:type="pct"/>
            <w:gridSpan w:val="3"/>
            <w:tcBorders>
              <w:top w:val="nil"/>
              <w:left w:val="single" w:sz="4" w:space="0" w:color="1F4E78"/>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90</w:t>
            </w:r>
          </w:p>
        </w:tc>
        <w:tc>
          <w:tcPr>
            <w:tcW w:w="652"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categoria_id</w:t>
            </w:r>
            <w:proofErr w:type="spellEnd"/>
          </w:p>
        </w:tc>
        <w:tc>
          <w:tcPr>
            <w:tcW w:w="477" w:type="pct"/>
            <w:gridSpan w:val="3"/>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proofErr w:type="spellStart"/>
            <w:r w:rsidRPr="00566873">
              <w:rPr>
                <w:rFonts w:ascii="Century Gothic" w:hAnsi="Century Gothic"/>
                <w:sz w:val="18"/>
                <w:szCs w:val="18"/>
              </w:rPr>
              <w:t>int</w:t>
            </w:r>
            <w:proofErr w:type="spellEnd"/>
            <w:r w:rsidRPr="00566873">
              <w:rPr>
                <w:rFonts w:ascii="Century Gothic" w:hAnsi="Century Gothic"/>
                <w:sz w:val="18"/>
                <w:szCs w:val="18"/>
              </w:rPr>
              <w:t>(11)</w:t>
            </w:r>
          </w:p>
        </w:tc>
        <w:tc>
          <w:tcPr>
            <w:tcW w:w="151"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NO</w:t>
            </w:r>
          </w:p>
        </w:tc>
        <w:tc>
          <w:tcPr>
            <w:tcW w:w="15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PRI</w:t>
            </w:r>
          </w:p>
        </w:tc>
        <w:tc>
          <w:tcPr>
            <w:tcW w:w="242"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NULL</w:t>
            </w:r>
          </w:p>
        </w:tc>
        <w:tc>
          <w:tcPr>
            <w:tcW w:w="470" w:type="pct"/>
            <w:gridSpan w:val="2"/>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4"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4</w:t>
            </w:r>
          </w:p>
        </w:tc>
        <w:tc>
          <w:tcPr>
            <w:tcW w:w="536" w:type="pct"/>
            <w:gridSpan w:val="2"/>
            <w:tcBorders>
              <w:top w:val="nil"/>
              <w:left w:val="nil"/>
              <w:bottom w:val="single" w:sz="4"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360</w:t>
            </w:r>
          </w:p>
        </w:tc>
      </w:tr>
      <w:tr w:rsidR="00732A7E" w:rsidRPr="00566873" w:rsidTr="00575796">
        <w:trPr>
          <w:gridAfter w:val="1"/>
          <w:wAfter w:w="261" w:type="pct"/>
          <w:trHeight w:val="355"/>
        </w:trPr>
        <w:tc>
          <w:tcPr>
            <w:tcW w:w="536" w:type="pct"/>
            <w:tcBorders>
              <w:top w:val="nil"/>
              <w:left w:val="single" w:sz="8" w:space="0" w:color="1F4E78"/>
              <w:bottom w:val="single" w:sz="8" w:space="0" w:color="1F4E78"/>
              <w:right w:val="single" w:sz="8" w:space="0" w:color="1F4E78"/>
            </w:tcBorders>
            <w:shd w:val="clear" w:color="4472C4" w:fill="1F4E78"/>
            <w:vAlign w:val="center"/>
            <w:hideMark/>
          </w:tcPr>
          <w:p w:rsidR="00732A7E" w:rsidRPr="00566873" w:rsidRDefault="00732A7E" w:rsidP="00575796">
            <w:pPr>
              <w:suppressAutoHyphens w:val="0"/>
              <w:jc w:val="center"/>
              <w:rPr>
                <w:rFonts w:ascii="Century Gothic" w:hAnsi="Century Gothic"/>
                <w:b/>
                <w:bCs/>
                <w:color w:val="FFFFFF"/>
                <w:sz w:val="18"/>
                <w:szCs w:val="18"/>
              </w:rPr>
            </w:pPr>
            <w:r w:rsidRPr="00566873">
              <w:rPr>
                <w:rFonts w:ascii="Century Gothic" w:hAnsi="Century Gothic"/>
                <w:b/>
                <w:bCs/>
                <w:color w:val="FFFFFF"/>
                <w:sz w:val="18"/>
                <w:szCs w:val="18"/>
              </w:rPr>
              <w:t>Almacenamiento total:</w:t>
            </w:r>
          </w:p>
        </w:tc>
        <w:tc>
          <w:tcPr>
            <w:tcW w:w="969" w:type="pct"/>
            <w:gridSpan w:val="3"/>
            <w:tcBorders>
              <w:top w:val="nil"/>
              <w:left w:val="single" w:sz="4" w:space="0" w:color="1F4E78"/>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b/>
                <w:bCs/>
                <w:sz w:val="18"/>
                <w:szCs w:val="18"/>
              </w:rPr>
            </w:pPr>
            <w:r w:rsidRPr="00566873">
              <w:rPr>
                <w:rFonts w:ascii="Century Gothic" w:hAnsi="Century Gothic"/>
                <w:b/>
                <w:bCs/>
                <w:sz w:val="18"/>
                <w:szCs w:val="18"/>
              </w:rPr>
              <w:t>720</w:t>
            </w:r>
          </w:p>
        </w:tc>
        <w:tc>
          <w:tcPr>
            <w:tcW w:w="652"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7" w:type="pct"/>
            <w:gridSpan w:val="3"/>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1"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15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242"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470" w:type="pct"/>
            <w:gridSpan w:val="2"/>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tcBorders>
              <w:top w:val="nil"/>
              <w:left w:val="nil"/>
              <w:bottom w:val="single" w:sz="8" w:space="0" w:color="1F4E78"/>
              <w:right w:val="single" w:sz="4"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c>
          <w:tcPr>
            <w:tcW w:w="536" w:type="pct"/>
            <w:gridSpan w:val="2"/>
            <w:tcBorders>
              <w:top w:val="nil"/>
              <w:left w:val="nil"/>
              <w:bottom w:val="single" w:sz="8" w:space="0" w:color="1F4E78"/>
              <w:right w:val="single" w:sz="8" w:space="0" w:color="1F4E78"/>
            </w:tcBorders>
            <w:shd w:val="clear" w:color="auto" w:fill="auto"/>
            <w:noWrap/>
            <w:vAlign w:val="center"/>
            <w:hideMark/>
          </w:tcPr>
          <w:p w:rsidR="00732A7E" w:rsidRPr="00566873" w:rsidRDefault="00732A7E" w:rsidP="00575796">
            <w:pPr>
              <w:suppressAutoHyphens w:val="0"/>
              <w:jc w:val="center"/>
              <w:rPr>
                <w:rFonts w:ascii="Century Gothic" w:hAnsi="Century Gothic"/>
                <w:sz w:val="18"/>
                <w:szCs w:val="18"/>
              </w:rPr>
            </w:pPr>
            <w:r w:rsidRPr="00566873">
              <w:rPr>
                <w:rFonts w:ascii="Century Gothic" w:hAnsi="Century Gothic"/>
                <w:sz w:val="18"/>
                <w:szCs w:val="18"/>
              </w:rPr>
              <w:t> </w:t>
            </w:r>
          </w:p>
        </w:tc>
      </w:tr>
    </w:tbl>
    <w:p w:rsidR="00732A7E" w:rsidRDefault="00732A7E">
      <w:pPr>
        <w:suppressAutoHyphens w:val="0"/>
        <w:rPr>
          <w:rFonts w:ascii="Arial Black" w:eastAsia="Arial Black" w:hAnsi="Arial Black" w:cs="Arial Black"/>
          <w:sz w:val="28"/>
          <w:lang w:val="en-US"/>
        </w:rPr>
      </w:pPr>
    </w:p>
    <w:p w:rsidR="00995CCF" w:rsidRDefault="00995CCF">
      <w:pPr>
        <w:suppressAutoHyphens w:val="0"/>
        <w:rPr>
          <w:rFonts w:ascii="Arial Black" w:eastAsia="Arial Black" w:hAnsi="Arial Black"/>
          <w:b/>
          <w:sz w:val="32"/>
          <w:lang w:val="en-US"/>
        </w:rPr>
      </w:pPr>
      <w:r>
        <w:rPr>
          <w:rFonts w:eastAsia="Arial Black"/>
          <w:lang w:val="en-US"/>
        </w:rPr>
        <w:br w:type="page"/>
      </w:r>
    </w:p>
    <w:p w:rsidR="00E43A8B" w:rsidRDefault="00E43A8B" w:rsidP="00E43A8B">
      <w:pPr>
        <w:pStyle w:val="Ttulo1"/>
        <w:rPr>
          <w:rFonts w:eastAsia="Arial Black"/>
        </w:rPr>
      </w:pPr>
      <w:bookmarkStart w:id="35" w:name="_Toc443172734"/>
      <w:r w:rsidRPr="009233D2">
        <w:rPr>
          <w:rFonts w:eastAsia="Arial Black"/>
        </w:rPr>
        <w:lastRenderedPageBreak/>
        <w:t xml:space="preserve">Diagrama Entidad </w:t>
      </w:r>
      <w:proofErr w:type="spellStart"/>
      <w:r w:rsidRPr="009233D2">
        <w:rPr>
          <w:rFonts w:eastAsia="Arial Black"/>
        </w:rPr>
        <w:t>Relacion</w:t>
      </w:r>
      <w:proofErr w:type="spellEnd"/>
      <w:r w:rsidRPr="009233D2">
        <w:rPr>
          <w:rFonts w:eastAsia="Arial Black"/>
        </w:rPr>
        <w:t xml:space="preserve"> (DER):</w:t>
      </w:r>
      <w:bookmarkEnd w:id="35"/>
    </w:p>
    <w:p w:rsidR="009233D2" w:rsidRDefault="009233D2" w:rsidP="009233D2">
      <w:pPr>
        <w:spacing w:before="240" w:after="60"/>
        <w:jc w:val="center"/>
        <w:rPr>
          <w:rFonts w:ascii="Arial" w:eastAsia="Arial" w:hAnsi="Arial" w:cs="Arial"/>
          <w:b/>
          <w:sz w:val="32"/>
        </w:rPr>
      </w:pPr>
    </w:p>
    <w:p w:rsidR="00EF5069" w:rsidRDefault="00EF5069" w:rsidP="00EF5069">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300"/>
        <w:gridCol w:w="2355"/>
      </w:tblGrid>
      <w:tr w:rsidR="00EF5069" w:rsidTr="00522991">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EF5069" w:rsidRDefault="00EF5069" w:rsidP="00522991">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EF5069" w:rsidRDefault="00EF5069" w:rsidP="00522991">
            <w:pPr>
              <w:widowControl w:val="0"/>
              <w:spacing w:before="40" w:after="40" w:line="288" w:lineRule="auto"/>
              <w:jc w:val="center"/>
            </w:pPr>
            <w:r>
              <w:rPr>
                <w:rFonts w:ascii="Arial" w:eastAsia="Arial" w:hAnsi="Arial" w:cs="Arial"/>
                <w:color w:val="FFFFFF"/>
                <w:sz w:val="20"/>
              </w:rPr>
              <w:t>Versión</w:t>
            </w:r>
          </w:p>
        </w:tc>
        <w:tc>
          <w:tcPr>
            <w:tcW w:w="4300" w:type="dxa"/>
            <w:tcBorders>
              <w:top w:val="single" w:sz="6" w:space="0" w:color="000001"/>
              <w:left w:val="single" w:sz="6" w:space="0" w:color="000001"/>
              <w:bottom w:val="single" w:sz="6" w:space="0" w:color="000001"/>
            </w:tcBorders>
            <w:shd w:val="clear" w:color="auto" w:fill="808080"/>
            <w:tcMar>
              <w:left w:w="84" w:type="dxa"/>
            </w:tcMar>
          </w:tcPr>
          <w:p w:rsidR="00EF5069" w:rsidRDefault="00EF5069" w:rsidP="00522991">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EF5069" w:rsidRDefault="00EF5069" w:rsidP="00522991">
            <w:pPr>
              <w:widowControl w:val="0"/>
              <w:spacing w:before="40" w:after="40" w:line="288" w:lineRule="auto"/>
              <w:jc w:val="center"/>
            </w:pPr>
            <w:r>
              <w:rPr>
                <w:rFonts w:ascii="Arial" w:eastAsia="Arial" w:hAnsi="Arial" w:cs="Arial"/>
                <w:color w:val="FFFFFF"/>
                <w:sz w:val="20"/>
              </w:rPr>
              <w:t>Autor</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pPr>
            <w:r>
              <w:rPr>
                <w:rFonts w:ascii="Arial" w:eastAsia="Arial" w:hAnsi="Arial" w:cs="Arial"/>
                <w:sz w:val="22"/>
              </w:rPr>
              <w:t>7/6/2015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pPr>
            <w:r>
              <w:rPr>
                <w:rFonts w:ascii="Arial" w:eastAsia="Arial" w:hAnsi="Arial" w:cs="Arial"/>
                <w:sz w:val="22"/>
              </w:rPr>
              <w:t>1.0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15/06/2015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pPr>
            <w:proofErr w:type="spellStart"/>
            <w:r>
              <w:rPr>
                <w:rFonts w:ascii="Arial" w:eastAsia="Arial" w:hAnsi="Arial" w:cs="Arial"/>
                <w:sz w:val="22"/>
              </w:rPr>
              <w:t>Croci</w:t>
            </w:r>
            <w:proofErr w:type="spellEnd"/>
            <w:r>
              <w:rPr>
                <w:rFonts w:ascii="Arial" w:eastAsia="Arial" w:hAnsi="Arial" w:cs="Arial"/>
                <w:sz w:val="22"/>
              </w:rPr>
              <w:t>, Federico Nicolás</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20/06/2015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3</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agregaron entidades.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proofErr w:type="spellStart"/>
            <w:r>
              <w:rPr>
                <w:rFonts w:ascii="Arial" w:eastAsia="Arial" w:hAnsi="Arial" w:cs="Arial"/>
                <w:sz w:val="22"/>
              </w:rPr>
              <w:t>Croci</w:t>
            </w:r>
            <w:proofErr w:type="spellEnd"/>
            <w:r>
              <w:rPr>
                <w:rFonts w:ascii="Arial" w:eastAsia="Arial" w:hAnsi="Arial" w:cs="Arial"/>
                <w:sz w:val="22"/>
              </w:rPr>
              <w:t>, Federico Nicolás</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29/06/2015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3.1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agregaron campos a las siguientes entidades: Datos de Usuario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23/07/2015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3.2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agregaron las (</w:t>
            </w:r>
            <w:proofErr w:type="spellStart"/>
            <w:r>
              <w:rPr>
                <w:rFonts w:ascii="Arial" w:eastAsia="Arial" w:hAnsi="Arial" w:cs="Arial"/>
                <w:sz w:val="22"/>
              </w:rPr>
              <w:t>fk</w:t>
            </w:r>
            <w:proofErr w:type="spellEnd"/>
            <w:r>
              <w:rPr>
                <w:rFonts w:ascii="Arial" w:eastAsia="Arial" w:hAnsi="Arial" w:cs="Arial"/>
                <w:sz w:val="22"/>
              </w:rPr>
              <w:t>) y datos correspondiente a las acciones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29/07/2015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4.0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agregó la entidad Caja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12/08/2015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4.1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agregaron más campos a la entidad de emprendimientos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Tiberti Franco</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07/09/2015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4.2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unificaron las entidades “Datos de X” con la entidad X asociada</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Rodriguez, Maximiliano</w:t>
            </w:r>
          </w:p>
        </w:tc>
      </w:tr>
      <w:tr w:rsidR="00EF5069" w:rsidTr="00522991">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tabs>
                <w:tab w:val="center" w:pos="4320"/>
                <w:tab w:val="right" w:pos="8640"/>
              </w:tabs>
              <w:jc w:val="center"/>
              <w:rPr>
                <w:rFonts w:ascii="Arial" w:eastAsia="Arial" w:hAnsi="Arial" w:cs="Arial"/>
                <w:sz w:val="22"/>
              </w:rPr>
            </w:pPr>
            <w:r>
              <w:rPr>
                <w:rFonts w:ascii="Arial" w:eastAsia="Arial" w:hAnsi="Arial" w:cs="Arial"/>
                <w:sz w:val="22"/>
              </w:rPr>
              <w:t>10/12/2015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jc w:val="center"/>
              <w:rPr>
                <w:rFonts w:ascii="Arial" w:eastAsia="Arial" w:hAnsi="Arial" w:cs="Arial"/>
                <w:sz w:val="22"/>
              </w:rPr>
            </w:pPr>
            <w:r>
              <w:rPr>
                <w:rFonts w:ascii="Arial" w:eastAsia="Arial" w:hAnsi="Arial" w:cs="Arial"/>
                <w:sz w:val="22"/>
              </w:rPr>
              <w:t>4.3</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Se actualizaron las tablas de la base a la fecha del 10 de diciembre</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F5069" w:rsidRDefault="00EF5069" w:rsidP="00522991">
            <w:pPr>
              <w:widowControl w:val="0"/>
              <w:spacing w:before="40" w:after="40" w:line="288" w:lineRule="auto"/>
              <w:rPr>
                <w:rFonts w:ascii="Arial" w:eastAsia="Arial" w:hAnsi="Arial" w:cs="Arial"/>
                <w:sz w:val="22"/>
              </w:rPr>
            </w:pPr>
            <w:r>
              <w:rPr>
                <w:rFonts w:ascii="Arial" w:eastAsia="Arial" w:hAnsi="Arial" w:cs="Arial"/>
                <w:sz w:val="22"/>
              </w:rPr>
              <w:t>Franco Tiberti</w:t>
            </w:r>
          </w:p>
        </w:tc>
      </w:tr>
    </w:tbl>
    <w:p w:rsidR="00EF5069" w:rsidRDefault="00EF5069" w:rsidP="00EF5069">
      <w:pPr>
        <w:jc w:val="center"/>
        <w:rPr>
          <w:rFonts w:ascii="Arial" w:eastAsia="Arial" w:hAnsi="Arial" w:cs="Arial"/>
          <w:b/>
          <w:sz w:val="32"/>
        </w:rPr>
      </w:pPr>
    </w:p>
    <w:p w:rsidR="00EF5069" w:rsidRDefault="00EF5069" w:rsidP="00EF5069">
      <w:pPr>
        <w:suppressAutoHyphens w:val="0"/>
      </w:pPr>
      <w:r w:rsidRPr="001D6FEE">
        <w:rPr>
          <w:noProof/>
        </w:rPr>
        <w:lastRenderedPageBreak/>
        <w:drawing>
          <wp:inline distT="0" distB="0" distL="0" distR="0" wp14:anchorId="55B7B243" wp14:editId="033EA7A9">
            <wp:extent cx="5736590" cy="3820795"/>
            <wp:effectExtent l="0" t="0" r="0" b="8255"/>
            <wp:docPr id="1" name="Imagen 1" descr="C:\Users\ftiberti\Desktop\Descargas\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tiberti\Desktop\Descargas\D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3820795"/>
                    </a:xfrm>
                    <a:prstGeom prst="rect">
                      <a:avLst/>
                    </a:prstGeom>
                    <a:noFill/>
                    <a:ln>
                      <a:noFill/>
                    </a:ln>
                  </pic:spPr>
                </pic:pic>
              </a:graphicData>
            </a:graphic>
          </wp:inline>
        </w:drawing>
      </w:r>
      <w:r>
        <w:t xml:space="preserve">                                                                                                                                                                                                                                                          </w:t>
      </w:r>
    </w:p>
    <w:p w:rsidR="00EF5069" w:rsidRDefault="00EF5069" w:rsidP="00EF5069">
      <w:pPr>
        <w:suppressAutoHyphens w:val="0"/>
        <w:rPr>
          <w:b/>
        </w:rPr>
      </w:pPr>
    </w:p>
    <w:tbl>
      <w:tblPr>
        <w:tblStyle w:val="Tablaconcuadrcula"/>
        <w:tblW w:w="0" w:type="auto"/>
        <w:tblLook w:val="04A0" w:firstRow="1" w:lastRow="0" w:firstColumn="1" w:lastColumn="0" w:noHBand="0" w:noVBand="1"/>
      </w:tblPr>
      <w:tblGrid>
        <w:gridCol w:w="3592"/>
        <w:gridCol w:w="6309"/>
      </w:tblGrid>
      <w:tr w:rsidR="00EF5069" w:rsidRPr="0079759F" w:rsidTr="00522991">
        <w:trPr>
          <w:trHeight w:val="6031"/>
        </w:trPr>
        <w:tc>
          <w:tcPr>
            <w:tcW w:w="3592" w:type="dxa"/>
          </w:tcPr>
          <w:p w:rsidR="00EF5069" w:rsidRPr="0079759F" w:rsidRDefault="00EF5069" w:rsidP="00522991">
            <w:pPr>
              <w:suppressAutoHyphens w:val="0"/>
              <w:jc w:val="center"/>
              <w:rPr>
                <w:rFonts w:ascii="Century Gothic" w:hAnsi="Century Gothic"/>
                <w:b/>
                <w:u w:val="single"/>
              </w:rPr>
            </w:pPr>
            <w:r w:rsidRPr="0079759F">
              <w:rPr>
                <w:rFonts w:ascii="Century Gothic" w:hAnsi="Century Gothic"/>
                <w:b/>
                <w:u w:val="single"/>
              </w:rPr>
              <w:lastRenderedPageBreak/>
              <w:t>Usuarios:</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u w:val="single"/>
              </w:rPr>
              <w:t>idUsuario</w:t>
            </w:r>
            <w:proofErr w:type="spellEnd"/>
            <w:r w:rsidRPr="0079759F">
              <w:rPr>
                <w:rFonts w:ascii="Century Gothic" w:hAnsi="Century Gothic"/>
                <w:sz w:val="22"/>
              </w:rPr>
              <w:t xml:space="preserve"> </w:t>
            </w:r>
          </w:p>
          <w:p w:rsidR="00EF5069" w:rsidRPr="0079759F" w:rsidRDefault="00EF5069" w:rsidP="00522991">
            <w:pPr>
              <w:suppressAutoHyphens w:val="0"/>
              <w:rPr>
                <w:rFonts w:ascii="Century Gothic" w:hAnsi="Century Gothic"/>
                <w:sz w:val="22"/>
              </w:rPr>
            </w:pPr>
            <w:r w:rsidRPr="0079759F">
              <w:rPr>
                <w:rFonts w:ascii="Century Gothic" w:hAnsi="Century Gothic"/>
                <w:sz w:val="22"/>
              </w:rPr>
              <w:t>Nombre</w:t>
            </w:r>
          </w:p>
          <w:p w:rsidR="00EF5069" w:rsidRPr="00C57F52" w:rsidRDefault="00EF5069" w:rsidP="00522991">
            <w:pPr>
              <w:suppressAutoHyphens w:val="0"/>
              <w:rPr>
                <w:rFonts w:ascii="Century Gothic" w:hAnsi="Century Gothic"/>
                <w:color w:val="000000" w:themeColor="text1"/>
                <w:sz w:val="22"/>
              </w:rPr>
            </w:pPr>
            <w:r w:rsidRPr="00C57F52">
              <w:rPr>
                <w:rFonts w:ascii="Century Gothic" w:hAnsi="Century Gothic"/>
                <w:color w:val="000000" w:themeColor="text1"/>
                <w:sz w:val="22"/>
              </w:rPr>
              <w:t xml:space="preserve">Apellido </w:t>
            </w:r>
          </w:p>
          <w:p w:rsidR="00EF5069" w:rsidRPr="00077434" w:rsidRDefault="00EF5069" w:rsidP="00522991">
            <w:pPr>
              <w:suppressAutoHyphens w:val="0"/>
              <w:rPr>
                <w:rFonts w:ascii="Century Gothic" w:hAnsi="Century Gothic"/>
                <w:color w:val="000000" w:themeColor="text1"/>
                <w:sz w:val="22"/>
              </w:rPr>
            </w:pPr>
            <w:proofErr w:type="spellStart"/>
            <w:r w:rsidRPr="00C57F52">
              <w:rPr>
                <w:rFonts w:ascii="Century Gothic" w:hAnsi="Century Gothic"/>
                <w:color w:val="000000" w:themeColor="text1"/>
                <w:sz w:val="22"/>
              </w:rPr>
              <w:t>e.mail</w:t>
            </w:r>
            <w:proofErr w:type="spellEnd"/>
          </w:p>
          <w:p w:rsidR="00EF5069" w:rsidRDefault="00EF5069" w:rsidP="00522991">
            <w:pPr>
              <w:suppressAutoHyphens w:val="0"/>
              <w:rPr>
                <w:rFonts w:ascii="Century Gothic" w:hAnsi="Century Gothic"/>
              </w:rPr>
            </w:pPr>
            <w:proofErr w:type="spellStart"/>
            <w:r>
              <w:rPr>
                <w:rFonts w:ascii="Century Gothic" w:hAnsi="Century Gothic"/>
              </w:rPr>
              <w:t>dni</w:t>
            </w:r>
            <w:proofErr w:type="spellEnd"/>
          </w:p>
          <w:p w:rsidR="00EF5069" w:rsidRDefault="00EF5069" w:rsidP="00522991">
            <w:pPr>
              <w:suppressAutoHyphens w:val="0"/>
              <w:rPr>
                <w:rFonts w:ascii="Century Gothic" w:hAnsi="Century Gothic"/>
              </w:rPr>
            </w:pPr>
            <w:r>
              <w:rPr>
                <w:rFonts w:ascii="Century Gothic" w:hAnsi="Century Gothic"/>
              </w:rPr>
              <w:t>dirección</w:t>
            </w:r>
          </w:p>
          <w:p w:rsidR="00EF5069" w:rsidRDefault="00EF5069" w:rsidP="00522991">
            <w:pPr>
              <w:suppressAutoHyphens w:val="0"/>
              <w:rPr>
                <w:rFonts w:ascii="Century Gothic" w:hAnsi="Century Gothic"/>
              </w:rPr>
            </w:pPr>
            <w:r>
              <w:rPr>
                <w:rFonts w:ascii="Century Gothic" w:hAnsi="Century Gothic"/>
              </w:rPr>
              <w:t>ciudad</w:t>
            </w:r>
          </w:p>
          <w:p w:rsidR="00EF5069" w:rsidRDefault="00EF5069" w:rsidP="00522991">
            <w:pPr>
              <w:suppressAutoHyphens w:val="0"/>
              <w:rPr>
                <w:rFonts w:ascii="Century Gothic" w:hAnsi="Century Gothic"/>
              </w:rPr>
            </w:pPr>
            <w:proofErr w:type="spellStart"/>
            <w:r>
              <w:rPr>
                <w:rFonts w:ascii="Century Gothic" w:hAnsi="Century Gothic"/>
              </w:rPr>
              <w:t>cuit</w:t>
            </w:r>
            <w:proofErr w:type="spellEnd"/>
          </w:p>
          <w:p w:rsidR="00EF5069" w:rsidRDefault="00EF5069" w:rsidP="00522991">
            <w:pPr>
              <w:suppressAutoHyphens w:val="0"/>
              <w:rPr>
                <w:rFonts w:ascii="Century Gothic" w:hAnsi="Century Gothic"/>
              </w:rPr>
            </w:pPr>
            <w:proofErr w:type="spellStart"/>
            <w:r>
              <w:rPr>
                <w:rFonts w:ascii="Century Gothic" w:hAnsi="Century Gothic"/>
              </w:rPr>
              <w:t>cbu</w:t>
            </w:r>
            <w:proofErr w:type="spellEnd"/>
          </w:p>
          <w:p w:rsidR="00EF5069" w:rsidRDefault="00EF5069" w:rsidP="00522991">
            <w:pPr>
              <w:suppressAutoHyphens w:val="0"/>
              <w:rPr>
                <w:rFonts w:ascii="Century Gothic" w:hAnsi="Century Gothic"/>
              </w:rPr>
            </w:pPr>
            <w:proofErr w:type="spellStart"/>
            <w:r>
              <w:rPr>
                <w:rFonts w:ascii="Century Gothic" w:hAnsi="Century Gothic"/>
              </w:rPr>
              <w:t>fechaCreacion</w:t>
            </w:r>
            <w:proofErr w:type="spellEnd"/>
          </w:p>
          <w:p w:rsidR="00EF5069" w:rsidRDefault="00EF5069" w:rsidP="00522991">
            <w:pPr>
              <w:suppressAutoHyphens w:val="0"/>
              <w:rPr>
                <w:rFonts w:ascii="Century Gothic" w:hAnsi="Century Gothic"/>
              </w:rPr>
            </w:pPr>
            <w:proofErr w:type="spellStart"/>
            <w:r>
              <w:rPr>
                <w:rFonts w:ascii="Century Gothic" w:hAnsi="Century Gothic"/>
              </w:rPr>
              <w:t>nombreUsuario</w:t>
            </w:r>
            <w:proofErr w:type="spellEnd"/>
          </w:p>
          <w:p w:rsidR="00EF5069" w:rsidRDefault="00EF5069" w:rsidP="00522991">
            <w:pPr>
              <w:suppressAutoHyphens w:val="0"/>
              <w:rPr>
                <w:rFonts w:ascii="Century Gothic" w:hAnsi="Century Gothic"/>
              </w:rPr>
            </w:pPr>
            <w:r>
              <w:rPr>
                <w:rFonts w:ascii="Century Gothic" w:hAnsi="Century Gothic"/>
              </w:rPr>
              <w:t>contraseña</w:t>
            </w:r>
          </w:p>
          <w:p w:rsidR="00EF5069" w:rsidRDefault="00EF5069" w:rsidP="00522991">
            <w:pPr>
              <w:suppressAutoHyphens w:val="0"/>
              <w:rPr>
                <w:rFonts w:ascii="Century Gothic" w:hAnsi="Century Gothic"/>
              </w:rPr>
            </w:pPr>
            <w:r>
              <w:rPr>
                <w:rFonts w:ascii="Century Gothic" w:hAnsi="Century Gothic"/>
              </w:rPr>
              <w:t>rol</w:t>
            </w:r>
          </w:p>
          <w:p w:rsidR="00EF5069" w:rsidRDefault="00EF5069" w:rsidP="00522991">
            <w:pPr>
              <w:suppressAutoHyphens w:val="0"/>
              <w:rPr>
                <w:rFonts w:ascii="Century Gothic" w:hAnsi="Century Gothic"/>
              </w:rPr>
            </w:pPr>
            <w:proofErr w:type="spellStart"/>
            <w:r>
              <w:rPr>
                <w:rFonts w:ascii="Century Gothic" w:hAnsi="Century Gothic"/>
              </w:rPr>
              <w:t>esActivo</w:t>
            </w:r>
            <w:proofErr w:type="spellEnd"/>
          </w:p>
          <w:p w:rsidR="00EF5069" w:rsidRPr="0079759F" w:rsidRDefault="00EF5069" w:rsidP="00522991">
            <w:pPr>
              <w:suppressAutoHyphens w:val="0"/>
              <w:rPr>
                <w:rFonts w:ascii="Century Gothic" w:hAnsi="Century Gothic"/>
              </w:rPr>
            </w:pPr>
          </w:p>
          <w:p w:rsidR="00EF5069" w:rsidRPr="0079759F" w:rsidRDefault="00EF5069" w:rsidP="00522991">
            <w:pPr>
              <w:suppressAutoHyphens w:val="0"/>
              <w:rPr>
                <w:rFonts w:ascii="Century Gothic" w:hAnsi="Century Gothic"/>
                <w:b/>
              </w:rPr>
            </w:pPr>
          </w:p>
        </w:tc>
        <w:tc>
          <w:tcPr>
            <w:tcW w:w="6309" w:type="dxa"/>
          </w:tcPr>
          <w:p w:rsidR="00EF5069" w:rsidRPr="0079759F" w:rsidRDefault="00EF5069" w:rsidP="00522991">
            <w:pPr>
              <w:suppressAutoHyphens w:val="0"/>
              <w:jc w:val="center"/>
              <w:rPr>
                <w:rFonts w:ascii="Century Gothic" w:hAnsi="Century Gothic"/>
                <w:b/>
                <w:u w:val="single"/>
              </w:rPr>
            </w:pPr>
            <w:r w:rsidRPr="0079759F">
              <w:rPr>
                <w:rFonts w:ascii="Century Gothic" w:hAnsi="Century Gothic"/>
                <w:b/>
                <w:u w:val="single"/>
              </w:rPr>
              <w:t>Emprendedores:</w:t>
            </w:r>
          </w:p>
          <w:p w:rsidR="00EF5069" w:rsidRPr="0079759F" w:rsidRDefault="00EF5069" w:rsidP="00522991">
            <w:pPr>
              <w:suppressAutoHyphens w:val="0"/>
              <w:rPr>
                <w:rFonts w:ascii="Century Gothic" w:hAnsi="Century Gothic"/>
                <w:sz w:val="22"/>
                <w:u w:val="single"/>
              </w:rPr>
            </w:pPr>
            <w:proofErr w:type="spellStart"/>
            <w:r w:rsidRPr="0079759F">
              <w:rPr>
                <w:rFonts w:ascii="Century Gothic" w:hAnsi="Century Gothic"/>
                <w:sz w:val="22"/>
                <w:u w:val="single"/>
              </w:rPr>
              <w:t>idEmprendedor</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fechaAprobación</w:t>
            </w:r>
            <w:proofErr w:type="spellEnd"/>
          </w:p>
          <w:p w:rsidR="00EF5069" w:rsidRPr="0079759F" w:rsidRDefault="00EF5069" w:rsidP="00522991">
            <w:pPr>
              <w:suppressAutoHyphens w:val="0"/>
              <w:rPr>
                <w:rFonts w:ascii="Century Gothic" w:hAnsi="Century Gothic"/>
                <w:sz w:val="22"/>
              </w:rPr>
            </w:pPr>
            <w:r w:rsidRPr="0079759F">
              <w:rPr>
                <w:rFonts w:ascii="Century Gothic" w:hAnsi="Century Gothic"/>
                <w:sz w:val="22"/>
              </w:rPr>
              <w:t>estado</w:t>
            </w:r>
          </w:p>
          <w:p w:rsidR="00EF5069" w:rsidRDefault="00EF5069" w:rsidP="00522991">
            <w:pPr>
              <w:suppressAutoHyphens w:val="0"/>
              <w:rPr>
                <w:rFonts w:ascii="Century Gothic" w:hAnsi="Century Gothic"/>
                <w:sz w:val="22"/>
              </w:rPr>
            </w:pPr>
            <w:r>
              <w:rPr>
                <w:rFonts w:ascii="Century Gothic" w:hAnsi="Century Gothic"/>
                <w:sz w:val="22"/>
              </w:rPr>
              <w:t>nombre</w:t>
            </w:r>
          </w:p>
          <w:p w:rsidR="00EF5069" w:rsidRDefault="00EF5069" w:rsidP="00522991">
            <w:pPr>
              <w:suppressAutoHyphens w:val="0"/>
              <w:rPr>
                <w:rFonts w:ascii="Century Gothic" w:hAnsi="Century Gothic"/>
                <w:sz w:val="22"/>
              </w:rPr>
            </w:pPr>
            <w:r>
              <w:rPr>
                <w:rFonts w:ascii="Century Gothic" w:hAnsi="Century Gothic"/>
                <w:sz w:val="22"/>
              </w:rPr>
              <w:t>apellido</w:t>
            </w:r>
          </w:p>
          <w:p w:rsidR="00EF5069" w:rsidRDefault="00EF5069" w:rsidP="00522991">
            <w:pPr>
              <w:suppressAutoHyphens w:val="0"/>
              <w:rPr>
                <w:rFonts w:ascii="Century Gothic" w:hAnsi="Century Gothic"/>
                <w:sz w:val="22"/>
              </w:rPr>
            </w:pPr>
            <w:r>
              <w:rPr>
                <w:rFonts w:ascii="Century Gothic" w:hAnsi="Century Gothic"/>
                <w:sz w:val="22"/>
              </w:rPr>
              <w:t>email</w:t>
            </w:r>
          </w:p>
          <w:p w:rsidR="00EF5069" w:rsidRDefault="00EF5069" w:rsidP="00522991">
            <w:pPr>
              <w:suppressAutoHyphens w:val="0"/>
              <w:rPr>
                <w:rFonts w:ascii="Century Gothic" w:hAnsi="Century Gothic"/>
                <w:sz w:val="22"/>
              </w:rPr>
            </w:pPr>
            <w:proofErr w:type="spellStart"/>
            <w:r>
              <w:rPr>
                <w:rFonts w:ascii="Century Gothic" w:hAnsi="Century Gothic"/>
                <w:sz w:val="22"/>
              </w:rPr>
              <w:t>dni</w:t>
            </w:r>
            <w:proofErr w:type="spellEnd"/>
          </w:p>
          <w:p w:rsidR="00EF5069" w:rsidRDefault="00EF5069" w:rsidP="00522991">
            <w:pPr>
              <w:suppressAutoHyphens w:val="0"/>
              <w:rPr>
                <w:rFonts w:ascii="Century Gothic" w:hAnsi="Century Gothic"/>
                <w:sz w:val="22"/>
              </w:rPr>
            </w:pPr>
            <w:r>
              <w:rPr>
                <w:rFonts w:ascii="Century Gothic" w:hAnsi="Century Gothic"/>
                <w:sz w:val="22"/>
              </w:rPr>
              <w:t>dirección</w:t>
            </w:r>
          </w:p>
          <w:p w:rsidR="00EF5069" w:rsidRDefault="00EF5069" w:rsidP="00522991">
            <w:pPr>
              <w:suppressAutoHyphens w:val="0"/>
              <w:rPr>
                <w:rFonts w:ascii="Century Gothic" w:hAnsi="Century Gothic"/>
                <w:sz w:val="22"/>
              </w:rPr>
            </w:pPr>
            <w:r>
              <w:rPr>
                <w:rFonts w:ascii="Century Gothic" w:hAnsi="Century Gothic"/>
                <w:sz w:val="22"/>
              </w:rPr>
              <w:t>ciudad</w:t>
            </w:r>
          </w:p>
          <w:p w:rsidR="00EF5069" w:rsidRDefault="00EF5069" w:rsidP="00522991">
            <w:pPr>
              <w:suppressAutoHyphens w:val="0"/>
              <w:rPr>
                <w:rFonts w:ascii="Century Gothic" w:hAnsi="Century Gothic"/>
                <w:sz w:val="22"/>
              </w:rPr>
            </w:pPr>
            <w:r>
              <w:rPr>
                <w:rFonts w:ascii="Century Gothic" w:hAnsi="Century Gothic"/>
                <w:sz w:val="22"/>
              </w:rPr>
              <w:t>provincia</w:t>
            </w:r>
          </w:p>
          <w:p w:rsidR="00EF5069" w:rsidRDefault="00EF5069" w:rsidP="00522991">
            <w:pPr>
              <w:suppressAutoHyphens w:val="0"/>
              <w:rPr>
                <w:rFonts w:ascii="Century Gothic" w:hAnsi="Century Gothic"/>
                <w:sz w:val="22"/>
              </w:rPr>
            </w:pPr>
            <w:proofErr w:type="spellStart"/>
            <w:r>
              <w:rPr>
                <w:rFonts w:ascii="Century Gothic" w:hAnsi="Century Gothic"/>
                <w:sz w:val="22"/>
              </w:rPr>
              <w:t>cuit</w:t>
            </w:r>
            <w:proofErr w:type="spellEnd"/>
          </w:p>
          <w:p w:rsidR="00EF5069" w:rsidRPr="00077434" w:rsidRDefault="00EF5069" w:rsidP="00522991">
            <w:pPr>
              <w:suppressAutoHyphens w:val="0"/>
              <w:rPr>
                <w:rFonts w:ascii="Century Gothic" w:hAnsi="Century Gothic"/>
                <w:sz w:val="22"/>
              </w:rPr>
            </w:pPr>
            <w:proofErr w:type="spellStart"/>
            <w:r>
              <w:rPr>
                <w:rFonts w:ascii="Century Gothic" w:hAnsi="Century Gothic"/>
                <w:sz w:val="22"/>
              </w:rPr>
              <w:t>telefono</w:t>
            </w:r>
            <w:proofErr w:type="spellEnd"/>
          </w:p>
          <w:p w:rsidR="00EF5069" w:rsidRPr="0079759F" w:rsidRDefault="00EF5069" w:rsidP="00522991">
            <w:pPr>
              <w:suppressAutoHyphens w:val="0"/>
              <w:rPr>
                <w:rFonts w:ascii="Century Gothic" w:hAnsi="Century Gothic"/>
                <w:sz w:val="22"/>
              </w:rPr>
            </w:pPr>
          </w:p>
          <w:p w:rsidR="00EF5069" w:rsidRPr="00077434" w:rsidRDefault="00EF5069" w:rsidP="00522991">
            <w:pPr>
              <w:rPr>
                <w:rFonts w:ascii="Century Gothic" w:hAnsi="Century Gothic"/>
                <w:sz w:val="22"/>
              </w:rPr>
            </w:pPr>
          </w:p>
        </w:tc>
      </w:tr>
      <w:tr w:rsidR="00EF5069" w:rsidRPr="0079759F" w:rsidTr="00522991">
        <w:trPr>
          <w:trHeight w:val="2580"/>
        </w:trPr>
        <w:tc>
          <w:tcPr>
            <w:tcW w:w="3592" w:type="dxa"/>
          </w:tcPr>
          <w:p w:rsidR="00EF5069" w:rsidRPr="0079759F" w:rsidRDefault="00EF5069" w:rsidP="00522991">
            <w:pPr>
              <w:suppressAutoHyphens w:val="0"/>
              <w:jc w:val="center"/>
              <w:rPr>
                <w:rFonts w:ascii="Century Gothic" w:hAnsi="Century Gothic"/>
                <w:b/>
              </w:rPr>
            </w:pPr>
            <w:r>
              <w:rPr>
                <w:rFonts w:ascii="Century Gothic" w:hAnsi="Century Gothic"/>
                <w:b/>
              </w:rPr>
              <w:t>Resultados</w:t>
            </w:r>
            <w:r w:rsidRPr="0079759F">
              <w:rPr>
                <w:rFonts w:ascii="Century Gothic" w:hAnsi="Century Gothic"/>
                <w:b/>
              </w:rPr>
              <w:t>:</w:t>
            </w:r>
          </w:p>
          <w:p w:rsidR="00EF5069" w:rsidRPr="0079759F" w:rsidRDefault="00EF5069" w:rsidP="00522991">
            <w:pPr>
              <w:suppressAutoHyphens w:val="0"/>
              <w:rPr>
                <w:rFonts w:ascii="Century Gothic" w:hAnsi="Century Gothic"/>
                <w:sz w:val="22"/>
                <w:u w:val="single"/>
              </w:rPr>
            </w:pPr>
            <w:proofErr w:type="spellStart"/>
            <w:r w:rsidRPr="0079759F">
              <w:rPr>
                <w:rFonts w:ascii="Century Gothic" w:hAnsi="Century Gothic"/>
                <w:sz w:val="22"/>
                <w:u w:val="single"/>
              </w:rPr>
              <w:t>id</w:t>
            </w:r>
            <w:r>
              <w:rPr>
                <w:rFonts w:ascii="Century Gothic" w:hAnsi="Century Gothic"/>
                <w:sz w:val="22"/>
                <w:u w:val="single"/>
              </w:rPr>
              <w:t>Resultado</w:t>
            </w:r>
            <w:proofErr w:type="spellEnd"/>
          </w:p>
          <w:p w:rsidR="00EF5069" w:rsidRDefault="00EF5069" w:rsidP="00522991">
            <w:pPr>
              <w:suppressAutoHyphens w:val="0"/>
              <w:rPr>
                <w:rFonts w:ascii="Century Gothic" w:hAnsi="Century Gothic"/>
                <w:sz w:val="22"/>
              </w:rPr>
            </w:pPr>
            <w:r>
              <w:rPr>
                <w:rFonts w:ascii="Century Gothic" w:hAnsi="Century Gothic"/>
                <w:sz w:val="22"/>
              </w:rPr>
              <w:t>porcentaje</w:t>
            </w:r>
          </w:p>
          <w:p w:rsidR="00EF5069" w:rsidRDefault="00EF5069" w:rsidP="00522991">
            <w:pPr>
              <w:suppressAutoHyphens w:val="0"/>
              <w:rPr>
                <w:rFonts w:ascii="Century Gothic" w:hAnsi="Century Gothic"/>
                <w:sz w:val="22"/>
              </w:rPr>
            </w:pPr>
            <w:r>
              <w:rPr>
                <w:rFonts w:ascii="Century Gothic" w:hAnsi="Century Gothic"/>
                <w:sz w:val="22"/>
              </w:rPr>
              <w:t>fecha</w:t>
            </w:r>
          </w:p>
          <w:p w:rsidR="00EF5069" w:rsidRPr="0079759F" w:rsidRDefault="00EF5069" w:rsidP="00522991">
            <w:pPr>
              <w:suppressAutoHyphens w:val="0"/>
              <w:rPr>
                <w:rFonts w:ascii="Century Gothic" w:hAnsi="Century Gothic"/>
                <w:sz w:val="22"/>
              </w:rPr>
            </w:pPr>
            <w:proofErr w:type="spellStart"/>
            <w:r>
              <w:rPr>
                <w:rFonts w:ascii="Century Gothic" w:hAnsi="Century Gothic"/>
                <w:sz w:val="22"/>
              </w:rPr>
              <w:t>idEmprendimiento</w:t>
            </w:r>
            <w:proofErr w:type="spellEnd"/>
            <w:r>
              <w:rPr>
                <w:rFonts w:ascii="Century Gothic" w:hAnsi="Century Gothic"/>
                <w:sz w:val="22"/>
              </w:rPr>
              <w:t xml:space="preserve"> (</w:t>
            </w:r>
            <w:proofErr w:type="spellStart"/>
            <w:r>
              <w:rPr>
                <w:rFonts w:ascii="Century Gothic" w:hAnsi="Century Gothic"/>
                <w:sz w:val="22"/>
              </w:rPr>
              <w:t>fk</w:t>
            </w:r>
            <w:proofErr w:type="spellEnd"/>
            <w:r>
              <w:rPr>
                <w:rFonts w:ascii="Century Gothic" w:hAnsi="Century Gothic"/>
                <w:sz w:val="22"/>
              </w:rPr>
              <w:t>)</w:t>
            </w:r>
          </w:p>
          <w:p w:rsidR="00EF5069" w:rsidRPr="0079759F" w:rsidRDefault="00EF5069" w:rsidP="00522991">
            <w:pPr>
              <w:suppressAutoHyphens w:val="0"/>
              <w:jc w:val="center"/>
              <w:rPr>
                <w:rFonts w:ascii="Century Gothic" w:hAnsi="Century Gothic"/>
                <w:b/>
              </w:rPr>
            </w:pPr>
          </w:p>
        </w:tc>
        <w:tc>
          <w:tcPr>
            <w:tcW w:w="6309" w:type="dxa"/>
          </w:tcPr>
          <w:p w:rsidR="00EF5069" w:rsidRPr="0079759F" w:rsidRDefault="00EF5069" w:rsidP="00522991">
            <w:pPr>
              <w:suppressAutoHyphens w:val="0"/>
              <w:jc w:val="center"/>
              <w:rPr>
                <w:rFonts w:ascii="Century Gothic" w:hAnsi="Century Gothic"/>
                <w:b/>
                <w:u w:val="single"/>
              </w:rPr>
            </w:pPr>
            <w:r w:rsidRPr="0079759F">
              <w:rPr>
                <w:rFonts w:ascii="Century Gothic" w:hAnsi="Century Gothic"/>
                <w:b/>
                <w:u w:val="single"/>
              </w:rPr>
              <w:t>Comentarios:</w:t>
            </w:r>
          </w:p>
          <w:p w:rsidR="00EF5069" w:rsidRDefault="00EF5069" w:rsidP="00522991">
            <w:pPr>
              <w:suppressAutoHyphens w:val="0"/>
              <w:rPr>
                <w:rFonts w:ascii="Century Gothic" w:hAnsi="Century Gothic"/>
                <w:sz w:val="22"/>
                <w:u w:val="single"/>
              </w:rPr>
            </w:pPr>
            <w:proofErr w:type="spellStart"/>
            <w:r w:rsidRPr="0079759F">
              <w:rPr>
                <w:rFonts w:ascii="Century Gothic" w:hAnsi="Century Gothic"/>
                <w:sz w:val="22"/>
                <w:u w:val="single"/>
              </w:rPr>
              <w:t>idComentario</w:t>
            </w:r>
            <w:proofErr w:type="spellEnd"/>
          </w:p>
          <w:p w:rsidR="00EF5069" w:rsidRDefault="00EF5069" w:rsidP="00522991">
            <w:pPr>
              <w:suppressAutoHyphens w:val="0"/>
              <w:rPr>
                <w:rFonts w:ascii="Century Gothic" w:hAnsi="Century Gothic"/>
                <w:sz w:val="22"/>
              </w:rPr>
            </w:pPr>
            <w:proofErr w:type="spellStart"/>
            <w:r>
              <w:rPr>
                <w:rFonts w:ascii="Century Gothic" w:hAnsi="Century Gothic"/>
                <w:sz w:val="22"/>
              </w:rPr>
              <w:t>comentarioPadre</w:t>
            </w:r>
            <w:proofErr w:type="spellEnd"/>
          </w:p>
          <w:p w:rsidR="00EF5069" w:rsidRPr="0079759F" w:rsidRDefault="00EF5069" w:rsidP="00522991">
            <w:pPr>
              <w:suppressAutoHyphens w:val="0"/>
              <w:rPr>
                <w:rFonts w:ascii="Century Gothic" w:hAnsi="Century Gothic"/>
                <w:sz w:val="22"/>
              </w:rPr>
            </w:pPr>
            <w:proofErr w:type="spellStart"/>
            <w:r>
              <w:rPr>
                <w:rFonts w:ascii="Century Gothic" w:hAnsi="Century Gothic"/>
                <w:sz w:val="22"/>
              </w:rPr>
              <w:t>comentarioHijo</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Default="00EF5069" w:rsidP="00522991">
            <w:pPr>
              <w:suppressAutoHyphens w:val="0"/>
              <w:rPr>
                <w:rFonts w:ascii="Century Gothic" w:hAnsi="Century Gothic"/>
                <w:sz w:val="22"/>
              </w:rPr>
            </w:pPr>
            <w:proofErr w:type="spellStart"/>
            <w:r w:rsidRPr="0079759F">
              <w:rPr>
                <w:rFonts w:ascii="Century Gothic" w:hAnsi="Century Gothic"/>
                <w:sz w:val="22"/>
              </w:rPr>
              <w:t>textoComentario</w:t>
            </w:r>
            <w:proofErr w:type="spellEnd"/>
          </w:p>
          <w:p w:rsidR="00EF5069" w:rsidRDefault="00EF5069" w:rsidP="00522991">
            <w:pPr>
              <w:suppressAutoHyphens w:val="0"/>
              <w:rPr>
                <w:rFonts w:ascii="Century Gothic" w:hAnsi="Century Gothic"/>
                <w:sz w:val="22"/>
              </w:rPr>
            </w:pPr>
            <w:r>
              <w:rPr>
                <w:rFonts w:ascii="Century Gothic" w:hAnsi="Century Gothic"/>
                <w:sz w:val="22"/>
              </w:rPr>
              <w:t>leído</w:t>
            </w:r>
          </w:p>
          <w:p w:rsidR="00EF5069" w:rsidRDefault="00EF5069" w:rsidP="00522991">
            <w:pPr>
              <w:suppressAutoHyphens w:val="0"/>
              <w:rPr>
                <w:rFonts w:ascii="Century Gothic" w:hAnsi="Century Gothic"/>
                <w:sz w:val="22"/>
              </w:rPr>
            </w:pPr>
            <w:proofErr w:type="spellStart"/>
            <w:r>
              <w:rPr>
                <w:rFonts w:ascii="Century Gothic" w:hAnsi="Century Gothic"/>
                <w:sz w:val="22"/>
              </w:rPr>
              <w:t>fechaCreacion</w:t>
            </w:r>
            <w:proofErr w:type="spellEnd"/>
          </w:p>
          <w:p w:rsidR="00EF5069" w:rsidRPr="0079759F" w:rsidRDefault="00EF5069" w:rsidP="00522991">
            <w:pPr>
              <w:suppressAutoHyphens w:val="0"/>
              <w:rPr>
                <w:rFonts w:ascii="Century Gothic" w:hAnsi="Century Gothic"/>
              </w:rPr>
            </w:pPr>
          </w:p>
        </w:tc>
      </w:tr>
      <w:tr w:rsidR="00EF5069" w:rsidRPr="0079759F" w:rsidTr="00522991">
        <w:trPr>
          <w:trHeight w:val="2580"/>
        </w:trPr>
        <w:tc>
          <w:tcPr>
            <w:tcW w:w="3592" w:type="dxa"/>
          </w:tcPr>
          <w:p w:rsidR="00EF5069" w:rsidRPr="0079759F" w:rsidRDefault="00EF5069" w:rsidP="00522991">
            <w:pPr>
              <w:suppressAutoHyphens w:val="0"/>
              <w:jc w:val="center"/>
              <w:rPr>
                <w:rFonts w:ascii="Century Gothic" w:hAnsi="Century Gothic"/>
                <w:b/>
                <w:u w:val="single"/>
              </w:rPr>
            </w:pPr>
            <w:r w:rsidRPr="0079759F">
              <w:rPr>
                <w:rFonts w:ascii="Century Gothic" w:hAnsi="Century Gothic"/>
                <w:b/>
                <w:u w:val="single"/>
              </w:rPr>
              <w:t>Inversiones:</w:t>
            </w:r>
          </w:p>
          <w:p w:rsidR="00EF5069" w:rsidRPr="00873D68" w:rsidRDefault="00EF5069" w:rsidP="00522991">
            <w:pPr>
              <w:suppressAutoHyphens w:val="0"/>
              <w:rPr>
                <w:rFonts w:ascii="Century Gothic" w:hAnsi="Century Gothic"/>
                <w:sz w:val="22"/>
                <w:u w:val="single"/>
              </w:rPr>
            </w:pPr>
            <w:proofErr w:type="spellStart"/>
            <w:r>
              <w:rPr>
                <w:rFonts w:ascii="Century Gothic" w:hAnsi="Century Gothic"/>
                <w:sz w:val="22"/>
                <w:u w:val="single"/>
              </w:rPr>
              <w:t>idInversion</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idUsuario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Default="00EF5069" w:rsidP="00522991">
            <w:pPr>
              <w:suppressAutoHyphens w:val="0"/>
              <w:rPr>
                <w:rFonts w:ascii="Century Gothic" w:hAnsi="Century Gothic"/>
                <w:sz w:val="22"/>
              </w:rPr>
            </w:pPr>
            <w:proofErr w:type="spellStart"/>
            <w:r w:rsidRPr="0079759F">
              <w:rPr>
                <w:rFonts w:ascii="Century Gothic" w:hAnsi="Century Gothic"/>
                <w:sz w:val="22"/>
              </w:rPr>
              <w:t>idEmprendimiento</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Default="00EF5069" w:rsidP="00522991">
            <w:pPr>
              <w:suppressAutoHyphens w:val="0"/>
              <w:rPr>
                <w:rFonts w:ascii="Century Gothic" w:hAnsi="Century Gothic"/>
                <w:sz w:val="22"/>
              </w:rPr>
            </w:pPr>
            <w:proofErr w:type="spellStart"/>
            <w:r>
              <w:rPr>
                <w:rFonts w:ascii="Century Gothic" w:hAnsi="Century Gothic"/>
                <w:sz w:val="22"/>
              </w:rPr>
              <w:t>fechaEmision</w:t>
            </w:r>
            <w:proofErr w:type="spellEnd"/>
          </w:p>
          <w:p w:rsidR="00EF5069" w:rsidRPr="0079759F" w:rsidRDefault="00EF5069" w:rsidP="00522991">
            <w:pPr>
              <w:suppressAutoHyphens w:val="0"/>
              <w:rPr>
                <w:rFonts w:ascii="Century Gothic" w:hAnsi="Century Gothic"/>
                <w:b/>
                <w:u w:val="single"/>
              </w:rPr>
            </w:pPr>
            <w:proofErr w:type="spellStart"/>
            <w:r>
              <w:rPr>
                <w:rFonts w:ascii="Century Gothic" w:hAnsi="Century Gothic"/>
                <w:sz w:val="22"/>
              </w:rPr>
              <w:t>cantidadAcciones</w:t>
            </w:r>
            <w:proofErr w:type="spellEnd"/>
            <w:r w:rsidRPr="0079759F">
              <w:rPr>
                <w:rFonts w:ascii="Century Gothic" w:hAnsi="Century Gothic"/>
                <w:b/>
                <w:u w:val="single"/>
              </w:rPr>
              <w:t xml:space="preserve"> </w:t>
            </w:r>
          </w:p>
        </w:tc>
        <w:tc>
          <w:tcPr>
            <w:tcW w:w="6309" w:type="dxa"/>
            <w:vMerge w:val="restart"/>
          </w:tcPr>
          <w:p w:rsidR="00EF5069" w:rsidRPr="0079759F" w:rsidRDefault="00EF5069" w:rsidP="00522991">
            <w:pPr>
              <w:suppressAutoHyphens w:val="0"/>
              <w:jc w:val="center"/>
              <w:rPr>
                <w:rFonts w:ascii="Century Gothic" w:hAnsi="Century Gothic"/>
                <w:b/>
                <w:u w:val="single"/>
              </w:rPr>
            </w:pPr>
            <w:r w:rsidRPr="0079759F">
              <w:rPr>
                <w:rFonts w:ascii="Century Gothic" w:hAnsi="Century Gothic"/>
                <w:b/>
                <w:u w:val="single"/>
              </w:rPr>
              <w:t>Emprendimientos:</w:t>
            </w:r>
          </w:p>
          <w:p w:rsidR="00EF5069" w:rsidRPr="00873D68" w:rsidRDefault="00EF5069" w:rsidP="00522991">
            <w:pPr>
              <w:suppressAutoHyphens w:val="0"/>
              <w:rPr>
                <w:rFonts w:ascii="Century Gothic" w:hAnsi="Century Gothic"/>
                <w:sz w:val="22"/>
                <w:u w:val="single"/>
              </w:rPr>
            </w:pPr>
            <w:proofErr w:type="spellStart"/>
            <w:r w:rsidRPr="00873D68">
              <w:rPr>
                <w:rFonts w:ascii="Century Gothic" w:hAnsi="Century Gothic"/>
                <w:sz w:val="22"/>
                <w:u w:val="single"/>
              </w:rPr>
              <w:t>idEmprendimiento</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idCategoria</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idEmprendedor</w:t>
            </w:r>
            <w:proofErr w:type="spellEnd"/>
            <w:r w:rsidRPr="0079759F">
              <w:rPr>
                <w:rFonts w:ascii="Century Gothic" w:hAnsi="Century Gothic"/>
                <w:sz w:val="22"/>
              </w:rPr>
              <w:t xml:space="preserve"> (</w:t>
            </w:r>
            <w:proofErr w:type="spellStart"/>
            <w:r w:rsidRPr="0079759F">
              <w:rPr>
                <w:rFonts w:ascii="Century Gothic" w:hAnsi="Century Gothic"/>
                <w:sz w:val="22"/>
              </w:rPr>
              <w:t>fk</w:t>
            </w:r>
            <w:proofErr w:type="spellEnd"/>
            <w:r w:rsidRPr="0079759F">
              <w:rPr>
                <w:rFonts w:ascii="Century Gothic" w:hAnsi="Century Gothic"/>
                <w:sz w:val="22"/>
              </w:rPr>
              <w:t xml:space="preserve">) </w:t>
            </w:r>
          </w:p>
          <w:p w:rsidR="00EF5069" w:rsidRPr="0079759F" w:rsidRDefault="00EF5069" w:rsidP="00522991">
            <w:pPr>
              <w:suppressAutoHyphens w:val="0"/>
              <w:rPr>
                <w:rFonts w:ascii="Century Gothic" w:hAnsi="Century Gothic"/>
                <w:sz w:val="22"/>
              </w:rPr>
            </w:pPr>
            <w:r w:rsidRPr="0079759F">
              <w:rPr>
                <w:rFonts w:ascii="Century Gothic" w:hAnsi="Century Gothic"/>
                <w:sz w:val="22"/>
              </w:rPr>
              <w:t>Monto</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nombreEmprendimiento</w:t>
            </w:r>
            <w:proofErr w:type="spellEnd"/>
          </w:p>
          <w:p w:rsidR="00EF5069" w:rsidRDefault="00EF5069" w:rsidP="00522991">
            <w:pPr>
              <w:suppressAutoHyphens w:val="0"/>
              <w:rPr>
                <w:rFonts w:ascii="Century Gothic" w:hAnsi="Century Gothic"/>
                <w:sz w:val="22"/>
              </w:rPr>
            </w:pPr>
            <w:proofErr w:type="spellStart"/>
            <w:r w:rsidRPr="0079759F">
              <w:rPr>
                <w:rFonts w:ascii="Century Gothic" w:hAnsi="Century Gothic"/>
                <w:sz w:val="22"/>
              </w:rPr>
              <w:t>rutaImagenEmprendimiento</w:t>
            </w:r>
            <w:proofErr w:type="spellEnd"/>
          </w:p>
          <w:p w:rsidR="00EF5069" w:rsidRPr="0079759F" w:rsidRDefault="00EF5069" w:rsidP="00522991">
            <w:pPr>
              <w:suppressAutoHyphens w:val="0"/>
              <w:rPr>
                <w:rFonts w:ascii="Century Gothic" w:hAnsi="Century Gothic"/>
                <w:sz w:val="22"/>
              </w:rPr>
            </w:pPr>
            <w:proofErr w:type="spellStart"/>
            <w:r>
              <w:rPr>
                <w:rFonts w:ascii="Century Gothic" w:hAnsi="Century Gothic"/>
                <w:sz w:val="22"/>
              </w:rPr>
              <w:t>rutaVideoEmprendimiento</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DescripcionLarga</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lastRenderedPageBreak/>
              <w:t>DescripcionCorta</w:t>
            </w:r>
            <w:proofErr w:type="spellEnd"/>
            <w:r w:rsidRPr="0079759F">
              <w:rPr>
                <w:rFonts w:ascii="Century Gothic" w:hAnsi="Century Gothic"/>
                <w:sz w:val="22"/>
              </w:rPr>
              <w:t xml:space="preserve"> </w:t>
            </w:r>
          </w:p>
          <w:p w:rsidR="00EF5069" w:rsidRPr="0079759F" w:rsidRDefault="00EF5069" w:rsidP="00522991">
            <w:pPr>
              <w:suppressAutoHyphens w:val="0"/>
              <w:rPr>
                <w:rFonts w:ascii="Century Gothic" w:hAnsi="Century Gothic"/>
                <w:sz w:val="22"/>
              </w:rPr>
            </w:pPr>
            <w:r w:rsidRPr="0079759F">
              <w:rPr>
                <w:rFonts w:ascii="Century Gothic" w:hAnsi="Century Gothic"/>
                <w:sz w:val="22"/>
              </w:rPr>
              <w:t>E</w:t>
            </w:r>
            <w:r>
              <w:rPr>
                <w:rFonts w:ascii="Century Gothic" w:hAnsi="Century Gothic"/>
                <w:sz w:val="22"/>
              </w:rPr>
              <w:t>stado</w:t>
            </w:r>
            <w:r w:rsidRPr="0079759F">
              <w:rPr>
                <w:rFonts w:ascii="Century Gothic" w:hAnsi="Century Gothic"/>
                <w:sz w:val="22"/>
              </w:rPr>
              <w:t xml:space="preserve"> </w:t>
            </w:r>
          </w:p>
          <w:p w:rsidR="00EF5069" w:rsidRDefault="00EF5069" w:rsidP="00522991">
            <w:pPr>
              <w:suppressAutoHyphens w:val="0"/>
              <w:rPr>
                <w:rFonts w:ascii="Century Gothic" w:hAnsi="Century Gothic"/>
                <w:sz w:val="22"/>
              </w:rPr>
            </w:pPr>
            <w:proofErr w:type="spellStart"/>
            <w:r w:rsidRPr="0079759F">
              <w:rPr>
                <w:rFonts w:ascii="Century Gothic" w:hAnsi="Century Gothic"/>
                <w:sz w:val="22"/>
              </w:rPr>
              <w:t>P</w:t>
            </w:r>
            <w:r>
              <w:rPr>
                <w:rFonts w:ascii="Century Gothic" w:hAnsi="Century Gothic"/>
                <w:sz w:val="22"/>
              </w:rPr>
              <w:t>recioAccion</w:t>
            </w:r>
            <w:proofErr w:type="spellEnd"/>
            <w:r>
              <w:rPr>
                <w:rFonts w:ascii="Century Gothic" w:hAnsi="Century Gothic"/>
                <w:sz w:val="22"/>
              </w:rPr>
              <w:t xml:space="preserve"> </w:t>
            </w:r>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TotalAcciones</w:t>
            </w:r>
            <w:proofErr w:type="spellEnd"/>
          </w:p>
          <w:p w:rsidR="00EF5069" w:rsidRDefault="00EF5069" w:rsidP="00522991">
            <w:pPr>
              <w:suppressAutoHyphens w:val="0"/>
              <w:rPr>
                <w:rFonts w:ascii="Century Gothic" w:hAnsi="Century Gothic"/>
                <w:sz w:val="22"/>
              </w:rPr>
            </w:pPr>
            <w:proofErr w:type="spellStart"/>
            <w:r w:rsidRPr="0079759F">
              <w:rPr>
                <w:rFonts w:ascii="Century Gothic" w:hAnsi="Century Gothic"/>
                <w:sz w:val="22"/>
              </w:rPr>
              <w:t>AccionesRestantes</w:t>
            </w:r>
            <w:proofErr w:type="spellEnd"/>
          </w:p>
          <w:p w:rsidR="00EF5069" w:rsidRPr="0079759F" w:rsidRDefault="00EF5069" w:rsidP="00522991">
            <w:pPr>
              <w:suppressAutoHyphens w:val="0"/>
              <w:rPr>
                <w:rFonts w:ascii="Century Gothic" w:hAnsi="Century Gothic"/>
                <w:sz w:val="22"/>
              </w:rPr>
            </w:pPr>
            <w:proofErr w:type="spellStart"/>
            <w:r>
              <w:rPr>
                <w:rFonts w:ascii="Century Gothic" w:hAnsi="Century Gothic"/>
                <w:sz w:val="22"/>
              </w:rPr>
              <w:t>idRefund</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FechaCreacion</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FechaAprobacion</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FechaCancelacion</w:t>
            </w:r>
            <w:proofErr w:type="spellEnd"/>
          </w:p>
          <w:p w:rsidR="00EF5069" w:rsidRPr="0079759F" w:rsidRDefault="00EF5069" w:rsidP="00522991">
            <w:pPr>
              <w:suppressAutoHyphens w:val="0"/>
              <w:rPr>
                <w:rFonts w:ascii="Century Gothic" w:hAnsi="Century Gothic"/>
                <w:b/>
                <w:u w:val="single"/>
              </w:rPr>
            </w:pPr>
            <w:proofErr w:type="spellStart"/>
            <w:r w:rsidRPr="0079759F">
              <w:rPr>
                <w:rFonts w:ascii="Century Gothic" w:hAnsi="Century Gothic"/>
                <w:sz w:val="22"/>
              </w:rPr>
              <w:t>FechaFinalizacion</w:t>
            </w:r>
            <w:proofErr w:type="spellEnd"/>
            <w:r w:rsidRPr="0079759F">
              <w:rPr>
                <w:rFonts w:ascii="Century Gothic" w:hAnsi="Century Gothic"/>
                <w:sz w:val="22"/>
              </w:rPr>
              <w:t xml:space="preserve"> [</w:t>
            </w:r>
            <w:proofErr w:type="spellStart"/>
            <w:r w:rsidRPr="0079759F">
              <w:rPr>
                <w:rFonts w:ascii="Century Gothic" w:hAnsi="Century Gothic"/>
                <w:sz w:val="22"/>
              </w:rPr>
              <w:t>EnEspera|EnVenta|Cancelado|Aceptado|Aprobado</w:t>
            </w:r>
            <w:proofErr w:type="spellEnd"/>
            <w:r w:rsidRPr="0079759F">
              <w:rPr>
                <w:rFonts w:ascii="Century Gothic" w:hAnsi="Century Gothic"/>
                <w:sz w:val="22"/>
              </w:rPr>
              <w:t>]</w:t>
            </w:r>
            <w:r w:rsidRPr="0079759F">
              <w:rPr>
                <w:rFonts w:ascii="Century Gothic" w:hAnsi="Century Gothic"/>
                <w:b/>
                <w:u w:val="single"/>
              </w:rPr>
              <w:t xml:space="preserve"> </w:t>
            </w:r>
          </w:p>
        </w:tc>
      </w:tr>
      <w:tr w:rsidR="00EF5069" w:rsidRPr="0079759F" w:rsidTr="00522991">
        <w:trPr>
          <w:trHeight w:val="3210"/>
        </w:trPr>
        <w:tc>
          <w:tcPr>
            <w:tcW w:w="3592" w:type="dxa"/>
          </w:tcPr>
          <w:p w:rsidR="00EF5069" w:rsidRDefault="00EF5069" w:rsidP="00522991">
            <w:pPr>
              <w:suppressAutoHyphens w:val="0"/>
              <w:jc w:val="center"/>
              <w:rPr>
                <w:rFonts w:ascii="Century Gothic" w:hAnsi="Century Gothic"/>
                <w:b/>
                <w:u w:val="single"/>
              </w:rPr>
            </w:pPr>
            <w:r>
              <w:rPr>
                <w:rFonts w:ascii="Century Gothic" w:hAnsi="Century Gothic"/>
                <w:b/>
                <w:u w:val="single"/>
              </w:rPr>
              <w:lastRenderedPageBreak/>
              <w:t>Pagos</w:t>
            </w:r>
            <w:r w:rsidRPr="0079759F">
              <w:rPr>
                <w:rFonts w:ascii="Century Gothic" w:hAnsi="Century Gothic"/>
                <w:b/>
                <w:u w:val="single"/>
              </w:rPr>
              <w:t>:</w:t>
            </w:r>
          </w:p>
          <w:p w:rsidR="00EF5069" w:rsidRDefault="00EF5069" w:rsidP="00522991">
            <w:pPr>
              <w:suppressAutoHyphens w:val="0"/>
              <w:rPr>
                <w:rFonts w:ascii="Century Gothic" w:hAnsi="Century Gothic"/>
                <w:u w:val="single"/>
              </w:rPr>
            </w:pPr>
            <w:proofErr w:type="spellStart"/>
            <w:r w:rsidRPr="00873D68">
              <w:rPr>
                <w:rFonts w:ascii="Century Gothic" w:hAnsi="Century Gothic"/>
                <w:u w:val="single"/>
              </w:rPr>
              <w:t>id</w:t>
            </w:r>
            <w:r>
              <w:rPr>
                <w:rFonts w:ascii="Century Gothic" w:hAnsi="Century Gothic"/>
                <w:u w:val="single"/>
              </w:rPr>
              <w:t>Pago</w:t>
            </w:r>
            <w:proofErr w:type="spellEnd"/>
          </w:p>
          <w:p w:rsidR="00EF5069" w:rsidRDefault="00EF5069" w:rsidP="00522991">
            <w:pPr>
              <w:suppressAutoHyphens w:val="0"/>
              <w:rPr>
                <w:rFonts w:ascii="Century Gothic" w:hAnsi="Century Gothic"/>
              </w:rPr>
            </w:pPr>
            <w:proofErr w:type="spellStart"/>
            <w:r>
              <w:rPr>
                <w:rFonts w:ascii="Century Gothic" w:hAnsi="Century Gothic"/>
              </w:rPr>
              <w:t>idMp</w:t>
            </w:r>
            <w:proofErr w:type="spellEnd"/>
          </w:p>
          <w:p w:rsidR="00EF5069" w:rsidRDefault="00EF5069" w:rsidP="00522991">
            <w:pPr>
              <w:suppressAutoHyphens w:val="0"/>
              <w:rPr>
                <w:rFonts w:ascii="Century Gothic" w:hAnsi="Century Gothic"/>
              </w:rPr>
            </w:pPr>
            <w:proofErr w:type="spellStart"/>
            <w:r>
              <w:rPr>
                <w:rFonts w:ascii="Century Gothic" w:hAnsi="Century Gothic"/>
              </w:rPr>
              <w:t>idMpUser</w:t>
            </w:r>
            <w:proofErr w:type="spellEnd"/>
          </w:p>
          <w:p w:rsidR="00EF5069" w:rsidRDefault="00EF5069" w:rsidP="00522991">
            <w:pPr>
              <w:suppressAutoHyphens w:val="0"/>
              <w:rPr>
                <w:rFonts w:ascii="Century Gothic" w:hAnsi="Century Gothic"/>
              </w:rPr>
            </w:pPr>
            <w:r>
              <w:rPr>
                <w:rFonts w:ascii="Century Gothic" w:hAnsi="Century Gothic"/>
              </w:rPr>
              <w:t>monto</w:t>
            </w:r>
          </w:p>
          <w:p w:rsidR="00EF5069" w:rsidRDefault="00EF5069" w:rsidP="00522991">
            <w:pPr>
              <w:suppressAutoHyphens w:val="0"/>
              <w:rPr>
                <w:rFonts w:ascii="Century Gothic" w:hAnsi="Century Gothic"/>
              </w:rPr>
            </w:pPr>
            <w:r>
              <w:rPr>
                <w:rFonts w:ascii="Century Gothic" w:hAnsi="Century Gothic"/>
              </w:rPr>
              <w:t>estado</w:t>
            </w:r>
          </w:p>
          <w:p w:rsidR="00EF5069" w:rsidRDefault="00EF5069" w:rsidP="00522991">
            <w:pPr>
              <w:suppressAutoHyphens w:val="0"/>
              <w:rPr>
                <w:rFonts w:ascii="Century Gothic" w:hAnsi="Century Gothic"/>
              </w:rPr>
            </w:pPr>
            <w:proofErr w:type="spellStart"/>
            <w:r>
              <w:rPr>
                <w:rFonts w:ascii="Century Gothic" w:hAnsi="Century Gothic"/>
              </w:rPr>
              <w:t>detalleEstado</w:t>
            </w:r>
            <w:proofErr w:type="spellEnd"/>
          </w:p>
          <w:p w:rsidR="00EF5069" w:rsidRDefault="00EF5069" w:rsidP="00522991">
            <w:pPr>
              <w:suppressAutoHyphens w:val="0"/>
              <w:rPr>
                <w:rFonts w:ascii="Century Gothic" w:hAnsi="Century Gothic"/>
              </w:rPr>
            </w:pPr>
            <w:proofErr w:type="spellStart"/>
            <w:r>
              <w:rPr>
                <w:rFonts w:ascii="Century Gothic" w:hAnsi="Century Gothic"/>
              </w:rPr>
              <w:t>fechaEmision</w:t>
            </w:r>
            <w:proofErr w:type="spellEnd"/>
          </w:p>
          <w:p w:rsidR="00EF5069" w:rsidRDefault="00EF5069" w:rsidP="00522991">
            <w:pPr>
              <w:suppressAutoHyphens w:val="0"/>
              <w:rPr>
                <w:rFonts w:ascii="Century Gothic" w:hAnsi="Century Gothic"/>
              </w:rPr>
            </w:pPr>
            <w:proofErr w:type="spellStart"/>
            <w:r>
              <w:rPr>
                <w:rFonts w:ascii="Century Gothic" w:hAnsi="Century Gothic"/>
              </w:rPr>
              <w:t>fechaCobro</w:t>
            </w:r>
            <w:proofErr w:type="spellEnd"/>
          </w:p>
          <w:p w:rsidR="00EF5069" w:rsidRPr="00077434" w:rsidRDefault="00EF5069" w:rsidP="00522991">
            <w:pPr>
              <w:suppressAutoHyphens w:val="0"/>
              <w:rPr>
                <w:rFonts w:ascii="Century Gothic" w:hAnsi="Century Gothic"/>
                <w:sz w:val="22"/>
              </w:rPr>
            </w:pPr>
          </w:p>
          <w:p w:rsidR="00EF5069" w:rsidRPr="0079759F" w:rsidRDefault="00EF5069" w:rsidP="00522991">
            <w:pPr>
              <w:suppressAutoHyphens w:val="0"/>
              <w:rPr>
                <w:rFonts w:ascii="Century Gothic" w:hAnsi="Century Gothic"/>
                <w:b/>
              </w:rPr>
            </w:pPr>
          </w:p>
        </w:tc>
        <w:tc>
          <w:tcPr>
            <w:tcW w:w="6309" w:type="dxa"/>
            <w:vMerge/>
          </w:tcPr>
          <w:p w:rsidR="00EF5069" w:rsidRPr="0079759F" w:rsidRDefault="00EF5069" w:rsidP="00522991">
            <w:pPr>
              <w:suppressAutoHyphens w:val="0"/>
              <w:rPr>
                <w:rFonts w:ascii="Century Gothic" w:hAnsi="Century Gothic"/>
                <w:b/>
              </w:rPr>
            </w:pPr>
          </w:p>
        </w:tc>
      </w:tr>
      <w:tr w:rsidR="00EF5069" w:rsidRPr="0079759F" w:rsidTr="00522991">
        <w:tc>
          <w:tcPr>
            <w:tcW w:w="3592" w:type="dxa"/>
          </w:tcPr>
          <w:p w:rsidR="00EF5069" w:rsidRPr="00C4069A" w:rsidRDefault="00EF5069" w:rsidP="00522991">
            <w:pPr>
              <w:suppressAutoHyphens w:val="0"/>
              <w:jc w:val="center"/>
              <w:rPr>
                <w:rFonts w:ascii="Century Gothic" w:hAnsi="Century Gothic"/>
                <w:b/>
                <w:u w:val="single"/>
              </w:rPr>
            </w:pPr>
            <w:r w:rsidRPr="00C4069A">
              <w:rPr>
                <w:rFonts w:ascii="Century Gothic" w:hAnsi="Century Gothic"/>
                <w:b/>
                <w:u w:val="single"/>
              </w:rPr>
              <w:lastRenderedPageBreak/>
              <w:t>Categorías:</w:t>
            </w:r>
          </w:p>
          <w:p w:rsidR="00EF5069" w:rsidRPr="0079759F" w:rsidRDefault="00EF5069" w:rsidP="00522991">
            <w:pPr>
              <w:suppressAutoHyphens w:val="0"/>
              <w:rPr>
                <w:rFonts w:ascii="Century Gothic" w:hAnsi="Century Gothic"/>
                <w:sz w:val="22"/>
                <w:u w:val="single"/>
              </w:rPr>
            </w:pPr>
            <w:proofErr w:type="spellStart"/>
            <w:r w:rsidRPr="0079759F">
              <w:rPr>
                <w:rFonts w:ascii="Century Gothic" w:hAnsi="Century Gothic"/>
                <w:sz w:val="22"/>
                <w:u w:val="single"/>
              </w:rPr>
              <w:t>idCategoria</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nombreCategoria</w:t>
            </w:r>
            <w:proofErr w:type="spellEnd"/>
          </w:p>
          <w:p w:rsidR="00EF5069" w:rsidRPr="0079759F" w:rsidRDefault="00EF5069" w:rsidP="00522991">
            <w:pPr>
              <w:suppressAutoHyphens w:val="0"/>
              <w:rPr>
                <w:rFonts w:ascii="Century Gothic" w:hAnsi="Century Gothic"/>
                <w:sz w:val="22"/>
              </w:rPr>
            </w:pPr>
            <w:proofErr w:type="spellStart"/>
            <w:r w:rsidRPr="0079759F">
              <w:rPr>
                <w:rFonts w:ascii="Century Gothic" w:hAnsi="Century Gothic"/>
                <w:sz w:val="22"/>
              </w:rPr>
              <w:t>descripcionCategoria</w:t>
            </w:r>
            <w:proofErr w:type="spellEnd"/>
          </w:p>
          <w:p w:rsidR="00EF5069" w:rsidRPr="0079759F" w:rsidRDefault="00EF5069" w:rsidP="00522991">
            <w:pPr>
              <w:suppressAutoHyphens w:val="0"/>
              <w:jc w:val="center"/>
              <w:rPr>
                <w:rFonts w:ascii="Century Gothic" w:hAnsi="Century Gothic"/>
                <w:b/>
              </w:rPr>
            </w:pPr>
          </w:p>
        </w:tc>
        <w:tc>
          <w:tcPr>
            <w:tcW w:w="6309" w:type="dxa"/>
          </w:tcPr>
          <w:p w:rsidR="00EF5069" w:rsidRPr="0079759F" w:rsidRDefault="00EF5069" w:rsidP="00522991">
            <w:pPr>
              <w:suppressAutoHyphens w:val="0"/>
              <w:jc w:val="center"/>
              <w:rPr>
                <w:rFonts w:ascii="Century Gothic" w:hAnsi="Century Gothic"/>
                <w:b/>
                <w:u w:val="single"/>
              </w:rPr>
            </w:pPr>
            <w:r>
              <w:rPr>
                <w:rFonts w:ascii="Century Gothic" w:hAnsi="Century Gothic"/>
                <w:b/>
                <w:u w:val="single"/>
              </w:rPr>
              <w:t>Notificaciones</w:t>
            </w:r>
            <w:r w:rsidRPr="0079759F">
              <w:rPr>
                <w:rFonts w:ascii="Century Gothic" w:hAnsi="Century Gothic"/>
                <w:b/>
                <w:u w:val="single"/>
              </w:rPr>
              <w:t>:</w:t>
            </w:r>
          </w:p>
          <w:p w:rsidR="00EF5069" w:rsidRDefault="00EF5069" w:rsidP="00522991">
            <w:pPr>
              <w:suppressAutoHyphens w:val="0"/>
              <w:rPr>
                <w:rFonts w:ascii="Century Gothic" w:hAnsi="Century Gothic"/>
                <w:sz w:val="22"/>
                <w:u w:val="single"/>
              </w:rPr>
            </w:pPr>
            <w:proofErr w:type="spellStart"/>
            <w:r>
              <w:rPr>
                <w:rFonts w:ascii="Century Gothic" w:hAnsi="Century Gothic"/>
                <w:sz w:val="22"/>
                <w:u w:val="single"/>
              </w:rPr>
              <w:t>idNotificacion</w:t>
            </w:r>
            <w:proofErr w:type="spellEnd"/>
          </w:p>
          <w:p w:rsidR="00EF5069" w:rsidRDefault="00EF5069" w:rsidP="00522991">
            <w:pPr>
              <w:suppressAutoHyphens w:val="0"/>
              <w:rPr>
                <w:rFonts w:ascii="Century Gothic" w:hAnsi="Century Gothic"/>
                <w:sz w:val="22"/>
              </w:rPr>
            </w:pPr>
            <w:proofErr w:type="spellStart"/>
            <w:r>
              <w:rPr>
                <w:rFonts w:ascii="Century Gothic" w:hAnsi="Century Gothic"/>
                <w:sz w:val="22"/>
              </w:rPr>
              <w:t>fechaLectura</w:t>
            </w:r>
            <w:proofErr w:type="spellEnd"/>
          </w:p>
          <w:p w:rsidR="00EF5069" w:rsidRPr="00077434" w:rsidRDefault="00EF5069" w:rsidP="00522991">
            <w:pPr>
              <w:suppressAutoHyphens w:val="0"/>
              <w:rPr>
                <w:rFonts w:ascii="Century Gothic" w:hAnsi="Century Gothic"/>
                <w:sz w:val="22"/>
              </w:rPr>
            </w:pPr>
            <w:proofErr w:type="spellStart"/>
            <w:r>
              <w:rPr>
                <w:rFonts w:ascii="Century Gothic" w:hAnsi="Century Gothic"/>
                <w:sz w:val="22"/>
              </w:rPr>
              <w:t>idUsuario</w:t>
            </w:r>
            <w:proofErr w:type="spellEnd"/>
            <w:r>
              <w:rPr>
                <w:rFonts w:ascii="Century Gothic" w:hAnsi="Century Gothic"/>
                <w:sz w:val="22"/>
              </w:rPr>
              <w:t xml:space="preserve"> (</w:t>
            </w:r>
            <w:proofErr w:type="spellStart"/>
            <w:r>
              <w:rPr>
                <w:rFonts w:ascii="Century Gothic" w:hAnsi="Century Gothic"/>
                <w:sz w:val="22"/>
              </w:rPr>
              <w:t>fk</w:t>
            </w:r>
            <w:proofErr w:type="spellEnd"/>
            <w:r>
              <w:rPr>
                <w:rFonts w:ascii="Century Gothic" w:hAnsi="Century Gothic"/>
                <w:sz w:val="22"/>
              </w:rPr>
              <w:t>)</w:t>
            </w:r>
          </w:p>
          <w:p w:rsidR="00EF5069" w:rsidRPr="0079759F" w:rsidRDefault="00EF5069" w:rsidP="00522991">
            <w:pPr>
              <w:suppressAutoHyphens w:val="0"/>
              <w:rPr>
                <w:rFonts w:ascii="Century Gothic" w:hAnsi="Century Gothic"/>
              </w:rPr>
            </w:pPr>
          </w:p>
        </w:tc>
      </w:tr>
    </w:tbl>
    <w:p w:rsidR="00EF5069" w:rsidRDefault="00EF5069" w:rsidP="00EF5069">
      <w:pPr>
        <w:suppressAutoHyphens w:val="0"/>
        <w:rPr>
          <w:b/>
        </w:rPr>
      </w:pPr>
    </w:p>
    <w:p w:rsidR="00EF5069" w:rsidRDefault="00EF5069" w:rsidP="00EF5069">
      <w:pPr>
        <w:suppressAutoHyphens w:val="0"/>
        <w:rPr>
          <w:b/>
        </w:rPr>
      </w:pPr>
    </w:p>
    <w:p w:rsidR="00EF5069" w:rsidRDefault="00EF5069" w:rsidP="00EF5069">
      <w:pPr>
        <w:suppressAutoHyphens w:val="0"/>
      </w:pPr>
    </w:p>
    <w:p w:rsidR="009233D2" w:rsidRDefault="009233D2">
      <w:pPr>
        <w:suppressAutoHyphens w:val="0"/>
        <w:rPr>
          <w:b/>
        </w:rPr>
      </w:pPr>
      <w:r>
        <w:rPr>
          <w:b/>
        </w:rPr>
        <w:br w:type="page"/>
      </w:r>
    </w:p>
    <w:p w:rsidR="009233D2" w:rsidRDefault="009233D2" w:rsidP="009233D2">
      <w:pPr>
        <w:pStyle w:val="Ttulo1"/>
        <w:tabs>
          <w:tab w:val="left" w:pos="5589"/>
        </w:tabs>
      </w:pPr>
      <w:bookmarkStart w:id="36" w:name="_Toc443172735"/>
      <w:r>
        <w:lastRenderedPageBreak/>
        <w:t>Documento de arquitectura:</w:t>
      </w:r>
      <w:bookmarkEnd w:id="36"/>
      <w:r>
        <w:tab/>
      </w:r>
    </w:p>
    <w:p w:rsidR="009233D2" w:rsidRDefault="009233D2" w:rsidP="009233D2">
      <w:pPr>
        <w:spacing w:before="240" w:after="60"/>
        <w:jc w:val="center"/>
        <w:rPr>
          <w:rFonts w:ascii="Arial" w:eastAsia="Arial" w:hAnsi="Arial" w:cs="Arial"/>
          <w:b/>
          <w:sz w:val="32"/>
        </w:rPr>
      </w:pPr>
      <w:r>
        <w:rPr>
          <w:rFonts w:ascii="Arial" w:eastAsia="Arial" w:hAnsi="Arial" w:cs="Arial"/>
          <w:b/>
          <w:sz w:val="32"/>
        </w:rPr>
        <w:t>Historial de Revisión</w:t>
      </w:r>
    </w:p>
    <w:p w:rsidR="009233D2" w:rsidRDefault="009233D2" w:rsidP="009233D2">
      <w:pPr>
        <w:spacing w:before="240" w:after="60"/>
        <w:jc w:val="cente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9233D2"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9233D2" w:rsidRDefault="009233D2" w:rsidP="00575796">
            <w:pPr>
              <w:widowControl w:val="0"/>
              <w:spacing w:before="40" w:after="40" w:line="288" w:lineRule="auto"/>
              <w:jc w:val="center"/>
              <w:rPr>
                <w:rFonts w:ascii="Arial" w:hAnsi="Arial"/>
                <w:color w:val="FFFFFF"/>
                <w:lang w:val="es-MX"/>
              </w:rPr>
            </w:pPr>
            <w:r>
              <w:rPr>
                <w:color w:val="FFFFFF"/>
                <w:lang w:val="es-MX"/>
              </w:rPr>
              <w:t>Autor</w:t>
            </w: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jc w:val="center"/>
              <w:rPr>
                <w:rFonts w:ascii="Arial" w:hAnsi="Arial"/>
                <w:sz w:val="22"/>
                <w:lang w:val="es-MX"/>
              </w:rPr>
            </w:pPr>
            <w:r>
              <w:rPr>
                <w:rFonts w:ascii="Arial" w:hAnsi="Arial"/>
                <w:sz w:val="22"/>
                <w:lang w:val="es-MX"/>
              </w:rPr>
              <w:t>30/05/2015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Diagrama de arquitectura y diagrama de actividad.</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6/6/2015</w:t>
            </w: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r>
              <w:rPr>
                <w:rFonts w:ascii="Arial" w:hAnsi="Arial" w:cs="Arial"/>
                <w:sz w:val="22"/>
                <w:lang w:val="es-MX"/>
              </w:rPr>
              <w:t>1.1</w:t>
            </w: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Cambio de nombres de las capas.</w:t>
            </w: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r>
              <w:rPr>
                <w:rFonts w:ascii="Arial" w:hAnsi="Arial" w:cs="Arial"/>
                <w:sz w:val="22"/>
                <w:lang w:val="es-MX"/>
              </w:rPr>
              <w:t xml:space="preserve">Federico Nicolas </w:t>
            </w:r>
            <w:proofErr w:type="spellStart"/>
            <w:r>
              <w:rPr>
                <w:rFonts w:ascii="Arial" w:hAnsi="Arial" w:cs="Arial"/>
                <w:sz w:val="22"/>
                <w:lang w:val="es-MX"/>
              </w:rPr>
              <w:t>Croci</w:t>
            </w:r>
            <w:proofErr w:type="spellEnd"/>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pStyle w:val="Encabezado"/>
              <w:tabs>
                <w:tab w:val="left" w:pos="708"/>
              </w:tabs>
              <w:jc w:val="center"/>
              <w:rPr>
                <w:rFonts w:ascii="Arial" w:hAnsi="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r w:rsidR="009233D2" w:rsidTr="00575796">
        <w:tc>
          <w:tcPr>
            <w:tcW w:w="172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9233D2" w:rsidRDefault="009233D2" w:rsidP="00575796">
            <w:pPr>
              <w:widowControl w:val="0"/>
              <w:spacing w:before="40" w:after="40" w:line="288" w:lineRule="auto"/>
              <w:rPr>
                <w:rFonts w:ascii="Arial" w:hAnsi="Arial" w:cs="Arial"/>
                <w:sz w:val="22"/>
                <w:lang w:val="es-MX"/>
              </w:rPr>
            </w:pPr>
          </w:p>
        </w:tc>
      </w:tr>
    </w:tbl>
    <w:p w:rsidR="009233D2" w:rsidRDefault="009233D2" w:rsidP="009233D2">
      <w:pPr>
        <w:widowControl w:val="0"/>
        <w:spacing w:before="40" w:after="40" w:line="288" w:lineRule="auto"/>
        <w:rPr>
          <w:rFonts w:ascii="Arial" w:hAnsi="Arial"/>
          <w:lang w:val="es-MX"/>
        </w:rPr>
      </w:pPr>
    </w:p>
    <w:p w:rsidR="009233D2" w:rsidRDefault="009233D2" w:rsidP="009233D2">
      <w:pPr>
        <w:rPr>
          <w:lang w:val="es-MX"/>
        </w:rPr>
      </w:pPr>
    </w:p>
    <w:p w:rsidR="009233D2" w:rsidRDefault="009233D2" w:rsidP="009233D2">
      <w:pPr>
        <w:rPr>
          <w:lang w:val="es-MX"/>
        </w:rPr>
      </w:pPr>
      <w:r>
        <w:rPr>
          <w:lang w:val="es-MX"/>
        </w:rPr>
        <w:br w:type="page"/>
      </w:r>
    </w:p>
    <w:p w:rsidR="009233D2" w:rsidRPr="005026A4" w:rsidRDefault="009233D2" w:rsidP="009233D2">
      <w:pPr>
        <w:rPr>
          <w:b/>
          <w:lang w:val="es-MX"/>
        </w:rPr>
      </w:pPr>
      <w:r w:rsidRPr="005026A4">
        <w:rPr>
          <w:b/>
          <w:lang w:val="es-MX"/>
        </w:rPr>
        <w:lastRenderedPageBreak/>
        <w:t xml:space="preserve">Descripción </w:t>
      </w:r>
      <w:r>
        <w:rPr>
          <w:b/>
          <w:lang w:val="es-MX"/>
        </w:rPr>
        <w:t>de arquitectura</w:t>
      </w:r>
      <w:r w:rsidRPr="005026A4">
        <w:rPr>
          <w:b/>
          <w:lang w:val="es-MX"/>
        </w:rPr>
        <w:t>:</w:t>
      </w:r>
      <w:r w:rsidRPr="005026A4">
        <w:rPr>
          <w:b/>
          <w:lang w:val="es-MX"/>
        </w:rPr>
        <w:br/>
      </w:r>
    </w:p>
    <w:p w:rsidR="009233D2" w:rsidRPr="00173711" w:rsidRDefault="009233D2" w:rsidP="009233D2">
      <w:pPr>
        <w:pStyle w:val="Textocomentario"/>
        <w:rPr>
          <w:rFonts w:ascii="Arial" w:hAnsi="Arial" w:cs="Arial"/>
          <w:lang w:val="es-AR"/>
        </w:rPr>
      </w:pPr>
      <w:r w:rsidRPr="00173711">
        <w:rPr>
          <w:rFonts w:ascii="Arial" w:hAnsi="Arial" w:cs="Arial"/>
          <w:lang w:val="es-AR"/>
        </w:rPr>
        <w:t xml:space="preserve">La arquitectura del software está </w:t>
      </w:r>
      <w:r>
        <w:rPr>
          <w:rFonts w:ascii="Arial" w:hAnsi="Arial" w:cs="Arial"/>
          <w:lang w:val="es-AR"/>
        </w:rPr>
        <w:t xml:space="preserve"> basada en el patrón Modelo-Vista-Controlador y </w:t>
      </w:r>
      <w:r w:rsidRPr="00173711">
        <w:rPr>
          <w:rFonts w:ascii="Arial" w:hAnsi="Arial" w:cs="Arial"/>
          <w:lang w:val="es-AR"/>
        </w:rPr>
        <w:t>dividida en las siguientes tres capas:</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sidRPr="007F393C">
        <w:rPr>
          <w:rFonts w:ascii="Arial" w:hAnsi="Arial" w:cs="Arial"/>
          <w:b/>
          <w:lang w:val="es-AR"/>
        </w:rPr>
        <w:t>Base de datos:</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 xml:space="preserve">Es una base de datos relacional SQL donde </w:t>
      </w:r>
      <w:r>
        <w:rPr>
          <w:rFonts w:ascii="Arial" w:hAnsi="Arial" w:cs="Arial"/>
          <w:lang w:val="es-AR"/>
        </w:rPr>
        <w:t>se almacenan</w:t>
      </w:r>
      <w:r w:rsidRPr="00173711">
        <w:rPr>
          <w:rFonts w:ascii="Arial" w:hAnsi="Arial" w:cs="Arial"/>
          <w:lang w:val="es-AR"/>
        </w:rPr>
        <w:t xml:space="preserve"> </w:t>
      </w:r>
      <w:r>
        <w:rPr>
          <w:rFonts w:ascii="Arial" w:hAnsi="Arial" w:cs="Arial"/>
          <w:lang w:val="es-AR"/>
        </w:rPr>
        <w:t>los</w:t>
      </w:r>
      <w:r w:rsidRPr="00173711">
        <w:rPr>
          <w:rFonts w:ascii="Arial" w:hAnsi="Arial" w:cs="Arial"/>
          <w:lang w:val="es-AR"/>
        </w:rPr>
        <w:t xml:space="preserve"> datos</w:t>
      </w:r>
      <w:r>
        <w:rPr>
          <w:rFonts w:ascii="Arial" w:hAnsi="Arial" w:cs="Arial"/>
          <w:lang w:val="es-AR"/>
        </w:rPr>
        <w:t xml:space="preserve"> guardando relación con el modelo de datos</w:t>
      </w:r>
      <w:r w:rsidRPr="00173711">
        <w:rPr>
          <w:rFonts w:ascii="Arial" w:hAnsi="Arial" w:cs="Arial"/>
          <w:lang w:val="es-AR"/>
        </w:rPr>
        <w:t>.</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Back </w:t>
      </w:r>
      <w:proofErr w:type="spellStart"/>
      <w:r>
        <w:rPr>
          <w:rFonts w:ascii="Arial" w:hAnsi="Arial" w:cs="Arial"/>
          <w:b/>
          <w:lang w:val="es-AR"/>
        </w:rPr>
        <w:t>End</w:t>
      </w:r>
      <w:proofErr w:type="spellEnd"/>
      <w:r w:rsidRPr="007F393C">
        <w:rPr>
          <w:rFonts w:ascii="Arial" w:hAnsi="Arial" w:cs="Arial"/>
          <w:b/>
          <w:lang w:val="es-AR"/>
        </w:rPr>
        <w:t>:</w:t>
      </w:r>
      <w:r w:rsidRPr="00173711">
        <w:rPr>
          <w:rFonts w:ascii="Arial" w:hAnsi="Arial" w:cs="Arial"/>
          <w:lang w:val="es-AR"/>
        </w:rPr>
        <w:t xml:space="preserve"> </w:t>
      </w:r>
      <w:r>
        <w:rPr>
          <w:rFonts w:ascii="Arial" w:hAnsi="Arial" w:cs="Arial"/>
          <w:lang w:val="es-AR"/>
        </w:rPr>
        <w:br/>
      </w:r>
      <w:r w:rsidRPr="00173711">
        <w:rPr>
          <w:rFonts w:ascii="Arial" w:hAnsi="Arial" w:cs="Arial"/>
          <w:lang w:val="es-AR"/>
        </w:rPr>
        <w:t>Un servidor que atiende los pedidos de los clientes (aplicaciones web) y ejecuta la lógica de negocio.</w:t>
      </w:r>
      <w:r>
        <w:rPr>
          <w:rFonts w:ascii="Arial" w:hAnsi="Arial" w:cs="Arial"/>
          <w:lang w:val="es-AR"/>
        </w:rPr>
        <w:t xml:space="preserve"> En esta capa también están los mecanismos de seguridad del portal.</w:t>
      </w:r>
      <w:r>
        <w:rPr>
          <w:rFonts w:ascii="Arial" w:hAnsi="Arial" w:cs="Arial"/>
          <w:lang w:val="es-AR"/>
        </w:rPr>
        <w:br/>
      </w:r>
    </w:p>
    <w:p w:rsidR="009233D2" w:rsidRPr="00173711" w:rsidRDefault="009233D2" w:rsidP="00396163">
      <w:pPr>
        <w:pStyle w:val="Textocomentario"/>
        <w:numPr>
          <w:ilvl w:val="0"/>
          <w:numId w:val="29"/>
        </w:numPr>
        <w:rPr>
          <w:rFonts w:ascii="Arial" w:hAnsi="Arial" w:cs="Arial"/>
          <w:lang w:val="es-AR"/>
        </w:rPr>
      </w:pPr>
      <w:r>
        <w:rPr>
          <w:rFonts w:ascii="Arial" w:hAnsi="Arial" w:cs="Arial"/>
          <w:b/>
          <w:lang w:val="es-AR"/>
        </w:rPr>
        <w:t xml:space="preserve">Front </w:t>
      </w:r>
      <w:proofErr w:type="spellStart"/>
      <w:r>
        <w:rPr>
          <w:rFonts w:ascii="Arial" w:hAnsi="Arial" w:cs="Arial"/>
          <w:b/>
          <w:lang w:val="es-AR"/>
        </w:rPr>
        <w:t>End</w:t>
      </w:r>
      <w:proofErr w:type="spellEnd"/>
      <w:r w:rsidRPr="007F393C">
        <w:rPr>
          <w:rFonts w:ascii="Arial" w:hAnsi="Arial" w:cs="Arial"/>
          <w:b/>
          <w:lang w:val="es-AR"/>
        </w:rPr>
        <w:t>:</w:t>
      </w:r>
      <w:r>
        <w:rPr>
          <w:rFonts w:ascii="Arial" w:hAnsi="Arial" w:cs="Arial"/>
          <w:b/>
          <w:lang w:val="es-AR"/>
        </w:rPr>
        <w:br/>
      </w:r>
      <w:r w:rsidRPr="00173711">
        <w:rPr>
          <w:rFonts w:ascii="Arial" w:hAnsi="Arial" w:cs="Arial"/>
          <w:lang w:val="es-AR"/>
        </w:rPr>
        <w:t>Es un cliente</w:t>
      </w:r>
      <w:r>
        <w:rPr>
          <w:rFonts w:ascii="Arial" w:hAnsi="Arial" w:cs="Arial"/>
          <w:lang w:val="es-AR"/>
        </w:rPr>
        <w:t xml:space="preserve"> web</w:t>
      </w:r>
      <w:r w:rsidRPr="00173711">
        <w:rPr>
          <w:rFonts w:ascii="Arial" w:hAnsi="Arial" w:cs="Arial"/>
          <w:lang w:val="es-AR"/>
        </w:rPr>
        <w:t xml:space="preserve"> ligero que tiene el comportamiento correspondiente a la vista del modelo de datos y la experiencia del usuario.</w:t>
      </w:r>
      <w:r>
        <w:rPr>
          <w:rFonts w:ascii="Arial" w:hAnsi="Arial" w:cs="Arial"/>
          <w:lang w:val="es-AR"/>
        </w:rPr>
        <w:t xml:space="preserve"> Esta aplicación será por la cual los usuarios del servicio accederán a las funcionalidades del mismo.</w:t>
      </w:r>
      <w:r>
        <w:rPr>
          <w:rFonts w:ascii="Arial" w:hAnsi="Arial" w:cs="Arial"/>
          <w:lang w:val="es-AR"/>
        </w:rPr>
        <w:br/>
      </w:r>
    </w:p>
    <w:p w:rsidR="009233D2" w:rsidRDefault="009233D2" w:rsidP="009233D2">
      <w:pPr>
        <w:pStyle w:val="Textocomentario"/>
        <w:jc w:val="center"/>
      </w:pPr>
      <w:r>
        <w:object w:dxaOrig="3406" w:dyaOrig="5835">
          <v:shape id="_x0000_i1028" type="#_x0000_t75" style="width:170.4pt;height:291.6pt" o:ole="">
            <v:imagedata r:id="rId20" o:title=""/>
          </v:shape>
          <o:OLEObject Type="Embed" ProgID="Visio.Drawing.15" ShapeID="_x0000_i1028" DrawAspect="Content" ObjectID="_1517160618" r:id="rId21"/>
        </w:object>
      </w:r>
    </w:p>
    <w:p w:rsidR="009233D2" w:rsidRDefault="009233D2" w:rsidP="009233D2">
      <w:pPr>
        <w:pStyle w:val="Textocomentario"/>
        <w:rPr>
          <w:b/>
          <w:lang w:val="es-AR"/>
        </w:rPr>
      </w:pPr>
    </w:p>
    <w:p w:rsidR="009233D2" w:rsidRDefault="009233D2" w:rsidP="009233D2">
      <w:pPr>
        <w:pStyle w:val="Textocomentario"/>
        <w:rPr>
          <w:b/>
          <w:lang w:val="es-AR"/>
        </w:rPr>
      </w:pPr>
      <w:r w:rsidRPr="005026A4">
        <w:rPr>
          <w:b/>
          <w:lang w:val="es-AR"/>
        </w:rPr>
        <w:t>Tecnologías elegidas para la implementación de la arquitectura:</w:t>
      </w:r>
    </w:p>
    <w:p w:rsidR="009233D2" w:rsidRDefault="009233D2" w:rsidP="009233D2">
      <w:pPr>
        <w:pStyle w:val="Textocomentario"/>
        <w:rPr>
          <w:b/>
          <w:lang w:val="es-AR"/>
        </w:rPr>
      </w:pPr>
    </w:p>
    <w:p w:rsidR="009233D2" w:rsidRDefault="009233D2" w:rsidP="00396163">
      <w:pPr>
        <w:pStyle w:val="Textocomentario"/>
        <w:numPr>
          <w:ilvl w:val="0"/>
          <w:numId w:val="30"/>
        </w:numPr>
        <w:rPr>
          <w:lang w:val="es-AR"/>
        </w:rPr>
      </w:pPr>
      <w:r w:rsidRPr="008E173A">
        <w:rPr>
          <w:lang w:val="es-AR"/>
        </w:rPr>
        <w:t>Base de datos:</w:t>
      </w:r>
      <w:r>
        <w:rPr>
          <w:lang w:val="es-AR"/>
        </w:rPr>
        <w:br/>
        <w:t xml:space="preserve">Se utilizará el sistema de gestión de bases de datos </w:t>
      </w:r>
      <w:proofErr w:type="spellStart"/>
      <w:r>
        <w:rPr>
          <w:lang w:val="es-AR"/>
        </w:rPr>
        <w:t>MySQL</w:t>
      </w:r>
      <w:proofErr w:type="spellEnd"/>
      <w:r>
        <w:rPr>
          <w:lang w:val="es-AR"/>
        </w:rPr>
        <w:t>.</w:t>
      </w:r>
    </w:p>
    <w:p w:rsidR="009233D2" w:rsidRDefault="009233D2" w:rsidP="009233D2">
      <w:pPr>
        <w:pStyle w:val="Textocomentario"/>
        <w:rPr>
          <w:lang w:val="es-AR"/>
        </w:rPr>
      </w:pPr>
    </w:p>
    <w:p w:rsidR="009233D2" w:rsidRDefault="009233D2" w:rsidP="00396163">
      <w:pPr>
        <w:pStyle w:val="Textocomentario"/>
        <w:numPr>
          <w:ilvl w:val="0"/>
          <w:numId w:val="30"/>
        </w:numPr>
        <w:rPr>
          <w:lang w:val="es-AR"/>
        </w:rPr>
      </w:pPr>
      <w:r>
        <w:rPr>
          <w:lang w:val="es-AR"/>
        </w:rPr>
        <w:lastRenderedPageBreak/>
        <w:t xml:space="preserve">Back </w:t>
      </w:r>
      <w:proofErr w:type="spellStart"/>
      <w:r>
        <w:rPr>
          <w:lang w:val="es-AR"/>
        </w:rPr>
        <w:t>End</w:t>
      </w:r>
      <w:proofErr w:type="spellEnd"/>
      <w:r>
        <w:rPr>
          <w:lang w:val="es-AR"/>
        </w:rPr>
        <w:t>:</w:t>
      </w:r>
      <w:r>
        <w:rPr>
          <w:lang w:val="es-AR"/>
        </w:rPr>
        <w:br/>
        <w:t xml:space="preserve">Se utilizará el servidor web Apache y la lógica de negocio se desarrollara en el lenguaje PHP usando el </w:t>
      </w:r>
      <w:proofErr w:type="spellStart"/>
      <w:r>
        <w:rPr>
          <w:lang w:val="es-AR"/>
        </w:rPr>
        <w:t>framework</w:t>
      </w:r>
      <w:proofErr w:type="spellEnd"/>
      <w:r>
        <w:rPr>
          <w:lang w:val="es-AR"/>
        </w:rPr>
        <w:t xml:space="preserve"> Symfony2.</w:t>
      </w:r>
    </w:p>
    <w:p w:rsidR="009233D2" w:rsidRDefault="009233D2" w:rsidP="009233D2">
      <w:pPr>
        <w:pStyle w:val="Textocomentario"/>
        <w:rPr>
          <w:lang w:val="es-AR"/>
        </w:rPr>
      </w:pPr>
    </w:p>
    <w:p w:rsidR="009233D2" w:rsidRPr="000C35C5" w:rsidRDefault="009233D2" w:rsidP="00396163">
      <w:pPr>
        <w:pStyle w:val="Textocomentario"/>
        <w:numPr>
          <w:ilvl w:val="0"/>
          <w:numId w:val="30"/>
        </w:numPr>
        <w:rPr>
          <w:b/>
          <w:lang w:val="es-AR"/>
        </w:rPr>
      </w:pPr>
      <w:r w:rsidRPr="00E451D9">
        <w:rPr>
          <w:lang w:val="es-AR"/>
        </w:rPr>
        <w:t xml:space="preserve">Front </w:t>
      </w:r>
      <w:proofErr w:type="spellStart"/>
      <w:r w:rsidRPr="00E451D9">
        <w:rPr>
          <w:lang w:val="es-AR"/>
        </w:rPr>
        <w:t>End</w:t>
      </w:r>
      <w:proofErr w:type="spellEnd"/>
      <w:r w:rsidRPr="00E451D9">
        <w:rPr>
          <w:lang w:val="es-AR"/>
        </w:rPr>
        <w:t>:</w:t>
      </w:r>
      <w:r w:rsidRPr="00E451D9">
        <w:rPr>
          <w:lang w:val="es-AR"/>
        </w:rPr>
        <w:br/>
        <w:t xml:space="preserve">Para el desarrollo de la aplicación web se utilizaran los lenguajes interpretados HTML, CSS y </w:t>
      </w:r>
      <w:proofErr w:type="spellStart"/>
      <w:r w:rsidRPr="00E451D9">
        <w:rPr>
          <w:lang w:val="es-AR"/>
        </w:rPr>
        <w:t>Javascript</w:t>
      </w:r>
      <w:proofErr w:type="spellEnd"/>
      <w:r w:rsidRPr="00E451D9">
        <w:rPr>
          <w:lang w:val="es-AR"/>
        </w:rPr>
        <w:t>.</w:t>
      </w:r>
    </w:p>
    <w:p w:rsidR="009233D2" w:rsidRPr="000C35C5" w:rsidRDefault="009233D2" w:rsidP="009233D2">
      <w:pPr>
        <w:pStyle w:val="Prrafodelista"/>
        <w:rPr>
          <w:b/>
        </w:rPr>
      </w:pPr>
    </w:p>
    <w:p w:rsidR="009233D2" w:rsidRPr="000C35C5" w:rsidRDefault="009233D2" w:rsidP="009233D2">
      <w:pPr>
        <w:pStyle w:val="Textocomentario"/>
        <w:rPr>
          <w:b/>
          <w:lang w:val="es-AR"/>
        </w:rPr>
      </w:pPr>
    </w:p>
    <w:p w:rsidR="009233D2" w:rsidRPr="005026A4" w:rsidRDefault="009233D2" w:rsidP="009233D2">
      <w:pPr>
        <w:pStyle w:val="Textocomentario"/>
        <w:rPr>
          <w:b/>
          <w:lang w:val="es-AR"/>
        </w:rPr>
      </w:pPr>
      <w:r w:rsidRPr="005026A4">
        <w:rPr>
          <w:b/>
          <w:lang w:val="es-AR"/>
        </w:rPr>
        <w:t>Diagrama de actividad</w:t>
      </w:r>
      <w:r>
        <w:rPr>
          <w:b/>
          <w:lang w:val="es-AR"/>
        </w:rPr>
        <w:t>es</w:t>
      </w:r>
      <w:r w:rsidRPr="005026A4">
        <w:rPr>
          <w:b/>
          <w:lang w:val="es-AR"/>
        </w:rPr>
        <w:t>:</w:t>
      </w:r>
    </w:p>
    <w:p w:rsidR="009233D2" w:rsidRDefault="009233D2" w:rsidP="009233D2">
      <w:pPr>
        <w:pStyle w:val="Textocomentario"/>
        <w:rPr>
          <w:lang w:val="es-AR"/>
        </w:rPr>
      </w:pPr>
    </w:p>
    <w:p w:rsidR="009233D2" w:rsidRDefault="009233D2" w:rsidP="009233D2">
      <w:pPr>
        <w:pStyle w:val="Textocomentario"/>
        <w:jc w:val="center"/>
      </w:pPr>
      <w:r>
        <w:object w:dxaOrig="8820" w:dyaOrig="8521">
          <v:shape id="_x0000_i1029" type="#_x0000_t75" style="width:441.6pt;height:426pt" o:ole="">
            <v:imagedata r:id="rId22" o:title=""/>
          </v:shape>
          <o:OLEObject Type="Embed" ProgID="Visio.Drawing.15" ShapeID="_x0000_i1029" DrawAspect="Content" ObjectID="_1517160619" r:id="rId23"/>
        </w:object>
      </w:r>
    </w:p>
    <w:p w:rsidR="001126EB" w:rsidRDefault="001126EB">
      <w:pPr>
        <w:suppressAutoHyphens w:val="0"/>
        <w:rPr>
          <w:rFonts w:ascii="Verdana" w:hAnsi="Verdana"/>
          <w:b/>
          <w:color w:val="auto"/>
          <w:sz w:val="20"/>
          <w:lang w:val="en-US" w:eastAsia="en-US"/>
        </w:rPr>
      </w:pPr>
      <w:r>
        <w:rPr>
          <w:b/>
        </w:rPr>
        <w:br w:type="page"/>
      </w:r>
    </w:p>
    <w:p w:rsidR="009233D2" w:rsidRDefault="001126EB" w:rsidP="001126EB">
      <w:pPr>
        <w:pStyle w:val="Ttulo1"/>
      </w:pPr>
      <w:bookmarkStart w:id="37" w:name="_Toc443172736"/>
      <w:r>
        <w:lastRenderedPageBreak/>
        <w:t>Diagrama de secuencia:</w:t>
      </w:r>
      <w:bookmarkEnd w:id="37"/>
    </w:p>
    <w:p w:rsidR="001126EB" w:rsidRDefault="001126EB" w:rsidP="001126EB">
      <w:pPr>
        <w:spacing w:before="240" w:after="60"/>
        <w:jc w:val="center"/>
      </w:pPr>
      <w:r>
        <w:rPr>
          <w:rFonts w:ascii="Arial" w:eastAsia="Arial" w:hAnsi="Arial" w:cs="Arial"/>
          <w:b/>
          <w:sz w:val="32"/>
        </w:rPr>
        <w:t>Historial de Revisión</w:t>
      </w:r>
    </w:p>
    <w:tbl>
      <w:tblPr>
        <w:tblW w:w="9483" w:type="dxa"/>
        <w:tblInd w:w="-338" w:type="dxa"/>
        <w:tblLayout w:type="fixed"/>
        <w:tblLook w:val="0000" w:firstRow="0" w:lastRow="0" w:firstColumn="0" w:lastColumn="0" w:noHBand="0" w:noVBand="0"/>
      </w:tblPr>
      <w:tblGrid>
        <w:gridCol w:w="1728"/>
        <w:gridCol w:w="1102"/>
        <w:gridCol w:w="4298"/>
        <w:gridCol w:w="2355"/>
      </w:tblGrid>
      <w:tr w:rsidR="001126EB" w:rsidTr="00575796">
        <w:tc>
          <w:tcPr>
            <w:tcW w:w="172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Versión</w:t>
            </w:r>
          </w:p>
        </w:tc>
        <w:tc>
          <w:tcPr>
            <w:tcW w:w="4298" w:type="dxa"/>
            <w:tcBorders>
              <w:top w:val="single" w:sz="6" w:space="0" w:color="000000"/>
              <w:left w:val="single" w:sz="6" w:space="0" w:color="000000"/>
              <w:bottom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0"/>
              <w:left w:val="single" w:sz="6" w:space="0" w:color="000000"/>
              <w:bottom w:val="single" w:sz="6" w:space="0" w:color="000000"/>
              <w:right w:val="single" w:sz="6" w:space="0" w:color="000000"/>
            </w:tcBorders>
            <w:shd w:val="clear" w:color="auto" w:fill="808080"/>
          </w:tcPr>
          <w:p w:rsidR="001126EB" w:rsidRDefault="001126EB" w:rsidP="00575796">
            <w:pPr>
              <w:widowControl w:val="0"/>
              <w:spacing w:before="40" w:after="40" w:line="288" w:lineRule="auto"/>
              <w:jc w:val="center"/>
            </w:pPr>
            <w:r>
              <w:rPr>
                <w:rFonts w:ascii="Arial" w:eastAsia="Arial" w:hAnsi="Arial" w:cs="Arial"/>
                <w:color w:val="FFFFFF"/>
                <w:sz w:val="20"/>
              </w:rPr>
              <w:t>Autor</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tabs>
                <w:tab w:val="center" w:pos="4320"/>
                <w:tab w:val="right" w:pos="8640"/>
              </w:tabs>
              <w:jc w:val="center"/>
            </w:pPr>
            <w:r>
              <w:rPr>
                <w:rFonts w:ascii="Arial" w:eastAsia="Arial" w:hAnsi="Arial" w:cs="Arial"/>
                <w:sz w:val="22"/>
              </w:rPr>
              <w:t>20</w:t>
            </w:r>
            <w:r w:rsidRPr="00324274">
              <w:rPr>
                <w:rFonts w:ascii="Arial" w:eastAsia="Arial" w:hAnsi="Arial" w:cs="Arial"/>
                <w:sz w:val="22"/>
              </w:rPr>
              <w:t>/0</w:t>
            </w:r>
            <w:r>
              <w:rPr>
                <w:rFonts w:ascii="Arial" w:eastAsia="Arial" w:hAnsi="Arial" w:cs="Arial"/>
                <w:sz w:val="22"/>
              </w:rPr>
              <w:t>8</w:t>
            </w:r>
            <w:r w:rsidRPr="00324274">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r>
              <w:rPr>
                <w:rFonts w:ascii="Arial" w:eastAsia="Arial" w:hAnsi="Arial" w:cs="Arial"/>
                <w:sz w:val="22"/>
              </w:rPr>
              <w:t>1.0</w:t>
            </w: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r>
              <w:rPr>
                <w:rFonts w:ascii="Arial" w:eastAsia="Arial" w:hAnsi="Arial" w:cs="Arial"/>
                <w:sz w:val="22"/>
              </w:rPr>
              <w:t>Rodriguez, Maximiliano</w:t>
            </w: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r w:rsidR="001126EB" w:rsidTr="00575796">
        <w:tc>
          <w:tcPr>
            <w:tcW w:w="172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jc w:val="center"/>
            </w:pPr>
          </w:p>
        </w:tc>
        <w:tc>
          <w:tcPr>
            <w:tcW w:w="4298" w:type="dxa"/>
            <w:tcBorders>
              <w:top w:val="single" w:sz="6" w:space="0" w:color="000000"/>
              <w:left w:val="single" w:sz="6" w:space="0" w:color="000000"/>
              <w:bottom w:val="single" w:sz="6" w:space="0" w:color="000000"/>
            </w:tcBorders>
            <w:shd w:val="clear" w:color="auto" w:fill="FFFFFF"/>
          </w:tcPr>
          <w:p w:rsidR="001126EB" w:rsidRDefault="001126EB" w:rsidP="00575796">
            <w:pPr>
              <w:widowControl w:val="0"/>
              <w:spacing w:before="40" w:after="40" w:line="288" w:lineRule="auto"/>
            </w:pPr>
          </w:p>
        </w:tc>
        <w:tc>
          <w:tcPr>
            <w:tcW w:w="2355" w:type="dxa"/>
            <w:tcBorders>
              <w:top w:val="single" w:sz="6" w:space="0" w:color="000000"/>
              <w:left w:val="single" w:sz="6" w:space="0" w:color="000000"/>
              <w:bottom w:val="single" w:sz="6" w:space="0" w:color="000000"/>
              <w:right w:val="single" w:sz="6" w:space="0" w:color="000000"/>
            </w:tcBorders>
            <w:shd w:val="clear" w:color="auto" w:fill="FFFFFF"/>
          </w:tcPr>
          <w:p w:rsidR="001126EB" w:rsidRDefault="001126EB" w:rsidP="00575796">
            <w:pPr>
              <w:widowControl w:val="0"/>
              <w:spacing w:before="40" w:after="40" w:line="288" w:lineRule="auto"/>
            </w:pPr>
          </w:p>
        </w:tc>
      </w:tr>
    </w:tbl>
    <w:p w:rsidR="001126EB" w:rsidRDefault="001126EB" w:rsidP="001126EB">
      <w:pPr>
        <w:jc w:val="center"/>
      </w:pPr>
    </w:p>
    <w:p w:rsidR="001126EB" w:rsidRDefault="001126EB" w:rsidP="001126EB">
      <w:pPr>
        <w:jc w:val="center"/>
      </w:pPr>
    </w:p>
    <w:p w:rsidR="001126EB" w:rsidRDefault="001126EB" w:rsidP="001126EB">
      <w:pPr>
        <w:jc w:val="center"/>
      </w:pPr>
    </w:p>
    <w:p w:rsidR="001126EB" w:rsidRDefault="001126EB" w:rsidP="001126EB">
      <w:pPr>
        <w:rPr>
          <w:b/>
          <w:sz w:val="72"/>
        </w:rPr>
      </w:pPr>
      <w:r>
        <w:br w:type="page"/>
      </w:r>
    </w:p>
    <w:p w:rsidR="001126EB" w:rsidRDefault="001126EB" w:rsidP="001126EB">
      <w:pPr>
        <w:jc w:val="both"/>
        <w:rPr>
          <w:rFonts w:ascii="Arial" w:hAnsi="Arial" w:cs="Arial"/>
          <w:color w:val="auto"/>
          <w:sz w:val="20"/>
        </w:rPr>
      </w:pPr>
      <w:r>
        <w:rPr>
          <w:noProof/>
        </w:rPr>
        <w:lastRenderedPageBreak/>
        <w:drawing>
          <wp:anchor distT="0" distB="0" distL="114300" distR="114300" simplePos="0" relativeHeight="251663360" behindDoc="0" locked="0" layoutInCell="1" allowOverlap="1" wp14:anchorId="40896EA0" wp14:editId="7365D9D9">
            <wp:simplePos x="0" y="0"/>
            <wp:positionH relativeFrom="column">
              <wp:posOffset>-628650</wp:posOffset>
            </wp:positionH>
            <wp:positionV relativeFrom="paragraph">
              <wp:posOffset>6985</wp:posOffset>
            </wp:positionV>
            <wp:extent cx="7235378" cy="6038850"/>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0536" cy="6043155"/>
                    </a:xfrm>
                    <a:prstGeom prst="rect">
                      <a:avLst/>
                    </a:prstGeom>
                  </pic:spPr>
                </pic:pic>
              </a:graphicData>
            </a:graphic>
            <wp14:sizeRelH relativeFrom="page">
              <wp14:pctWidth>0</wp14:pctWidth>
            </wp14:sizeRelH>
            <wp14:sizeRelV relativeFrom="page">
              <wp14:pctHeight>0</wp14:pctHeight>
            </wp14:sizeRelV>
          </wp:anchor>
        </w:drawing>
      </w: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rsidP="001126EB">
      <w:pPr>
        <w:jc w:val="both"/>
        <w:rPr>
          <w:rFonts w:ascii="Arial" w:hAnsi="Arial" w:cs="Arial"/>
          <w:color w:val="auto"/>
          <w:sz w:val="20"/>
        </w:rPr>
      </w:pPr>
    </w:p>
    <w:p w:rsidR="001126EB" w:rsidRDefault="001126EB">
      <w:pPr>
        <w:suppressAutoHyphens w:val="0"/>
        <w:rPr>
          <w:rFonts w:ascii="Arial Black" w:hAnsi="Arial Black" w:cs="Arial"/>
          <w:b/>
          <w:color w:val="auto"/>
          <w:sz w:val="28"/>
          <w:szCs w:val="28"/>
        </w:rPr>
      </w:pPr>
      <w:r>
        <w:rPr>
          <w:rFonts w:ascii="Arial Black" w:hAnsi="Arial Black" w:cs="Arial"/>
          <w:b/>
          <w:color w:val="auto"/>
          <w:sz w:val="28"/>
          <w:szCs w:val="28"/>
        </w:rPr>
        <w:br w:type="page"/>
      </w:r>
    </w:p>
    <w:p w:rsidR="009233D2" w:rsidRDefault="001126EB" w:rsidP="001126EB">
      <w:pPr>
        <w:pStyle w:val="Ttulo1"/>
      </w:pPr>
      <w:bookmarkStart w:id="38" w:name="_Toc443172737"/>
      <w:r>
        <w:lastRenderedPageBreak/>
        <w:t xml:space="preserve">Maqueta </w:t>
      </w:r>
      <w:proofErr w:type="spellStart"/>
      <w:r>
        <w:t>front</w:t>
      </w:r>
      <w:proofErr w:type="spellEnd"/>
      <w:r>
        <w:t xml:space="preserve"> </w:t>
      </w:r>
      <w:proofErr w:type="spellStart"/>
      <w:r>
        <w:t>end</w:t>
      </w:r>
      <w:proofErr w:type="spellEnd"/>
      <w:r>
        <w:t>:</w:t>
      </w:r>
      <w:bookmarkEnd w:id="38"/>
    </w:p>
    <w:p w:rsidR="001126EB" w:rsidRPr="00FB7B75" w:rsidRDefault="001126EB" w:rsidP="001126EB">
      <w:pPr>
        <w:pStyle w:val="a0"/>
        <w:rPr>
          <w:lang w:val="es-AR"/>
        </w:rPr>
      </w:pPr>
      <w:r w:rsidRPr="00FB7B75">
        <w:rPr>
          <w:lang w:val="es-AR"/>
        </w:rPr>
        <w:t>Historial de Revisión</w:t>
      </w: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1126EB" w:rsidRPr="00FB7B75" w:rsidTr="00575796">
        <w:tc>
          <w:tcPr>
            <w:tcW w:w="172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1126EB" w:rsidRPr="00FB7B75" w:rsidRDefault="001126EB" w:rsidP="00575796">
            <w:pPr>
              <w:widowControl w:val="0"/>
              <w:spacing w:before="40" w:after="40" w:line="288" w:lineRule="auto"/>
              <w:jc w:val="center"/>
              <w:rPr>
                <w:rFonts w:ascii="Arial" w:hAnsi="Arial"/>
                <w:color w:val="FFFFFF"/>
              </w:rPr>
            </w:pPr>
            <w:r w:rsidRPr="00FB7B75">
              <w:rPr>
                <w:color w:val="FFFFFF"/>
              </w:rPr>
              <w:t>Autor</w:t>
            </w: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jc w:val="center"/>
              <w:rPr>
                <w:rFonts w:ascii="Arial" w:hAnsi="Arial"/>
                <w:sz w:val="22"/>
              </w:rPr>
            </w:pPr>
            <w:r w:rsidRPr="00FB7B75">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r w:rsidRPr="00FB7B75">
              <w:rPr>
                <w:rFonts w:ascii="Arial" w:hAnsi="Arial" w:cs="Arial"/>
                <w:sz w:val="22"/>
              </w:rPr>
              <w:t>1.0</w:t>
            </w: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Elaboración de documento preliminar</w:t>
            </w: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r w:rsidRPr="00FB7B75">
              <w:rPr>
                <w:rFonts w:ascii="Arial" w:hAnsi="Arial" w:cs="Arial"/>
                <w:sz w:val="22"/>
              </w:rPr>
              <w:t xml:space="preserve">Federico Nicolás </w:t>
            </w:r>
            <w:proofErr w:type="spellStart"/>
            <w:r w:rsidRPr="00FB7B75">
              <w:rPr>
                <w:rFonts w:ascii="Arial" w:hAnsi="Arial" w:cs="Arial"/>
                <w:sz w:val="22"/>
              </w:rPr>
              <w:t>Croci</w:t>
            </w:r>
            <w:proofErr w:type="spellEnd"/>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pStyle w:val="Encabezado"/>
              <w:tabs>
                <w:tab w:val="left" w:pos="708"/>
              </w:tabs>
              <w:jc w:val="center"/>
              <w:rPr>
                <w:rFonts w:ascii="Arial" w:hAnsi="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r w:rsidR="001126EB" w:rsidRPr="00FB7B75" w:rsidTr="00575796">
        <w:tc>
          <w:tcPr>
            <w:tcW w:w="172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1102"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jc w:val="center"/>
              <w:rPr>
                <w:rFonts w:ascii="Arial" w:hAnsi="Arial" w:cs="Arial"/>
                <w:sz w:val="22"/>
              </w:rPr>
            </w:pPr>
          </w:p>
        </w:tc>
        <w:tc>
          <w:tcPr>
            <w:tcW w:w="4298"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c>
          <w:tcPr>
            <w:tcW w:w="2340" w:type="dxa"/>
            <w:tcBorders>
              <w:top w:val="single" w:sz="6" w:space="0" w:color="auto"/>
              <w:left w:val="single" w:sz="6" w:space="0" w:color="auto"/>
              <w:bottom w:val="single" w:sz="6" w:space="0" w:color="auto"/>
              <w:right w:val="single" w:sz="6" w:space="0" w:color="auto"/>
            </w:tcBorders>
          </w:tcPr>
          <w:p w:rsidR="001126EB" w:rsidRPr="00FB7B75" w:rsidRDefault="001126EB" w:rsidP="00575796">
            <w:pPr>
              <w:widowControl w:val="0"/>
              <w:spacing w:before="40" w:after="40" w:line="288" w:lineRule="auto"/>
              <w:rPr>
                <w:rFonts w:ascii="Arial" w:hAnsi="Arial" w:cs="Arial"/>
                <w:sz w:val="22"/>
              </w:rPr>
            </w:pPr>
          </w:p>
        </w:tc>
      </w:tr>
    </w:tbl>
    <w:p w:rsidR="001126EB" w:rsidRPr="00FB7B75" w:rsidRDefault="001126EB" w:rsidP="001126EB">
      <w:pPr>
        <w:widowControl w:val="0"/>
        <w:spacing w:before="40" w:after="40" w:line="288" w:lineRule="auto"/>
        <w:rPr>
          <w:rFonts w:ascii="Arial" w:hAnsi="Arial"/>
        </w:rPr>
      </w:pPr>
    </w:p>
    <w:p w:rsidR="001126EB" w:rsidRPr="001126EB" w:rsidRDefault="001126EB" w:rsidP="001126EB">
      <w:pPr>
        <w:rPr>
          <w:b/>
          <w:sz w:val="28"/>
          <w:szCs w:val="28"/>
        </w:rPr>
      </w:pPr>
      <w:bookmarkStart w:id="39" w:name="_Toc434420678"/>
      <w:r w:rsidRPr="001126EB">
        <w:rPr>
          <w:b/>
          <w:sz w:val="28"/>
          <w:szCs w:val="28"/>
        </w:rPr>
        <w:t>Disposición de elementos general del portal</w:t>
      </w:r>
      <w:bookmarkEnd w:id="39"/>
    </w:p>
    <w:p w:rsidR="001126EB" w:rsidRPr="00FB7B75" w:rsidRDefault="001126EB" w:rsidP="001126EB">
      <w:r w:rsidRPr="00FB7B75">
        <w:t>A continuación se muestra un esquema general de la disposición de elementos del portal:</w:t>
      </w:r>
    </w:p>
    <w:p w:rsidR="001126EB" w:rsidRPr="00FB7B75" w:rsidRDefault="001126EB" w:rsidP="001126EB"/>
    <w:p w:rsidR="001126EB" w:rsidRPr="00FB7B75" w:rsidRDefault="001126EB" w:rsidP="001126EB">
      <w:pPr>
        <w:jc w:val="center"/>
      </w:pPr>
      <w:r w:rsidRPr="00FB7B75">
        <w:object w:dxaOrig="5820" w:dyaOrig="5835">
          <v:shape id="_x0000_i1030" type="#_x0000_t75" style="width:291.6pt;height:291.6pt" o:ole="">
            <v:imagedata r:id="rId25" o:title=""/>
          </v:shape>
          <o:OLEObject Type="Embed" ProgID="Visio.Drawing.15" ShapeID="_x0000_i1030" DrawAspect="Content" ObjectID="_1517160620" r:id="rId26"/>
        </w:object>
      </w:r>
    </w:p>
    <w:p w:rsidR="001126EB" w:rsidRPr="00FB7B75" w:rsidRDefault="001126EB" w:rsidP="001126EB">
      <w:pPr>
        <w:jc w:val="center"/>
      </w:pPr>
    </w:p>
    <w:p w:rsidR="001126EB" w:rsidRDefault="001126EB" w:rsidP="001126EB">
      <w:r w:rsidRPr="00FB7B75">
        <w:rPr>
          <w:b/>
        </w:rPr>
        <w:t>Panel de acciones:</w:t>
      </w:r>
      <w:r w:rsidRPr="00FB7B75">
        <w:t xml:space="preserve"> </w:t>
      </w:r>
    </w:p>
    <w:p w:rsidR="001126EB" w:rsidRDefault="001126EB" w:rsidP="001126EB"/>
    <w:p w:rsidR="001126EB" w:rsidRDefault="001126EB" w:rsidP="001126EB">
      <w:r w:rsidRPr="00FB7B75">
        <w:lastRenderedPageBreak/>
        <w:t>En este panel se encontraran las acciones relacionadas con el propósito del portal que puede realizar el usuario. Este panel debe estar destacado visualmente porque es el de mayor interés para el usuario al comenzar a utilizar el portal.</w:t>
      </w:r>
    </w:p>
    <w:p w:rsidR="001126EB" w:rsidRDefault="001126EB" w:rsidP="001126EB"/>
    <w:p w:rsidR="001126EB" w:rsidRDefault="001126EB" w:rsidP="001126EB">
      <w:r>
        <w:t>La acción “AS” llevará siempre a la raíz del portal y tendrá el logotipo de Asociateya.com.</w:t>
      </w:r>
    </w:p>
    <w:p w:rsidR="001126EB" w:rsidRDefault="001126EB" w:rsidP="001126EB"/>
    <w:p w:rsidR="001126EB" w:rsidRDefault="001126EB" w:rsidP="001126EB">
      <w:pPr>
        <w:rPr>
          <w:b/>
        </w:rPr>
      </w:pPr>
      <w:r w:rsidRPr="00FB7B75">
        <w:rPr>
          <w:b/>
        </w:rPr>
        <w:t>Cuerpo Principal:</w:t>
      </w:r>
    </w:p>
    <w:p w:rsidR="001126EB" w:rsidRDefault="001126EB" w:rsidP="001126EB">
      <w:pPr>
        <w:rPr>
          <w:b/>
        </w:rPr>
      </w:pPr>
    </w:p>
    <w:p w:rsidR="001126EB" w:rsidRDefault="001126EB" w:rsidP="001126EB">
      <w:r>
        <w:t>En esta parte del portal se mostraran todos los elementos relacionados con una funcionalidad del portal, los cambios de contenidos del cuerpo principal serán disparados por las acciones que utilice el usuario tanto del panel de acciones o del panel de acciones secundario.</w:t>
      </w:r>
    </w:p>
    <w:p w:rsidR="001126EB" w:rsidRPr="00FB7B75" w:rsidRDefault="001126EB" w:rsidP="001126EB"/>
    <w:p w:rsidR="001126EB" w:rsidRDefault="001126EB" w:rsidP="001126EB">
      <w:pPr>
        <w:rPr>
          <w:b/>
        </w:rPr>
      </w:pPr>
      <w:r w:rsidRPr="00FB7B75">
        <w:rPr>
          <w:b/>
        </w:rPr>
        <w:t>Panel de acciones secundarias:</w:t>
      </w:r>
    </w:p>
    <w:p w:rsidR="001126EB" w:rsidRDefault="001126EB" w:rsidP="001126EB">
      <w:pPr>
        <w:rPr>
          <w:b/>
        </w:rPr>
      </w:pPr>
    </w:p>
    <w:p w:rsidR="001126EB" w:rsidRDefault="001126EB" w:rsidP="001126EB">
      <w:r w:rsidRPr="00FA7353">
        <w:t>En este panel</w:t>
      </w:r>
      <w:r>
        <w:t xml:space="preserve"> se encuentran todas las acciones que no están directamente relacionadas con el propósito del portal ni son el mayor interés del usuario. No deben ser destacadas visualmente todo el tiempo ya que interfiere con la navegación del portal pero si tienen poder ser accedidas siempre. En este panel se encontrará por ejemplo lo relacionado con contacto con los administradores del portal, notificación de problemas, términos y condiciones de uso.</w:t>
      </w:r>
    </w:p>
    <w:p w:rsidR="001126EB" w:rsidRDefault="001126EB" w:rsidP="001126EB"/>
    <w:p w:rsidR="001126EB" w:rsidRDefault="001126EB" w:rsidP="001126EB"/>
    <w:p w:rsidR="001126EB" w:rsidRPr="001126EB" w:rsidRDefault="001126EB" w:rsidP="001126EB">
      <w:pPr>
        <w:rPr>
          <w:b/>
          <w:sz w:val="28"/>
          <w:szCs w:val="28"/>
        </w:rPr>
      </w:pPr>
      <w:bookmarkStart w:id="40" w:name="_Toc434420679"/>
      <w:r w:rsidRPr="001126EB">
        <w:rPr>
          <w:b/>
          <w:sz w:val="28"/>
          <w:szCs w:val="28"/>
        </w:rPr>
        <w:t>Panel de acciones</w:t>
      </w:r>
      <w:bookmarkEnd w:id="40"/>
    </w:p>
    <w:p w:rsidR="001126EB" w:rsidRPr="001743BC" w:rsidRDefault="001126EB" w:rsidP="001743BC">
      <w:pPr>
        <w:rPr>
          <w:i/>
        </w:rPr>
      </w:pPr>
      <w:bookmarkStart w:id="41" w:name="_Toc434420680"/>
      <w:r w:rsidRPr="001743BC">
        <w:rPr>
          <w:i/>
        </w:rPr>
        <w:t>Vista del Usuario Anónimo:</w:t>
      </w:r>
      <w:bookmarkEnd w:id="41"/>
    </w:p>
    <w:p w:rsidR="001126EB" w:rsidRPr="00FB7B75" w:rsidRDefault="001126EB" w:rsidP="001126EB"/>
    <w:p w:rsidR="001126EB" w:rsidRPr="00FB7B75" w:rsidRDefault="001126EB" w:rsidP="001126EB">
      <w:r w:rsidRPr="00FB7B75">
        <w:object w:dxaOrig="6046" w:dyaOrig="916">
          <v:shape id="_x0000_i1031" type="#_x0000_t75" style="width:302.4pt;height:45.6pt" o:ole="">
            <v:imagedata r:id="rId27" o:title=""/>
          </v:shape>
          <o:OLEObject Type="Embed" ProgID="Visio.Drawing.15" ShapeID="_x0000_i1031" DrawAspect="Content" ObjectID="_1517160621" r:id="rId28"/>
        </w:object>
      </w:r>
    </w:p>
    <w:p w:rsidR="001126EB" w:rsidRPr="001743BC" w:rsidRDefault="001126EB" w:rsidP="001743BC">
      <w:pPr>
        <w:rPr>
          <w:i/>
        </w:rPr>
      </w:pPr>
      <w:bookmarkStart w:id="42" w:name="_Toc434420681"/>
      <w:r w:rsidRPr="001743BC">
        <w:rPr>
          <w:i/>
        </w:rPr>
        <w:t>Vista del Inversor:</w:t>
      </w:r>
      <w:bookmarkEnd w:id="42"/>
    </w:p>
    <w:p w:rsidR="001126EB" w:rsidRPr="00FC445B" w:rsidRDefault="001126EB" w:rsidP="001126EB"/>
    <w:p w:rsidR="001126EB" w:rsidRDefault="001126EB" w:rsidP="001126EB">
      <w:r>
        <w:object w:dxaOrig="10306" w:dyaOrig="916">
          <v:shape id="_x0000_i1032" type="#_x0000_t75" style="width:453.6pt;height:40.2pt" o:ole="">
            <v:imagedata r:id="rId29" o:title=""/>
          </v:shape>
          <o:OLEObject Type="Embed" ProgID="Visio.Drawing.15" ShapeID="_x0000_i1032" DrawAspect="Content" ObjectID="_1517160622" r:id="rId30"/>
        </w:object>
      </w:r>
    </w:p>
    <w:p w:rsidR="001126EB" w:rsidRPr="004540EF" w:rsidRDefault="001126EB" w:rsidP="001126EB"/>
    <w:p w:rsidR="001126EB" w:rsidRPr="001743BC" w:rsidRDefault="001126EB" w:rsidP="001743BC">
      <w:pPr>
        <w:rPr>
          <w:i/>
        </w:rPr>
      </w:pPr>
      <w:bookmarkStart w:id="43" w:name="_Toc434420682"/>
      <w:r w:rsidRPr="001743BC">
        <w:rPr>
          <w:i/>
        </w:rPr>
        <w:t>Vista del Emprendedor:</w:t>
      </w:r>
      <w:bookmarkEnd w:id="43"/>
    </w:p>
    <w:p w:rsidR="001126EB" w:rsidRPr="004540EF" w:rsidRDefault="001126EB" w:rsidP="001126EB"/>
    <w:p w:rsidR="001126EB" w:rsidRPr="004540EF" w:rsidRDefault="001126EB" w:rsidP="001126EB">
      <w:r>
        <w:object w:dxaOrig="10306" w:dyaOrig="916">
          <v:shape id="_x0000_i1033" type="#_x0000_t75" style="width:453.6pt;height:40.2pt" o:ole="">
            <v:imagedata r:id="rId31" o:title=""/>
          </v:shape>
          <o:OLEObject Type="Embed" ProgID="Visio.Drawing.15" ShapeID="_x0000_i1033" DrawAspect="Content" ObjectID="_1517160623" r:id="rId32"/>
        </w:object>
      </w:r>
    </w:p>
    <w:p w:rsidR="001126EB" w:rsidRPr="001743BC" w:rsidRDefault="001126EB" w:rsidP="001743BC">
      <w:pPr>
        <w:rPr>
          <w:i/>
          <w:lang w:val="es-MX"/>
        </w:rPr>
      </w:pPr>
      <w:bookmarkStart w:id="44" w:name="_Toc434420683"/>
      <w:r w:rsidRPr="001743BC">
        <w:rPr>
          <w:i/>
        </w:rPr>
        <w:t>Vista del controlador</w:t>
      </w:r>
      <w:r w:rsidRPr="001743BC">
        <w:rPr>
          <w:i/>
          <w:lang w:val="es-MX"/>
        </w:rPr>
        <w:t xml:space="preserve"> de emprendimientos:</w:t>
      </w:r>
      <w:bookmarkEnd w:id="44"/>
    </w:p>
    <w:p w:rsidR="001126EB" w:rsidRPr="004540EF" w:rsidRDefault="001126EB" w:rsidP="001126EB">
      <w:pPr>
        <w:rPr>
          <w:lang w:val="es-MX"/>
        </w:rPr>
      </w:pPr>
    </w:p>
    <w:p w:rsidR="001126EB" w:rsidRDefault="001126EB" w:rsidP="001126EB">
      <w:r>
        <w:object w:dxaOrig="6046" w:dyaOrig="916">
          <v:shape id="_x0000_i1034" type="#_x0000_t75" style="width:302.4pt;height:45.6pt" o:ole="">
            <v:imagedata r:id="rId33" o:title=""/>
          </v:shape>
          <o:OLEObject Type="Embed" ProgID="Visio.Drawing.15" ShapeID="_x0000_i1034" DrawAspect="Content" ObjectID="_1517160624" r:id="rId34"/>
        </w:object>
      </w:r>
    </w:p>
    <w:p w:rsidR="001126EB" w:rsidRDefault="001126EB" w:rsidP="001126EB">
      <w:pPr>
        <w:rPr>
          <w:b/>
          <w:sz w:val="28"/>
          <w:szCs w:val="28"/>
          <w:lang w:val="es-MX"/>
        </w:rPr>
      </w:pPr>
      <w:bookmarkStart w:id="45" w:name="_Toc434420684"/>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Buscar emprendimiento</w:t>
      </w:r>
      <w:bookmarkEnd w:id="45"/>
    </w:p>
    <w:p w:rsidR="001126EB" w:rsidRPr="00FC445B" w:rsidRDefault="001126EB" w:rsidP="001126EB">
      <w:pPr>
        <w:jc w:val="center"/>
        <w:rPr>
          <w:lang w:val="es-MX"/>
        </w:rPr>
      </w:pPr>
      <w:r>
        <w:object w:dxaOrig="5715" w:dyaOrig="4306">
          <v:shape id="_x0000_i1035" type="#_x0000_t75" style="width:285.6pt;height:214.8pt" o:ole="">
            <v:imagedata r:id="rId35" o:title=""/>
          </v:shape>
          <o:OLEObject Type="Embed" ProgID="Visio.Drawing.15" ShapeID="_x0000_i1035" DrawAspect="Content" ObjectID="_1517160625" r:id="rId36"/>
        </w:object>
      </w:r>
    </w:p>
    <w:p w:rsidR="001126EB" w:rsidRDefault="001126EB" w:rsidP="001126EB">
      <w:pPr>
        <w:rPr>
          <w:b/>
          <w:sz w:val="28"/>
          <w:szCs w:val="28"/>
          <w:lang w:val="es-MX"/>
        </w:rPr>
      </w:pPr>
      <w:bookmarkStart w:id="46" w:name="_Toc434420685"/>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Mensajes</w:t>
      </w:r>
      <w:bookmarkEnd w:id="46"/>
    </w:p>
    <w:p w:rsidR="001126EB" w:rsidRPr="000364C8" w:rsidRDefault="001126EB" w:rsidP="001126EB">
      <w:pPr>
        <w:rPr>
          <w:lang w:val="es-MX"/>
        </w:rPr>
      </w:pPr>
      <w:r>
        <w:rPr>
          <w:lang w:val="es-MX"/>
        </w:rPr>
        <w:t>Estos son los mensajes de los emprendimientos que están relacionados con el usuario únicamente.</w:t>
      </w:r>
    </w:p>
    <w:p w:rsidR="001126EB" w:rsidRPr="000364C8" w:rsidRDefault="001126EB" w:rsidP="001126EB">
      <w:pPr>
        <w:jc w:val="center"/>
        <w:rPr>
          <w:lang w:val="es-MX"/>
        </w:rPr>
      </w:pPr>
      <w:r>
        <w:object w:dxaOrig="5715" w:dyaOrig="4306">
          <v:shape id="_x0000_i1036" type="#_x0000_t75" style="width:285.6pt;height:214.8pt" o:ole="">
            <v:imagedata r:id="rId37" o:title=""/>
          </v:shape>
          <o:OLEObject Type="Embed" ProgID="Visio.Drawing.15" ShapeID="_x0000_i1036" DrawAspect="Content" ObjectID="_1517160626" r:id="rId38"/>
        </w:object>
      </w:r>
    </w:p>
    <w:p w:rsidR="001126EB" w:rsidRDefault="001126EB" w:rsidP="001126EB">
      <w:pPr>
        <w:rPr>
          <w:b/>
          <w:sz w:val="28"/>
          <w:szCs w:val="28"/>
          <w:lang w:val="es-MX"/>
        </w:rPr>
      </w:pPr>
      <w:bookmarkStart w:id="47" w:name="_Toc434420686"/>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t>Acción: Emprendimientos</w:t>
      </w:r>
      <w:bookmarkEnd w:id="47"/>
    </w:p>
    <w:p w:rsidR="001126EB" w:rsidRDefault="001126EB" w:rsidP="001126EB">
      <w:pPr>
        <w:rPr>
          <w:lang w:val="es-MX"/>
        </w:rPr>
      </w:pPr>
      <w:r>
        <w:rPr>
          <w:lang w:val="es-MX"/>
        </w:rPr>
        <w:t>Lista de los emprendimientos relacionados con el usuario. El contenido varía según el tipo de usuario.</w:t>
      </w:r>
    </w:p>
    <w:p w:rsidR="001126EB" w:rsidRDefault="001126EB" w:rsidP="001126EB">
      <w:pPr>
        <w:rPr>
          <w:lang w:val="es-MX"/>
        </w:rPr>
      </w:pPr>
    </w:p>
    <w:p w:rsidR="001126EB" w:rsidRDefault="001126EB" w:rsidP="001126EB">
      <w:pPr>
        <w:jc w:val="center"/>
        <w:rPr>
          <w:lang w:val="es-MX"/>
        </w:rPr>
      </w:pPr>
      <w:r>
        <w:object w:dxaOrig="9210" w:dyaOrig="4306">
          <v:shape id="_x0000_i1037" type="#_x0000_t75" style="width:453.6pt;height:211.8pt" o:ole="">
            <v:imagedata r:id="rId39" o:title=""/>
          </v:shape>
          <o:OLEObject Type="Embed" ProgID="Visio.Drawing.15" ShapeID="_x0000_i1037" DrawAspect="Content" ObjectID="_1517160627" r:id="rId40"/>
        </w:object>
      </w:r>
    </w:p>
    <w:p w:rsidR="001126EB" w:rsidRPr="009C1D73" w:rsidRDefault="001126EB" w:rsidP="001126EB">
      <w:pPr>
        <w:rPr>
          <w:lang w:val="es-MX"/>
        </w:rPr>
      </w:pPr>
    </w:p>
    <w:p w:rsidR="001126EB" w:rsidRDefault="001126EB" w:rsidP="001126EB">
      <w:pPr>
        <w:rPr>
          <w:b/>
          <w:sz w:val="28"/>
          <w:szCs w:val="28"/>
          <w:lang w:val="es-MX"/>
        </w:rPr>
      </w:pPr>
      <w:bookmarkStart w:id="48" w:name="_Toc434420687"/>
    </w:p>
    <w:p w:rsidR="001126EB" w:rsidRDefault="001126EB" w:rsidP="001126EB">
      <w:pPr>
        <w:rPr>
          <w:b/>
          <w:sz w:val="28"/>
          <w:szCs w:val="28"/>
          <w:lang w:val="es-MX"/>
        </w:rPr>
      </w:pPr>
    </w:p>
    <w:p w:rsidR="001126EB" w:rsidRDefault="001126EB" w:rsidP="001126EB">
      <w:pPr>
        <w:rPr>
          <w:b/>
          <w:sz w:val="28"/>
          <w:szCs w:val="28"/>
          <w:lang w:val="es-MX"/>
        </w:rPr>
      </w:pPr>
    </w:p>
    <w:p w:rsidR="001126EB" w:rsidRDefault="001126EB" w:rsidP="001126EB">
      <w:pPr>
        <w:rPr>
          <w:b/>
          <w:sz w:val="28"/>
          <w:szCs w:val="28"/>
          <w:lang w:val="es-MX"/>
        </w:rPr>
      </w:pPr>
    </w:p>
    <w:p w:rsidR="001126EB" w:rsidRPr="001126EB" w:rsidRDefault="001126EB" w:rsidP="001126EB">
      <w:pPr>
        <w:rPr>
          <w:b/>
          <w:sz w:val="28"/>
          <w:szCs w:val="28"/>
          <w:lang w:val="es-MX"/>
        </w:rPr>
      </w:pPr>
      <w:r w:rsidRPr="001126EB">
        <w:rPr>
          <w:b/>
          <w:sz w:val="28"/>
          <w:szCs w:val="28"/>
          <w:lang w:val="es-MX"/>
        </w:rPr>
        <w:lastRenderedPageBreak/>
        <w:t>Acción: Solicitudes</w:t>
      </w:r>
      <w:bookmarkEnd w:id="48"/>
    </w:p>
    <w:p w:rsidR="001126EB" w:rsidRPr="00130E9C" w:rsidRDefault="001126EB" w:rsidP="001126EB">
      <w:pPr>
        <w:jc w:val="center"/>
        <w:rPr>
          <w:lang w:val="es-MX"/>
        </w:rPr>
      </w:pPr>
      <w:r>
        <w:object w:dxaOrig="6076" w:dyaOrig="4306">
          <v:shape id="_x0000_i1038" type="#_x0000_t75" style="width:303.6pt;height:214.8pt" o:ole="">
            <v:imagedata r:id="rId41" o:title=""/>
          </v:shape>
          <o:OLEObject Type="Embed" ProgID="Visio.Drawing.15" ShapeID="_x0000_i1038" DrawAspect="Content" ObjectID="_1517160628" r:id="rId42"/>
        </w:object>
      </w:r>
    </w:p>
    <w:p w:rsidR="001126EB" w:rsidRDefault="001126EB" w:rsidP="001126EB">
      <w:pPr>
        <w:pStyle w:val="Ttulo1"/>
        <w:rPr>
          <w:lang w:val="es-MX"/>
        </w:rPr>
      </w:pPr>
    </w:p>
    <w:p w:rsidR="00783799" w:rsidRDefault="00783799">
      <w:pPr>
        <w:suppressAutoHyphens w:val="0"/>
      </w:pPr>
      <w:r>
        <w:br w:type="page"/>
      </w:r>
    </w:p>
    <w:p w:rsidR="009233D2" w:rsidRDefault="00783799" w:rsidP="00601F81">
      <w:pPr>
        <w:pStyle w:val="Ttulo1"/>
      </w:pPr>
      <w:bookmarkStart w:id="49" w:name="_Toc443172738"/>
      <w:r>
        <w:lastRenderedPageBreak/>
        <w:t>Especificaciones de casos de uso:</w:t>
      </w:r>
      <w:bookmarkEnd w:id="49"/>
    </w:p>
    <w:p w:rsidR="00601F81" w:rsidRDefault="00601F81" w:rsidP="00601F81"/>
    <w:p w:rsidR="00601F81" w:rsidRPr="00601F81" w:rsidRDefault="00601F81" w:rsidP="00601F81">
      <w:pPr>
        <w:rPr>
          <w:rFonts w:ascii="Verdana" w:hAnsi="Verdana"/>
        </w:rPr>
      </w:pPr>
    </w:p>
    <w:p w:rsidR="00601F81" w:rsidRDefault="00601F81" w:rsidP="00601F81">
      <w:pPr>
        <w:pStyle w:val="a1"/>
        <w:rPr>
          <w:rFonts w:ascii="Arial" w:hAnsi="Arial" w:cs="Arial"/>
          <w:lang w:val="es-AR"/>
        </w:rPr>
      </w:pPr>
      <w:r w:rsidRPr="00601F81">
        <w:rPr>
          <w:rFonts w:ascii="Arial" w:hAnsi="Arial" w:cs="Arial"/>
          <w:lang w:val="es-AR"/>
        </w:rPr>
        <w:t>Historial de Revisión</w:t>
      </w:r>
    </w:p>
    <w:p w:rsidR="00601F81" w:rsidRPr="00601F81" w:rsidRDefault="00601F81" w:rsidP="00601F81">
      <w:pPr>
        <w:pStyle w:val="Puesto"/>
        <w:rPr>
          <w:lang w:val="es-AR"/>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28"/>
        <w:gridCol w:w="1102"/>
        <w:gridCol w:w="4298"/>
        <w:gridCol w:w="2340"/>
      </w:tblGrid>
      <w:tr w:rsidR="00601F81" w:rsidRPr="00601F81" w:rsidTr="00601F81">
        <w:tc>
          <w:tcPr>
            <w:tcW w:w="172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601F81" w:rsidRPr="00601F81" w:rsidRDefault="00601F81" w:rsidP="00601F81">
            <w:pPr>
              <w:widowControl w:val="0"/>
              <w:spacing w:before="40" w:after="40" w:line="288" w:lineRule="auto"/>
              <w:jc w:val="center"/>
              <w:rPr>
                <w:rFonts w:ascii="Arial" w:hAnsi="Arial" w:cs="Arial"/>
                <w:color w:val="FFFFFF"/>
              </w:rPr>
            </w:pPr>
            <w:r w:rsidRPr="00601F81">
              <w:rPr>
                <w:rFonts w:ascii="Arial" w:hAnsi="Arial" w:cs="Arial"/>
                <w:color w:val="FFFFFF"/>
              </w:rPr>
              <w:t>Autor</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jc w:val="center"/>
              <w:rPr>
                <w:rFonts w:ascii="Arial" w:hAnsi="Arial"/>
                <w:sz w:val="22"/>
              </w:rPr>
            </w:pPr>
            <w:r w:rsidRPr="00601F81">
              <w:rPr>
                <w:rFonts w:ascii="Arial" w:hAnsi="Arial"/>
                <w:sz w:val="22"/>
              </w:rPr>
              <w:t>20/06/2015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Unificación de descripciones en un único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Federico Nicolas </w:t>
            </w:r>
            <w:proofErr w:type="spellStart"/>
            <w:r w:rsidRPr="00601F81">
              <w:rPr>
                <w:rFonts w:ascii="Arial" w:hAnsi="Arial" w:cs="Arial"/>
                <w:sz w:val="22"/>
              </w:rPr>
              <w:t>Croci</w:t>
            </w:r>
            <w:proofErr w:type="spellEnd"/>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29/06/2015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1.1</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 001/002/004/005/006/009/008/013/014/015/016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05/09/2015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1.2</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Modificación de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014/005/007/016</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20/09/2015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1.3</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siguientes CU:</w:t>
            </w:r>
          </w:p>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012/015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31/10/2015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1.4</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eliminó el caso de uso de difundir e-mail </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24/11/2015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1.5</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 xml:space="preserve">Se ajustaron los casos de uso correspondientes al documento de </w:t>
            </w:r>
            <w:proofErr w:type="spellStart"/>
            <w:r w:rsidRPr="00601F81">
              <w:rPr>
                <w:rFonts w:ascii="Arial" w:hAnsi="Arial" w:cs="Arial"/>
                <w:sz w:val="22"/>
              </w:rPr>
              <w:t>RePlanificacion</w:t>
            </w:r>
            <w:proofErr w:type="spellEnd"/>
            <w:r w:rsidRPr="00601F81">
              <w:rPr>
                <w:rFonts w:ascii="Arial" w:hAnsi="Arial" w:cs="Arial"/>
                <w:sz w:val="22"/>
              </w:rPr>
              <w:t xml:space="preserve"> y se </w:t>
            </w:r>
            <w:proofErr w:type="spellStart"/>
            <w:r w:rsidRPr="00601F81">
              <w:rPr>
                <w:rFonts w:ascii="Arial" w:hAnsi="Arial" w:cs="Arial"/>
                <w:sz w:val="22"/>
              </w:rPr>
              <w:t>agrego</w:t>
            </w:r>
            <w:proofErr w:type="spellEnd"/>
            <w:r w:rsidRPr="00601F81">
              <w:rPr>
                <w:rFonts w:ascii="Arial" w:hAnsi="Arial" w:cs="Arial"/>
                <w:sz w:val="22"/>
              </w:rPr>
              <w:t xml:space="preserve"> el diagrama al documento</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Tiberti, Franco</w:t>
            </w:r>
          </w:p>
        </w:tc>
      </w:tr>
      <w:tr w:rsidR="00601F81" w:rsidRPr="00601F81" w:rsidTr="00601F81">
        <w:tc>
          <w:tcPr>
            <w:tcW w:w="172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pStyle w:val="Encabezado"/>
              <w:tabs>
                <w:tab w:val="left" w:pos="708"/>
              </w:tabs>
              <w:jc w:val="center"/>
              <w:rPr>
                <w:rFonts w:ascii="Arial" w:hAnsi="Arial"/>
                <w:sz w:val="22"/>
              </w:rPr>
            </w:pPr>
            <w:r w:rsidRPr="00601F81">
              <w:rPr>
                <w:rFonts w:ascii="Arial" w:hAnsi="Arial"/>
                <w:sz w:val="22"/>
              </w:rPr>
              <w:t>25/11/2015</w:t>
            </w:r>
          </w:p>
        </w:tc>
        <w:tc>
          <w:tcPr>
            <w:tcW w:w="1102"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jc w:val="center"/>
              <w:rPr>
                <w:rFonts w:ascii="Arial" w:hAnsi="Arial" w:cs="Arial"/>
                <w:sz w:val="22"/>
              </w:rPr>
            </w:pPr>
            <w:r w:rsidRPr="00601F81">
              <w:rPr>
                <w:rFonts w:ascii="Arial" w:hAnsi="Arial" w:cs="Arial"/>
                <w:sz w:val="22"/>
              </w:rPr>
              <w:t>1.6</w:t>
            </w:r>
          </w:p>
        </w:tc>
        <w:tc>
          <w:tcPr>
            <w:tcW w:w="4298"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Se agregaron los casos de uso CU 19 y 20</w:t>
            </w:r>
          </w:p>
        </w:tc>
        <w:tc>
          <w:tcPr>
            <w:tcW w:w="2340" w:type="dxa"/>
            <w:tcBorders>
              <w:top w:val="single" w:sz="6" w:space="0" w:color="auto"/>
              <w:left w:val="single" w:sz="6" w:space="0" w:color="auto"/>
              <w:bottom w:val="single" w:sz="6" w:space="0" w:color="auto"/>
              <w:right w:val="single" w:sz="6" w:space="0" w:color="auto"/>
            </w:tcBorders>
          </w:tcPr>
          <w:p w:rsidR="00601F81" w:rsidRPr="00601F81" w:rsidRDefault="00601F81" w:rsidP="00601F81">
            <w:pPr>
              <w:widowControl w:val="0"/>
              <w:spacing w:before="40" w:after="40" w:line="288" w:lineRule="auto"/>
              <w:rPr>
                <w:rFonts w:ascii="Arial" w:hAnsi="Arial" w:cs="Arial"/>
                <w:sz w:val="22"/>
              </w:rPr>
            </w:pPr>
            <w:r w:rsidRPr="00601F81">
              <w:rPr>
                <w:rFonts w:ascii="Arial" w:hAnsi="Arial" w:cs="Arial"/>
                <w:sz w:val="22"/>
              </w:rPr>
              <w:t>Rodriguez, Maximiliano</w:t>
            </w:r>
          </w:p>
        </w:tc>
      </w:tr>
    </w:tbl>
    <w:p w:rsidR="00601F81" w:rsidRPr="00601F81" w:rsidRDefault="00601F81" w:rsidP="00601F81">
      <w:pPr>
        <w:widowControl w:val="0"/>
        <w:spacing w:before="40" w:after="40" w:line="288" w:lineRule="auto"/>
        <w:rPr>
          <w:rFonts w:ascii="Verdana" w:hAnsi="Verdana"/>
        </w:rPr>
      </w:pPr>
    </w:p>
    <w:p w:rsidR="00601F81" w:rsidRPr="00601F81" w:rsidRDefault="00601F81" w:rsidP="00601F81">
      <w:pPr>
        <w:rPr>
          <w:rFonts w:ascii="Verdana" w:hAnsi="Verdana"/>
        </w:rPr>
      </w:pPr>
    </w:p>
    <w:p w:rsidR="00601F81" w:rsidRPr="00601F81" w:rsidRDefault="00601F81" w:rsidP="00601F81">
      <w:pPr>
        <w:pStyle w:val="Ttulo1"/>
        <w:rPr>
          <w:rFonts w:ascii="Arial" w:hAnsi="Arial" w:cs="Arial"/>
        </w:rPr>
      </w:pPr>
      <w:r w:rsidRPr="00601F81">
        <w:rPr>
          <w:rFonts w:ascii="Arial" w:hAnsi="Arial" w:cs="Arial"/>
        </w:rPr>
        <w:t xml:space="preserve"> </w:t>
      </w:r>
    </w:p>
    <w:p w:rsidR="00601F81" w:rsidRPr="00601F81" w:rsidRDefault="00601F81" w:rsidP="00601F81">
      <w:pPr>
        <w:rPr>
          <w:rFonts w:ascii="Arial" w:hAnsi="Arial" w:cs="Arial"/>
        </w:rPr>
      </w:pPr>
    </w:p>
    <w:p w:rsidR="009233D2" w:rsidRDefault="009233D2" w:rsidP="009233D2">
      <w:pPr>
        <w:suppressAutoHyphens w:val="0"/>
      </w:pPr>
    </w:p>
    <w:p w:rsidR="00601F81" w:rsidRPr="004E0D91" w:rsidRDefault="00601F81" w:rsidP="00601F81">
      <w:pPr>
        <w:pStyle w:val="Ttulo1"/>
      </w:pPr>
      <w:bookmarkStart w:id="50" w:name="_Toc436500226"/>
      <w:bookmarkStart w:id="51" w:name="_Toc443172739"/>
      <w:r>
        <w:rPr>
          <w:rFonts w:eastAsia="Arial"/>
        </w:rPr>
        <w:lastRenderedPageBreak/>
        <w:t>Diagrama de casos de uso</w:t>
      </w:r>
      <w:bookmarkEnd w:id="50"/>
      <w:bookmarkEnd w:id="51"/>
    </w:p>
    <w:p w:rsidR="00601F81" w:rsidRDefault="00601F81" w:rsidP="00601F81">
      <w:r>
        <w:object w:dxaOrig="16935" w:dyaOrig="15645">
          <v:shape id="_x0000_i1039" type="#_x0000_t75" style="width:473.4pt;height:437.4pt" o:ole="">
            <v:imagedata r:id="rId43" o:title=""/>
          </v:shape>
          <o:OLEObject Type="Embed" ProgID="Visio.Drawing.15" ShapeID="_x0000_i1039" DrawAspect="Content" ObjectID="_1517160629" r:id="rId44"/>
        </w:object>
      </w:r>
      <w:r>
        <w:br w:type="page"/>
      </w:r>
    </w:p>
    <w:p w:rsidR="00601F81" w:rsidRDefault="00601F81" w:rsidP="00601F81">
      <w:pPr>
        <w:rPr>
          <w:rFonts w:ascii="Arial" w:eastAsia="Arial" w:hAnsi="Arial" w:cs="Arial"/>
          <w:b/>
          <w:sz w:val="28"/>
          <w:szCs w:val="28"/>
        </w:rPr>
      </w:pPr>
      <w:bookmarkStart w:id="52" w:name="_Toc436500227"/>
      <w:r w:rsidRPr="00601F81">
        <w:rPr>
          <w:rFonts w:ascii="Arial" w:eastAsia="Arial" w:hAnsi="Arial" w:cs="Arial"/>
          <w:b/>
          <w:sz w:val="28"/>
          <w:szCs w:val="28"/>
        </w:rPr>
        <w:lastRenderedPageBreak/>
        <w:t>CU001 - Inscribirse al portal</w:t>
      </w:r>
      <w:bookmarkEnd w:id="52"/>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eastAsia="Arial" w:hAnsi="Arial" w:cs="Arial"/>
                <w:b/>
                <w:sz w:val="22"/>
              </w:rPr>
              <w:t>Inscribirse al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Proceso de alta en el portal para luego poder autenticarse como usuario del mismo.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Usuario Anónimo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rPr>
              <w:t>Aceptar las condiciones de uso del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jc w:val="both"/>
              <w:rPr>
                <w:rFonts w:ascii="Arial" w:hAnsi="Arial" w:cs="Arial"/>
                <w:sz w:val="22"/>
              </w:rPr>
            </w:pPr>
            <w:r w:rsidRPr="00601F81">
              <w:rPr>
                <w:rFonts w:ascii="Arial" w:eastAsia="Arial" w:hAnsi="Arial" w:cs="Arial"/>
                <w:sz w:val="22"/>
              </w:rPr>
              <w:t>Alta de un nuevo usuario del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6026"/>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de registro de usuario haciendo clic en el botón “Registrarse” ubicado en la parte superior derecha de la pantalla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2- El Portal muestra el formulario de registro de nuevos usuarios. El actor debe ingresar los siguientes datos personales:</w:t>
            </w:r>
          </w:p>
          <w:p w:rsidR="00601F81" w:rsidRPr="00601F81" w:rsidRDefault="00601F81" w:rsidP="00601F81">
            <w:pPr>
              <w:pStyle w:val="Prrafodelista"/>
              <w:rPr>
                <w:rFonts w:ascii="Arial" w:hAnsi="Arial" w:cs="Arial"/>
                <w:sz w:val="22"/>
              </w:rPr>
            </w:pP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Nombre de usuario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E-mail</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Contraseña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Sexo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Fecha de Nacimiento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País</w:t>
            </w:r>
          </w:p>
          <w:p w:rsidR="00601F81" w:rsidRPr="00601F81" w:rsidRDefault="00601F81" w:rsidP="00601F81">
            <w:pPr>
              <w:rPr>
                <w:rFonts w:ascii="Arial" w:hAnsi="Arial" w:cs="Arial"/>
                <w:sz w:val="22"/>
              </w:rPr>
            </w:pPr>
          </w:p>
          <w:p w:rsidR="00601F81" w:rsidRPr="00601F81" w:rsidRDefault="00601F81" w:rsidP="00601F81">
            <w:pPr>
              <w:pStyle w:val="Textocomentario"/>
              <w:rPr>
                <w:rFonts w:ascii="Arial" w:hAnsi="Arial" w:cs="Arial"/>
                <w:sz w:val="21"/>
                <w:szCs w:val="21"/>
                <w:shd w:val="clear" w:color="auto" w:fill="FFFFFF"/>
                <w:lang w:val="es-AR"/>
              </w:rPr>
            </w:pPr>
            <w:r w:rsidRPr="00601F81">
              <w:rPr>
                <w:rFonts w:ascii="Arial" w:hAnsi="Arial" w:cs="Arial"/>
                <w:sz w:val="22"/>
                <w:lang w:val="es-AR"/>
              </w:rPr>
              <w:t xml:space="preserve">Todos los campos son obligatorios. </w:t>
            </w:r>
          </w:p>
          <w:p w:rsidR="00601F81" w:rsidRPr="00601F81" w:rsidRDefault="00601F81" w:rsidP="00601F81">
            <w:pPr>
              <w:rPr>
                <w:rFonts w:ascii="Arial" w:hAnsi="Arial" w:cs="Arial"/>
                <w:sz w:val="22"/>
              </w:rPr>
            </w:pPr>
            <w:r w:rsidRPr="00601F81">
              <w:rPr>
                <w:rFonts w:ascii="Arial" w:hAnsi="Arial" w:cs="Arial"/>
                <w:sz w:val="22"/>
              </w:rPr>
              <w:t xml:space="preserve">3- El Usuario </w:t>
            </w:r>
            <w:r w:rsidRPr="00601F81">
              <w:rPr>
                <w:rFonts w:ascii="Arial" w:eastAsia="Arial" w:hAnsi="Arial" w:cs="Arial"/>
                <w:sz w:val="22"/>
              </w:rPr>
              <w:t>Anónimo</w:t>
            </w:r>
            <w:r w:rsidRPr="00601F81">
              <w:rPr>
                <w:rFonts w:ascii="Arial" w:hAnsi="Arial" w:cs="Arial"/>
                <w:sz w:val="22"/>
              </w:rPr>
              <w:t xml:space="preserve"> acepta los términos y condiciones del portal. Luego finaliza la solicitud de registro haciendo clic en un segundo botón de “Registrarse”. </w:t>
            </w:r>
          </w:p>
          <w:p w:rsidR="00601F81" w:rsidRPr="00601F81" w:rsidRDefault="00601F81" w:rsidP="00601F81">
            <w:pPr>
              <w:rPr>
                <w:rFonts w:ascii="Arial" w:hAnsi="Arial" w:cs="Arial"/>
                <w:sz w:val="22"/>
              </w:rPr>
            </w:pPr>
            <w:r w:rsidRPr="00601F81">
              <w:rPr>
                <w:rFonts w:ascii="Arial" w:hAnsi="Arial" w:cs="Arial"/>
                <w:sz w:val="22"/>
              </w:rPr>
              <w:t>4- El Portal le envía un mail de confirmación de registro al actor y se lo informa con el siguiente mensaje: “Se le ha enviado un E-mail de confirmación para completar su registro. Por favor, revise su casilla de correo”.</w:t>
            </w:r>
          </w:p>
          <w:p w:rsidR="00601F81" w:rsidRPr="00601F81" w:rsidRDefault="00601F81" w:rsidP="00601F81">
            <w:pPr>
              <w:rPr>
                <w:rFonts w:ascii="Arial" w:hAnsi="Arial" w:cs="Arial"/>
                <w:sz w:val="22"/>
              </w:rPr>
            </w:pPr>
            <w:r w:rsidRPr="00601F81">
              <w:rPr>
                <w:rFonts w:ascii="Arial" w:hAnsi="Arial" w:cs="Arial"/>
                <w:sz w:val="22"/>
              </w:rPr>
              <w:t xml:space="preserve">5- El Usuario </w:t>
            </w:r>
            <w:r w:rsidRPr="00601F81">
              <w:rPr>
                <w:rFonts w:ascii="Arial" w:eastAsia="Arial" w:hAnsi="Arial" w:cs="Arial"/>
                <w:sz w:val="22"/>
              </w:rPr>
              <w:t>Anónimo</w:t>
            </w:r>
            <w:r w:rsidRPr="00601F81">
              <w:rPr>
                <w:rFonts w:ascii="Arial" w:hAnsi="Arial" w:cs="Arial"/>
                <w:sz w:val="22"/>
              </w:rPr>
              <w:t xml:space="preserve"> entra al link que le fue enviado en el mail de confirmación de registro.</w:t>
            </w:r>
          </w:p>
          <w:p w:rsidR="00601F81" w:rsidRPr="00601F81" w:rsidRDefault="00601F81" w:rsidP="00601F81">
            <w:pPr>
              <w:rPr>
                <w:rFonts w:ascii="Arial" w:hAnsi="Arial" w:cs="Arial"/>
                <w:sz w:val="22"/>
              </w:rPr>
            </w:pPr>
            <w:r w:rsidRPr="00601F81">
              <w:rPr>
                <w:rFonts w:ascii="Arial" w:hAnsi="Arial" w:cs="Arial"/>
                <w:sz w:val="22"/>
              </w:rPr>
              <w:t>6- El Portal muestra una pantalla con el siguiente mensaje: “Se ha registrado correctamente.”</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2602"/>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r w:rsidRPr="00601F81">
              <w:rPr>
                <w:rFonts w:ascii="Arial" w:hAnsi="Arial" w:cs="Arial"/>
                <w:sz w:val="22"/>
                <w:szCs w:val="22"/>
              </w:rPr>
              <w:lastRenderedPageBreak/>
              <w:t xml:space="preserve">4b- Si el Usuario </w:t>
            </w:r>
            <w:r w:rsidRPr="00601F81">
              <w:rPr>
                <w:rFonts w:ascii="Arial" w:eastAsia="Arial" w:hAnsi="Arial" w:cs="Arial"/>
                <w:sz w:val="22"/>
              </w:rPr>
              <w:t>Anónimo</w:t>
            </w:r>
            <w:r w:rsidRPr="00601F81">
              <w:rPr>
                <w:rFonts w:ascii="Arial" w:hAnsi="Arial" w:cs="Arial"/>
                <w:sz w:val="22"/>
                <w:szCs w:val="22"/>
              </w:rPr>
              <w:t xml:space="preserve"> deja alguno de los campos vacíos al hacer clic en el botón de “Registrarse”, el Portal no avanzará con el proceso de registro. En vez de eso, mostrará la misma interfaz con la leyenda “</w:t>
            </w:r>
            <w:r w:rsidRPr="00601F81">
              <w:rPr>
                <w:rFonts w:ascii="Arial" w:hAnsi="Arial" w:cs="Arial"/>
                <w:sz w:val="21"/>
                <w:szCs w:val="21"/>
                <w:shd w:val="clear" w:color="auto" w:fill="FFFFFF"/>
              </w:rPr>
              <w:t xml:space="preserve">El campo no puede estar vacío” debajo del o los campos que no se hayan completado. </w:t>
            </w:r>
            <w:r w:rsidRPr="00601F81">
              <w:rPr>
                <w:rFonts w:ascii="Arial" w:hAnsi="Arial" w:cs="Arial"/>
                <w:sz w:val="22"/>
              </w:rPr>
              <w:t>Los campos “nombre de usuario” e “E-mail” deben ser de carácter único y la contraseña debe ser mayor que 8 caracteres. El Portal corroborará la disponibilidad del nombre de usuario e E-mail ingresados y la longitud de la contraseña. En caso de que no se cumplan las condiciones, mostrará los mensajes de “</w:t>
            </w:r>
            <w:r w:rsidRPr="00601F81">
              <w:rPr>
                <w:rFonts w:ascii="Arial" w:hAnsi="Arial" w:cs="Arial"/>
                <w:sz w:val="21"/>
                <w:szCs w:val="21"/>
                <w:shd w:val="clear" w:color="auto" w:fill="FFFFFF"/>
              </w:rPr>
              <w:t>Ya existe un usuario registrado con este nombre/email” y “La contraseña debe tener como mínimo 8 caracteres”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Los usuarios cumplen con las condiciones legales para poder realizar las distintas operaciones que ofrece el portal.</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hAnsi="Arial" w:cs="Arial"/>
          <w:b/>
          <w:sz w:val="28"/>
          <w:szCs w:val="28"/>
        </w:rPr>
      </w:pPr>
      <w:bookmarkStart w:id="53" w:name="_Toc436500228"/>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CU002 - Autenticarse como usuario</w:t>
      </w:r>
      <w:bookmarkEnd w:id="53"/>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Autenticarse como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ingresa a su cuenta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 xml:space="preserve">Usuario </w:t>
            </w:r>
            <w:r w:rsidRPr="00601F81">
              <w:rPr>
                <w:rFonts w:ascii="Arial" w:eastAsia="Arial" w:hAnsi="Arial" w:cs="Arial"/>
                <w:sz w:val="22"/>
              </w:rPr>
              <w:t>Anónimo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lang w:val="es-MX"/>
              </w:rPr>
              <w:t>El usuario debe estar registrado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lang w:val="es-MX"/>
              </w:rPr>
              <w:t>Se inicia una nueva sesión de usuario.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r w:rsidRPr="00601F81">
              <w:rPr>
                <w:rFonts w:ascii="Arial" w:hAnsi="Arial" w:cs="Arial"/>
                <w:i/>
                <w:iCs/>
                <w:sz w:val="22"/>
                <w:szCs w:val="22"/>
              </w:rPr>
              <w:t>Debe notificarse el formato requerido por la contraseña de ingreso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 xml:space="preserve">1- El Usuario </w:t>
            </w:r>
            <w:r w:rsidRPr="00601F81">
              <w:rPr>
                <w:rFonts w:ascii="Arial" w:eastAsia="Arial" w:hAnsi="Arial" w:cs="Arial"/>
                <w:sz w:val="22"/>
                <w:lang w:val="es-AR"/>
              </w:rPr>
              <w:t>Anónimo</w:t>
            </w:r>
            <w:r w:rsidRPr="00601F81">
              <w:rPr>
                <w:rFonts w:ascii="Arial" w:hAnsi="Arial" w:cs="Arial"/>
                <w:sz w:val="22"/>
                <w:lang w:val="es-AR"/>
              </w:rPr>
              <w:t xml:space="preserve"> ingresa en la página principal su Nombre de Usuario </w:t>
            </w:r>
            <w:proofErr w:type="spellStart"/>
            <w:r w:rsidRPr="00601F81">
              <w:rPr>
                <w:rFonts w:ascii="Arial" w:hAnsi="Arial" w:cs="Arial"/>
                <w:sz w:val="22"/>
                <w:lang w:val="es-AR"/>
              </w:rPr>
              <w:t>ó</w:t>
            </w:r>
            <w:proofErr w:type="spellEnd"/>
            <w:r w:rsidRPr="00601F81">
              <w:rPr>
                <w:rFonts w:ascii="Arial" w:hAnsi="Arial" w:cs="Arial"/>
                <w:sz w:val="22"/>
                <w:lang w:val="es-AR"/>
              </w:rPr>
              <w:t xml:space="preserve"> E-mail y la contraseña correspondiente a su cuenta previamente registrada. Luego, hace clic en el botón “Ingresar”.</w:t>
            </w:r>
          </w:p>
        </w:tc>
      </w:tr>
      <w:tr w:rsidR="00601F81" w:rsidRPr="00601F81" w:rsidTr="00601F81">
        <w:trPr>
          <w:cantSplit/>
          <w:trHeight w:val="1589"/>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lastRenderedPageBreak/>
              <w:t xml:space="preserve">2- </w:t>
            </w:r>
            <w:r w:rsidRPr="00601F81">
              <w:rPr>
                <w:rFonts w:ascii="Arial" w:hAnsi="Arial" w:cs="Arial"/>
                <w:sz w:val="22"/>
                <w:szCs w:val="22"/>
              </w:rPr>
              <w:t>El Portal verifica que lo ingresado coincida con un Nombre de Usuario o E-mail existente en la base de datos. En caso de darse dicho caso, compara la contraseña ingresada con previamente registrada.</w:t>
            </w:r>
          </w:p>
          <w:p w:rsidR="00601F81" w:rsidRPr="00601F81" w:rsidRDefault="00601F81" w:rsidP="00601F81">
            <w:pPr>
              <w:rPr>
                <w:rFonts w:ascii="Arial" w:hAnsi="Arial" w:cs="Arial"/>
                <w:sz w:val="22"/>
              </w:rPr>
            </w:pPr>
            <w:r w:rsidRPr="00601F81">
              <w:rPr>
                <w:rFonts w:ascii="Arial" w:hAnsi="Arial" w:cs="Arial"/>
                <w:sz w:val="22"/>
              </w:rPr>
              <w:t>Si los datos ingresados son correctos, el sistema inicia una nueva sesión de dicho usuario, brindándole a este la posibilidad de utilizar las funcionalidades correspondientes a un usuario registrado.</w:t>
            </w:r>
          </w:p>
        </w:tc>
      </w:tr>
      <w:tr w:rsidR="00601F81" w:rsidRPr="00601F81" w:rsidTr="00601F81">
        <w:trPr>
          <w:cantSplit/>
        </w:trPr>
        <w:tc>
          <w:tcPr>
            <w:tcW w:w="9221" w:type="dxa"/>
            <w:gridSpan w:val="2"/>
          </w:tcPr>
          <w:p w:rsidR="00601F81" w:rsidRPr="00601F81" w:rsidRDefault="00601F81" w:rsidP="00601F81">
            <w:pPr>
              <w:rPr>
                <w:rFonts w:ascii="Arial" w:hAnsi="Arial" w:cs="Arial"/>
                <w:sz w:val="22"/>
              </w:rPr>
            </w:pPr>
            <w:r w:rsidRPr="00601F81">
              <w:rPr>
                <w:rFonts w:ascii="Arial" w:hAnsi="Arial" w:cs="Arial"/>
                <w:sz w:val="22"/>
              </w:rPr>
              <w:t xml:space="preserve">3- La sesión termina cuando el usuario hace clic en el botón “Salir” en la esquina superior derecha de la página o bien cuando cierra el navegador. </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15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Si el Usuario </w:t>
            </w:r>
            <w:r w:rsidRPr="00601F81">
              <w:rPr>
                <w:rFonts w:ascii="Arial" w:eastAsia="Arial" w:hAnsi="Arial" w:cs="Arial"/>
                <w:sz w:val="22"/>
              </w:rPr>
              <w:t>Anónimo</w:t>
            </w:r>
            <w:r w:rsidRPr="00601F81">
              <w:rPr>
                <w:rFonts w:ascii="Arial" w:hAnsi="Arial" w:cs="Arial"/>
                <w:sz w:val="22"/>
                <w:szCs w:val="22"/>
              </w:rPr>
              <w:t xml:space="preserve"> ingresa un Nombre de Usuario o E-mail que no se encuentra registrado en la base de datos, se le notificará con una leyenda escrita en rojo que diga: “Nombre de Usuario o E-mail incorrecto.” </w:t>
            </w:r>
          </w:p>
          <w:p w:rsidR="00601F81" w:rsidRPr="00601F81" w:rsidRDefault="00601F81" w:rsidP="00601F81">
            <w:pPr>
              <w:rPr>
                <w:rFonts w:ascii="Arial" w:hAnsi="Arial" w:cs="Arial"/>
                <w:sz w:val="22"/>
                <w:szCs w:val="22"/>
              </w:rPr>
            </w:pPr>
            <w:r w:rsidRPr="00601F81">
              <w:rPr>
                <w:rFonts w:ascii="Arial" w:hAnsi="Arial" w:cs="Arial"/>
                <w:sz w:val="22"/>
                <w:szCs w:val="22"/>
              </w:rPr>
              <w:t xml:space="preserve">Si el Usuario </w:t>
            </w:r>
            <w:r w:rsidRPr="00601F81">
              <w:rPr>
                <w:rFonts w:ascii="Arial" w:eastAsia="Arial" w:hAnsi="Arial" w:cs="Arial"/>
                <w:sz w:val="22"/>
              </w:rPr>
              <w:t>Anónimo</w:t>
            </w:r>
            <w:r w:rsidRPr="00601F81">
              <w:rPr>
                <w:rFonts w:ascii="Arial" w:hAnsi="Arial" w:cs="Arial"/>
                <w:sz w:val="22"/>
                <w:szCs w:val="22"/>
              </w:rPr>
              <w:t xml:space="preserve"> ingresa un</w:t>
            </w:r>
            <w:r w:rsidRPr="00601F81">
              <w:rPr>
                <w:rFonts w:ascii="Arial" w:hAnsi="Arial" w:cs="Arial"/>
              </w:rPr>
              <w:t xml:space="preserve"> </w:t>
            </w:r>
            <w:r w:rsidRPr="00601F81">
              <w:rPr>
                <w:rFonts w:ascii="Arial" w:hAnsi="Arial" w:cs="Arial"/>
                <w:sz w:val="22"/>
                <w:szCs w:val="22"/>
              </w:rPr>
              <w:t>Nombre de Usuario o E-mail válido pero una contraseña que no coincide con la previamente registrada, se le notificará con una leyenda escrita en rojo que diga: “Contraseña incorrecta.”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szCs w:val="22"/>
                <w:lang w:val="es-MX"/>
              </w:rPr>
              <w:t>Debe existir un link “olvido su clave?” que dispare al caso de uso “Blanquear Clave”</w:t>
            </w: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r w:rsidRPr="00601F81">
        <w:rPr>
          <w:rFonts w:ascii="Arial" w:hAnsi="Arial" w:cs="Arial"/>
          <w:b/>
          <w:sz w:val="28"/>
          <w:szCs w:val="28"/>
        </w:rPr>
        <w:br w:type="page"/>
      </w:r>
      <w:bookmarkStart w:id="54" w:name="_Toc436500229"/>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CU003 - Dar de baja usuario</w:t>
      </w:r>
      <w:bookmarkEnd w:id="54"/>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registrado se da de baja.</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 /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usuario es dado de baja.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sz w:val="22"/>
                <w:lang w:val="es-AR"/>
              </w:rPr>
              <w:t>1- El Inversor solicita al portal la baja del usuario indicando el motivo</w:t>
            </w:r>
          </w:p>
        </w:tc>
      </w:tr>
      <w:tr w:rsidR="00601F81" w:rsidRPr="00601F81" w:rsidTr="00601F81">
        <w:trPr>
          <w:cantSplit/>
        </w:trPr>
        <w:tc>
          <w:tcPr>
            <w:tcW w:w="9221" w:type="dxa"/>
            <w:gridSpan w:val="2"/>
          </w:tcPr>
          <w:p w:rsidR="00601F81" w:rsidRPr="00601F81" w:rsidRDefault="00601F81" w:rsidP="00601F81">
            <w:pPr>
              <w:rPr>
                <w:rFonts w:ascii="Arial" w:hAnsi="Arial" w:cs="Arial"/>
                <w:sz w:val="22"/>
                <w:szCs w:val="22"/>
              </w:rPr>
            </w:pPr>
            <w:r w:rsidRPr="00601F81">
              <w:rPr>
                <w:rFonts w:ascii="Arial" w:hAnsi="Arial" w:cs="Arial"/>
                <w:sz w:val="22"/>
              </w:rPr>
              <w:t xml:space="preserve">2- </w:t>
            </w:r>
            <w:r w:rsidRPr="00601F81">
              <w:rPr>
                <w:rFonts w:ascii="Arial" w:hAnsi="Arial" w:cs="Arial"/>
                <w:sz w:val="22"/>
                <w:szCs w:val="22"/>
              </w:rPr>
              <w:t>El Portal verifica que el inversor, si también es emprendedor, no tenga ningún emprendimiento abierto y notifica al usuario que se dio de baja.</w:t>
            </w:r>
          </w:p>
          <w:p w:rsidR="00601F81" w:rsidRPr="00601F81" w:rsidRDefault="00601F81" w:rsidP="00601F81">
            <w:pPr>
              <w:rPr>
                <w:rFonts w:ascii="Arial" w:hAnsi="Arial" w:cs="Arial"/>
                <w:sz w:val="22"/>
                <w:szCs w:val="22"/>
              </w:rPr>
            </w:pPr>
            <w:r w:rsidRPr="00601F81">
              <w:rPr>
                <w:rFonts w:ascii="Arial" w:hAnsi="Arial" w:cs="Arial"/>
                <w:sz w:val="22"/>
                <w:szCs w:val="22"/>
              </w:rPr>
              <w:t>3- Se notifica la baja a todos los participantes de los emprendimientos a los cuales el actor pertenecía.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el Inversor tiene abierto algún emprendimiento se lo notifica que no puede darse de baja hasta que dichos emprendimientos se finalicen o se den de baja.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Puede ser que no se le permita al usuario darse de baja debido a la naturaleza de los emprendimientos que tiene vigentes en caso de ser un emprendedor</w:t>
            </w:r>
          </w:p>
        </w:tc>
      </w:tr>
    </w:tbl>
    <w:p w:rsidR="00601F81" w:rsidRPr="00601F81" w:rsidRDefault="00601F81" w:rsidP="00601F81">
      <w:pPr>
        <w:rPr>
          <w:rFonts w:ascii="Arial" w:hAnsi="Arial" w:cs="Arial"/>
        </w:rPr>
      </w:pPr>
    </w:p>
    <w:p w:rsidR="00A975CB" w:rsidRDefault="00A975CB" w:rsidP="00A975CB">
      <w:pPr>
        <w:rPr>
          <w:rFonts w:ascii="Arial" w:hAnsi="Arial" w:cs="Arial"/>
          <w:b/>
          <w:sz w:val="28"/>
          <w:szCs w:val="28"/>
        </w:rPr>
      </w:pPr>
      <w:bookmarkStart w:id="55" w:name="_Toc436500230"/>
    </w:p>
    <w:p w:rsidR="00601F81" w:rsidRDefault="00601F81" w:rsidP="00A975CB">
      <w:pPr>
        <w:rPr>
          <w:rFonts w:ascii="Arial" w:hAnsi="Arial" w:cs="Arial"/>
          <w:b/>
          <w:sz w:val="28"/>
          <w:szCs w:val="28"/>
        </w:rPr>
      </w:pPr>
      <w:r w:rsidRPr="00A975CB">
        <w:rPr>
          <w:rFonts w:ascii="Arial" w:hAnsi="Arial" w:cs="Arial"/>
          <w:b/>
          <w:sz w:val="28"/>
          <w:szCs w:val="28"/>
        </w:rPr>
        <w:t>CU004 - Modificar usuario</w:t>
      </w:r>
      <w:bookmarkEnd w:id="55"/>
    </w:p>
    <w:p w:rsidR="00A975CB" w:rsidRPr="00A975CB" w:rsidRDefault="00A975CB" w:rsidP="00A975CB">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Modificar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usuario modifica su información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Cambio de información del usuario.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ind w:left="426"/>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1-El Inversor introduce el nuevo conjunto de datos y lo envía al portal.</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verifica los nuevos datos, los almacena con la fecha en la que se introdujo la modificación y notifica al usuario que se modificaron sus datos.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2b-Si los nuevos datos no son válidos el portal notifica al usuario que la modificación fue rechazada.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Default="00601F81" w:rsidP="00601F81">
      <w:pPr>
        <w:rPr>
          <w:rFonts w:ascii="Arial" w:hAnsi="Arial" w:cs="Arial"/>
          <w:b/>
          <w:sz w:val="28"/>
          <w:szCs w:val="28"/>
        </w:rPr>
      </w:pPr>
      <w:bookmarkStart w:id="56" w:name="_Toc436500231"/>
    </w:p>
    <w:p w:rsidR="00601F81" w:rsidRDefault="00601F81" w:rsidP="00601F81">
      <w:pPr>
        <w:rPr>
          <w:rFonts w:ascii="Arial" w:hAnsi="Arial" w:cs="Arial"/>
          <w:b/>
          <w:sz w:val="28"/>
          <w:szCs w:val="28"/>
        </w:rPr>
      </w:pPr>
      <w:r w:rsidRPr="00601F81">
        <w:rPr>
          <w:rFonts w:ascii="Arial" w:hAnsi="Arial" w:cs="Arial"/>
          <w:b/>
          <w:sz w:val="28"/>
          <w:szCs w:val="28"/>
        </w:rPr>
        <w:t>CU005 - Inscribirse como Emprendedor</w:t>
      </w:r>
      <w:bookmarkEnd w:id="56"/>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bCs/>
                <w:iCs/>
                <w:sz w:val="22"/>
                <w:szCs w:val="22"/>
              </w:rPr>
            </w:pPr>
            <w:r w:rsidRPr="00601F81">
              <w:rPr>
                <w:rFonts w:ascii="Arial" w:hAnsi="Arial" w:cs="Arial"/>
                <w:b/>
                <w:bCs/>
                <w:iCs/>
                <w:sz w:val="22"/>
                <w:szCs w:val="22"/>
              </w:rPr>
              <w:t>Inscribirse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solicitud de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tabs>
                <w:tab w:val="left" w:pos="6240"/>
              </w:tabs>
              <w:ind w:left="169"/>
              <w:rPr>
                <w:rFonts w:ascii="Arial" w:hAnsi="Arial" w:cs="Arial"/>
                <w:sz w:val="22"/>
              </w:rPr>
            </w:pPr>
            <w:r w:rsidRPr="00601F81">
              <w:rPr>
                <w:rFonts w:ascii="Arial" w:hAnsi="Arial" w:cs="Arial"/>
                <w:sz w:val="22"/>
              </w:rPr>
              <w:t>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debe estar autenticado.</w:t>
            </w:r>
          </w:p>
          <w:p w:rsidR="00601F81" w:rsidRPr="00601F81" w:rsidRDefault="00601F81" w:rsidP="00396163">
            <w:pPr>
              <w:numPr>
                <w:ilvl w:val="0"/>
                <w:numId w:val="42"/>
              </w:numPr>
              <w:suppressAutoHyphens w:val="0"/>
              <w:spacing w:before="100" w:after="100"/>
              <w:rPr>
                <w:rFonts w:ascii="Arial" w:hAnsi="Arial" w:cs="Arial"/>
                <w:sz w:val="22"/>
              </w:rPr>
            </w:pPr>
            <w:r w:rsidRPr="00601F81">
              <w:rPr>
                <w:rFonts w:ascii="Arial" w:hAnsi="Arial" w:cs="Arial"/>
                <w:sz w:val="22"/>
              </w:rPr>
              <w:t>El Inversor no debe ser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1"/>
              </w:numPr>
              <w:suppressAutoHyphens w:val="0"/>
              <w:spacing w:before="100" w:after="100"/>
              <w:jc w:val="both"/>
              <w:rPr>
                <w:rFonts w:ascii="Arial" w:hAnsi="Arial" w:cs="Arial"/>
                <w:sz w:val="22"/>
              </w:rPr>
            </w:pPr>
            <w:r w:rsidRPr="00601F81">
              <w:rPr>
                <w:rFonts w:ascii="Arial" w:hAnsi="Arial" w:cs="Arial"/>
                <w:sz w:val="22"/>
              </w:rPr>
              <w:t>El Inversor queda a la espera de aprobación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Referencias</w:t>
            </w:r>
          </w:p>
        </w:tc>
        <w:tc>
          <w:tcPr>
            <w:tcW w:w="7148" w:type="dxa"/>
          </w:tcPr>
          <w:p w:rsidR="00601F81" w:rsidRPr="00601F81" w:rsidRDefault="00601F81" w:rsidP="00601F81">
            <w:pPr>
              <w:ind w:left="426"/>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Inversor completa el formulario de inscripción como emprendedor y envía el formulario al portal.</w:t>
            </w:r>
          </w:p>
          <w:p w:rsidR="00601F81" w:rsidRPr="00601F81" w:rsidRDefault="00601F81" w:rsidP="00396163">
            <w:pPr>
              <w:pStyle w:val="Textocomentario"/>
              <w:numPr>
                <w:ilvl w:val="0"/>
                <w:numId w:val="43"/>
              </w:numPr>
              <w:rPr>
                <w:rFonts w:ascii="Arial" w:hAnsi="Arial" w:cs="Arial"/>
                <w:iCs/>
                <w:sz w:val="22"/>
                <w:lang w:val="es-AR"/>
              </w:rPr>
            </w:pPr>
            <w:r w:rsidRPr="00601F81">
              <w:rPr>
                <w:rFonts w:ascii="Arial" w:hAnsi="Arial" w:cs="Arial"/>
                <w:iCs/>
                <w:sz w:val="22"/>
                <w:lang w:val="es-AR"/>
              </w:rPr>
              <w:t>El portal notifica al controlador de emprendimientos acerca de la nueva solicitud.</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ind w:left="720"/>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Campos del formulario de inscripción:</w:t>
            </w:r>
          </w:p>
          <w:p w:rsidR="00601F81" w:rsidRPr="00601F81" w:rsidRDefault="00601F81" w:rsidP="00396163">
            <w:pPr>
              <w:numPr>
                <w:ilvl w:val="0"/>
                <w:numId w:val="41"/>
              </w:numPr>
              <w:suppressAutoHyphens w:val="0"/>
              <w:rPr>
                <w:rFonts w:ascii="Arial" w:hAnsi="Arial" w:cs="Arial"/>
                <w:iCs/>
                <w:sz w:val="22"/>
              </w:rPr>
            </w:pPr>
            <w:r w:rsidRPr="00601F81">
              <w:rPr>
                <w:rFonts w:ascii="Arial" w:hAnsi="Arial" w:cs="Arial"/>
                <w:iCs/>
                <w:sz w:val="22"/>
              </w:rPr>
              <w:t>Información sobre recepción de pagos.</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pStyle w:val="Textocomentario"/>
        <w:rPr>
          <w:rFonts w:ascii="Arial" w:hAnsi="Arial" w:cs="Arial"/>
          <w:lang w:val="es-AR"/>
        </w:rPr>
      </w:pPr>
    </w:p>
    <w:p w:rsidR="00601F81" w:rsidRPr="00601F81" w:rsidRDefault="00601F81" w:rsidP="00601F81">
      <w:pPr>
        <w:pStyle w:val="Ttulo1"/>
        <w:rPr>
          <w:rFonts w:ascii="Arial" w:hAnsi="Arial" w:cs="Arial"/>
        </w:rPr>
      </w:pPr>
      <w:r w:rsidRPr="00601F81">
        <w:rPr>
          <w:rFonts w:ascii="Arial" w:hAnsi="Arial" w:cs="Arial"/>
        </w:rPr>
        <w:br w:type="page"/>
      </w:r>
    </w:p>
    <w:p w:rsidR="00601F81" w:rsidRDefault="00601F81" w:rsidP="00601F81">
      <w:pPr>
        <w:rPr>
          <w:rStyle w:val="Textoennegrita"/>
          <w:rFonts w:ascii="Arial" w:hAnsi="Arial" w:cs="Arial"/>
          <w:sz w:val="28"/>
          <w:szCs w:val="28"/>
        </w:rPr>
      </w:pPr>
      <w:bookmarkStart w:id="57" w:name="_Toc436500232"/>
      <w:r w:rsidRPr="00601F81">
        <w:rPr>
          <w:rStyle w:val="Textoennegrita"/>
          <w:rFonts w:ascii="Arial" w:hAnsi="Arial" w:cs="Arial"/>
          <w:sz w:val="28"/>
          <w:szCs w:val="28"/>
        </w:rPr>
        <w:lastRenderedPageBreak/>
        <w:t>CU006 - Aprobar como emprendedor</w:t>
      </w:r>
      <w:bookmarkEnd w:id="57"/>
    </w:p>
    <w:p w:rsidR="00601F81" w:rsidRPr="00601F81" w:rsidRDefault="00601F81" w:rsidP="00601F81">
      <w:pPr>
        <w:rPr>
          <w:rStyle w:val="Textoennegrita"/>
          <w:rFonts w:ascii="Arial" w:hAnsi="Arial" w:cs="Arial"/>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Aprobar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el controlador de emprendimientos aprueba una solicitud de inscripción como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Debe haber una solicitud de inscripción como emprendedor pendiente de aprobación.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 xml:space="preserve">El Inversor que hizo la solicitud queda inscripto como emprendedor. </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386"/>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recibe la inscripción como emprendedor y valida la inscripción. Si la inscripción es válida el Controlador de emprendimientos habilita al usuario como emprendedor.</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Inversor que ya está habilitado como emprendedor.</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916"/>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1b- Si la inscripción no es válida el Controlador de emprendimientos rechaza la inscripción.</w:t>
            </w:r>
          </w:p>
          <w:p w:rsidR="00601F81" w:rsidRPr="00601F81" w:rsidRDefault="00601F81" w:rsidP="00601F81">
            <w:pPr>
              <w:rPr>
                <w:rFonts w:ascii="Arial" w:hAnsi="Arial" w:cs="Arial"/>
                <w:sz w:val="22"/>
                <w:szCs w:val="22"/>
              </w:rPr>
            </w:pPr>
            <w:r w:rsidRPr="00601F81">
              <w:rPr>
                <w:rFonts w:ascii="Arial" w:hAnsi="Arial" w:cs="Arial"/>
                <w:sz w:val="22"/>
                <w:szCs w:val="22"/>
              </w:rPr>
              <w:t>2b- El portal notifica al Inversor que su inscripción como Emprendedor fue rechazada e informa los motivos.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controlador de emprendimientos realizo las reuniones necesarias con el usuario para poder realizar la aprobación</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rPr>
              <w:t>La velocidad de las aprobaciones dependerá del trabajo externo realizado por el controlador de emprendimientos</w:t>
            </w: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Default="00601F81" w:rsidP="00601F81">
      <w:pPr>
        <w:rPr>
          <w:rStyle w:val="Textoennegrita"/>
          <w:rFonts w:ascii="Arial" w:hAnsi="Arial" w:cs="Arial"/>
          <w:sz w:val="28"/>
          <w:szCs w:val="28"/>
        </w:rPr>
      </w:pPr>
      <w:bookmarkStart w:id="58" w:name="_Toc436500233"/>
    </w:p>
    <w:p w:rsidR="00601F81" w:rsidRPr="00601F81" w:rsidRDefault="00601F81" w:rsidP="00601F81">
      <w:pPr>
        <w:rPr>
          <w:sz w:val="28"/>
          <w:szCs w:val="28"/>
        </w:rPr>
      </w:pPr>
      <w:r w:rsidRPr="00601F81">
        <w:rPr>
          <w:rStyle w:val="Textoennegrita"/>
          <w:rFonts w:ascii="Arial" w:hAnsi="Arial" w:cs="Arial"/>
          <w:sz w:val="28"/>
          <w:szCs w:val="28"/>
        </w:rPr>
        <w:t>CU007 - Aplicar para crear emprendimiento</w:t>
      </w:r>
      <w:bookmarkEnd w:id="58"/>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lastRenderedPageBreak/>
              <w:t>Caso de Uso</w:t>
            </w:r>
          </w:p>
        </w:tc>
        <w:tc>
          <w:tcPr>
            <w:tcW w:w="7148" w:type="dxa"/>
          </w:tcPr>
          <w:p w:rsidR="00601F81" w:rsidRPr="00601F81" w:rsidRDefault="00601F81" w:rsidP="00601F81">
            <w:pPr>
              <w:rPr>
                <w:rStyle w:val="Textoennegrita"/>
                <w:rFonts w:ascii="Arial" w:hAnsi="Arial" w:cs="Arial"/>
              </w:rPr>
            </w:pPr>
            <w:r w:rsidRPr="00601F81">
              <w:rPr>
                <w:rStyle w:val="Textoennegrita"/>
                <w:rFonts w:ascii="Arial" w:hAnsi="Arial" w:cs="Arial"/>
              </w:rPr>
              <w:t>Aplicar para crear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creación de un nuevo proyecto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inscripto como emprendedor.</w:t>
            </w:r>
          </w:p>
          <w:p w:rsidR="00601F81" w:rsidRPr="00601F81" w:rsidRDefault="00601F81" w:rsidP="00396163">
            <w:pPr>
              <w:numPr>
                <w:ilvl w:val="0"/>
                <w:numId w:val="33"/>
              </w:numPr>
              <w:suppressAutoHyphens w:val="0"/>
              <w:spacing w:before="100" w:after="100"/>
              <w:rPr>
                <w:rFonts w:ascii="Arial" w:hAnsi="Arial" w:cs="Arial"/>
                <w:sz w:val="22"/>
                <w:lang w:val="es-MX"/>
              </w:rPr>
            </w:pPr>
            <w:r w:rsidRPr="00601F81">
              <w:rPr>
                <w:rFonts w:ascii="Arial" w:hAnsi="Arial" w:cs="Arial"/>
                <w:sz w:val="22"/>
                <w:lang w:val="es-MX"/>
              </w:rPr>
              <w:t>El usuario debe 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Una nueva solicitud de emprendimiento es ingresada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emprendedor ingresa la descripción del emprendimiento, categoría, monto objetivo y envía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hace validaciones del formulario </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una vista previa con la información del emprendimiento a dar de alta y solicita confirmación de solicitud al emprendedor (Aceptar/Cancelar). Brinda posibilidad de imprimir.</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El sistema muestra “Solicitud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ingresada correctamente. En breve recibirá un correo electrónico en &lt;</w:t>
            </w:r>
            <w:proofErr w:type="spellStart"/>
            <w:r w:rsidRPr="00601F81">
              <w:rPr>
                <w:rFonts w:ascii="Arial" w:hAnsi="Arial" w:cs="Arial"/>
                <w:iCs/>
                <w:sz w:val="22"/>
                <w:lang w:val="es-MX"/>
              </w:rPr>
              <w:t>e.mail</w:t>
            </w:r>
            <w:proofErr w:type="spellEnd"/>
            <w:r w:rsidRPr="00601F81">
              <w:rPr>
                <w:rFonts w:ascii="Arial" w:hAnsi="Arial" w:cs="Arial"/>
                <w:iCs/>
                <w:sz w:val="22"/>
                <w:lang w:val="es-MX"/>
              </w:rPr>
              <w:t>&gt;</w:t>
            </w:r>
            <w:r w:rsidRPr="00601F81">
              <w:rPr>
                <w:rFonts w:ascii="Arial" w:hAnsi="Arial" w:cs="Arial"/>
                <w:i/>
                <w:iCs/>
                <w:sz w:val="22"/>
                <w:lang w:val="es-MX"/>
              </w:rPr>
              <w:t xml:space="preserve"> </w:t>
            </w:r>
            <w:r w:rsidRPr="00601F81">
              <w:rPr>
                <w:rFonts w:ascii="Arial" w:hAnsi="Arial" w:cs="Arial"/>
                <w:iCs/>
                <w:sz w:val="22"/>
                <w:lang w:val="es-MX"/>
              </w:rPr>
              <w:t>con el detalle de la operación.”</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emprendedor con el detalle de la solicitud</w:t>
            </w:r>
          </w:p>
          <w:p w:rsidR="00601F81" w:rsidRPr="00601F81" w:rsidRDefault="00601F81" w:rsidP="00396163">
            <w:pPr>
              <w:pStyle w:val="Textocomentario"/>
              <w:numPr>
                <w:ilvl w:val="0"/>
                <w:numId w:val="35"/>
              </w:numPr>
              <w:rPr>
                <w:rFonts w:ascii="Arial" w:hAnsi="Arial" w:cs="Arial"/>
                <w:iCs/>
                <w:sz w:val="22"/>
                <w:lang w:val="es-MX"/>
              </w:rPr>
            </w:pPr>
            <w:r w:rsidRPr="00601F81">
              <w:rPr>
                <w:rFonts w:ascii="Arial" w:hAnsi="Arial" w:cs="Arial"/>
                <w:iCs/>
                <w:sz w:val="22"/>
                <w:lang w:val="es-MX"/>
              </w:rPr>
              <w:t xml:space="preserve">El sistema envía un </w:t>
            </w:r>
            <w:proofErr w:type="spellStart"/>
            <w:r w:rsidRPr="00601F81">
              <w:rPr>
                <w:rFonts w:ascii="Arial" w:hAnsi="Arial" w:cs="Arial"/>
                <w:iCs/>
                <w:sz w:val="22"/>
                <w:lang w:val="es-MX"/>
              </w:rPr>
              <w:t>e.mail</w:t>
            </w:r>
            <w:proofErr w:type="spellEnd"/>
            <w:r w:rsidRPr="00601F81">
              <w:rPr>
                <w:rFonts w:ascii="Arial" w:hAnsi="Arial" w:cs="Arial"/>
                <w:iCs/>
                <w:sz w:val="22"/>
                <w:lang w:val="es-MX"/>
              </w:rPr>
              <w:t xml:space="preserve"> al controlador de emprendimientos para solicitar la aprobación de la solicitud</w:t>
            </w:r>
          </w:p>
          <w:p w:rsidR="00601F81" w:rsidRPr="00601F81" w:rsidRDefault="00601F81" w:rsidP="00601F81">
            <w:pPr>
              <w:pStyle w:val="Textocomentario"/>
              <w:rPr>
                <w:rFonts w:ascii="Arial" w:hAnsi="Arial" w:cs="Arial"/>
                <w:iCs/>
                <w:sz w:val="22"/>
                <w:lang w:val="es-MX"/>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3.1-El sistema muestra “Solicitud de alta de emprendimiento cancelada. Puede modificar la información ingresada y aceptar la solicitud.”</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3.2- El sistema retorna al paso 1</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4.1- El sistema muestra “La información ingresada en los campos &lt;</w:t>
            </w:r>
            <w:proofErr w:type="spellStart"/>
            <w:r w:rsidRPr="00601F81">
              <w:rPr>
                <w:rFonts w:ascii="Arial" w:hAnsi="Arial" w:cs="Arial"/>
                <w:iCs/>
                <w:sz w:val="22"/>
                <w:lang w:val="es-MX"/>
              </w:rPr>
              <w:t>camposConError</w:t>
            </w:r>
            <w:proofErr w:type="spellEnd"/>
            <w:r w:rsidRPr="00601F81">
              <w:rPr>
                <w:rFonts w:ascii="Arial" w:hAnsi="Arial" w:cs="Arial"/>
                <w:iCs/>
                <w:sz w:val="22"/>
                <w:lang w:val="es-MX"/>
              </w:rPr>
              <w:t xml:space="preserve">&gt; no es válida. Por favor complete nuevamente, para más información vea la Ayuda”. </w:t>
            </w:r>
          </w:p>
          <w:p w:rsidR="00601F81" w:rsidRPr="00601F81" w:rsidRDefault="00601F81" w:rsidP="00601F81">
            <w:pPr>
              <w:pStyle w:val="Textocomentario"/>
              <w:ind w:left="360"/>
              <w:rPr>
                <w:rFonts w:ascii="Arial" w:hAnsi="Arial" w:cs="Arial"/>
                <w:iCs/>
                <w:sz w:val="22"/>
                <w:lang w:val="es-MX"/>
              </w:rPr>
            </w:pPr>
            <w:r w:rsidRPr="00601F81">
              <w:rPr>
                <w:rFonts w:ascii="Arial" w:hAnsi="Arial" w:cs="Arial"/>
                <w:iCs/>
                <w:sz w:val="22"/>
                <w:lang w:val="es-MX"/>
              </w:rPr>
              <w:t>4.2- El sistema retorna al paso 1</w:t>
            </w:r>
          </w:p>
          <w:p w:rsidR="00601F81" w:rsidRPr="00601F81" w:rsidRDefault="00601F81" w:rsidP="00601F81">
            <w:pPr>
              <w:rPr>
                <w:rFonts w:ascii="Arial" w:hAnsi="Arial" w:cs="Arial"/>
                <w:sz w:val="22"/>
                <w:szCs w:val="22"/>
                <w:lang w:val="es-MX"/>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lastRenderedPageBreak/>
              <w:t>Campos identificados:</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Nombre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Descripción del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Tiempo estimado para comenzar a operar.</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Monto necesario para financiar el emprendimiento.</w:t>
            </w:r>
          </w:p>
          <w:p w:rsidR="00601F81" w:rsidRPr="00601F81" w:rsidRDefault="00601F81" w:rsidP="00396163">
            <w:pPr>
              <w:numPr>
                <w:ilvl w:val="0"/>
                <w:numId w:val="36"/>
              </w:numPr>
              <w:suppressAutoHyphens w:val="0"/>
              <w:rPr>
                <w:rFonts w:ascii="Arial" w:hAnsi="Arial" w:cs="Arial"/>
                <w:iCs/>
                <w:sz w:val="22"/>
              </w:rPr>
            </w:pPr>
            <w:r w:rsidRPr="00601F81">
              <w:rPr>
                <w:rFonts w:ascii="Arial" w:hAnsi="Arial" w:cs="Arial"/>
                <w:iCs/>
                <w:sz w:val="22"/>
              </w:rPr>
              <w:t>Tipo de contribución aceptada.</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ID del emprendedor</w:t>
            </w:r>
          </w:p>
          <w:p w:rsidR="00601F81" w:rsidRPr="00601F81" w:rsidRDefault="00601F81" w:rsidP="00396163">
            <w:pPr>
              <w:numPr>
                <w:ilvl w:val="0"/>
                <w:numId w:val="36"/>
              </w:numPr>
              <w:suppressAutoHyphens w:val="0"/>
              <w:rPr>
                <w:rFonts w:ascii="Arial" w:hAnsi="Arial" w:cs="Arial"/>
                <w:iCs/>
                <w:sz w:val="22"/>
                <w:lang w:val="es-MX"/>
              </w:rPr>
            </w:pPr>
            <w:r w:rsidRPr="00601F81">
              <w:rPr>
                <w:rFonts w:ascii="Arial" w:hAnsi="Arial" w:cs="Arial"/>
                <w:iCs/>
                <w:sz w:val="22"/>
                <w:lang w:val="es-MX"/>
              </w:rPr>
              <w:t>Clasificación del emprendimiento</w:t>
            </w: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confirme la posibilidad de crear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extocomentario"/>
        <w:rPr>
          <w:rFonts w:ascii="Arial" w:hAnsi="Arial" w:cs="Arial"/>
          <w:lang w:val="es-AR"/>
        </w:rPr>
      </w:pPr>
    </w:p>
    <w:p w:rsidR="00601F81" w:rsidRDefault="00601F81" w:rsidP="00601F81">
      <w:pPr>
        <w:rPr>
          <w:rFonts w:ascii="Arial" w:eastAsia="Arial" w:hAnsi="Arial" w:cs="Arial"/>
          <w:b/>
          <w:sz w:val="28"/>
          <w:szCs w:val="28"/>
        </w:rPr>
      </w:pPr>
      <w:bookmarkStart w:id="59" w:name="_Toc436500234"/>
    </w:p>
    <w:p w:rsidR="00601F81" w:rsidRDefault="00601F81" w:rsidP="00601F81">
      <w:pPr>
        <w:rPr>
          <w:rFonts w:ascii="Arial" w:eastAsia="Arial" w:hAnsi="Arial" w:cs="Arial"/>
          <w:b/>
          <w:sz w:val="28"/>
          <w:szCs w:val="28"/>
        </w:rPr>
      </w:pPr>
      <w:r w:rsidRPr="00601F81">
        <w:rPr>
          <w:rFonts w:ascii="Arial" w:eastAsia="Arial" w:hAnsi="Arial" w:cs="Arial"/>
          <w:b/>
          <w:sz w:val="28"/>
          <w:szCs w:val="28"/>
        </w:rPr>
        <w:t>CU008 - Buscar/filtrar emprendimientos</w:t>
      </w:r>
      <w:bookmarkEnd w:id="5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Cs/>
                <w:iCs/>
                <w:sz w:val="22"/>
                <w:szCs w:val="22"/>
              </w:rPr>
            </w:pPr>
            <w:r w:rsidRPr="00601F81">
              <w:rPr>
                <w:rFonts w:ascii="Arial" w:eastAsia="Arial" w:hAnsi="Arial" w:cs="Arial"/>
                <w:sz w:val="22"/>
              </w:rPr>
              <w:t>Buscar/filtrar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(tanto registrados como no registrados) podrán filtrar los distintos emprendimientos existentes en base a uno o varios criterios.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eastAsia="Arial" w:hAnsi="Arial" w:cs="Arial"/>
                <w:sz w:val="22"/>
              </w:rPr>
              <w:t>Inversores, Emprendedores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emprendimientos creados previamente.</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ind w:left="1440" w:hanging="1080"/>
              <w:rPr>
                <w:rFonts w:ascii="Arial" w:hAnsi="Arial" w:cs="Arial"/>
                <w:sz w:val="22"/>
              </w:rPr>
            </w:pPr>
            <w:r w:rsidRPr="00601F81">
              <w:rPr>
                <w:rFonts w:ascii="Arial" w:eastAsia="Arial" w:hAnsi="Arial" w:cs="Arial"/>
                <w:sz w:val="22"/>
              </w:rPr>
              <w:t>El sistema mostrará un listado con los emprendimientos que concuerden con la búsqueda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rPr>
            </w:pPr>
            <w:r w:rsidRPr="00601F81">
              <w:rPr>
                <w:rFonts w:ascii="Arial" w:hAnsi="Arial" w:cs="Arial"/>
                <w:i/>
                <w:sz w:val="22"/>
              </w:rPr>
              <w:t>Incluye a CU022 – Buscador avanzado de emprendimientos</w:t>
            </w:r>
          </w:p>
          <w:p w:rsidR="00601F81" w:rsidRPr="00601F81" w:rsidRDefault="00601F81" w:rsidP="00601F81">
            <w:pPr>
              <w:rPr>
                <w:rFonts w:ascii="Arial" w:hAnsi="Arial" w:cs="Arial"/>
                <w:i/>
                <w:color w:val="FF0000"/>
                <w:sz w:val="22"/>
                <w:szCs w:val="22"/>
                <w:lang w:val="es-MX"/>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r w:rsidRPr="00601F81">
              <w:rPr>
                <w:rFonts w:ascii="Arial" w:hAnsi="Arial" w:cs="Arial"/>
                <w:iCs/>
                <w:sz w:val="22"/>
                <w:szCs w:val="22"/>
              </w:rPr>
              <w:t>El tiempo de búsqueda no deberá superar los 15 segundos. En ese caso se solicitará al actor que redefina su búsqueda o que siga esperando.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3140"/>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lastRenderedPageBreak/>
              <w:t>1- El usuario ingresa en página del listado de emprendimientos haciendo clic en el botón correspondiente en la página principal.</w:t>
            </w:r>
          </w:p>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 xml:space="preserve">2- El portal presenta varias alternativas de filtrado como </w:t>
            </w:r>
            <w:proofErr w:type="spellStart"/>
            <w:r w:rsidRPr="00601F81">
              <w:rPr>
                <w:rFonts w:ascii="Arial" w:hAnsi="Arial" w:cs="Arial"/>
                <w:sz w:val="22"/>
                <w:lang w:val="es-AR"/>
              </w:rPr>
              <w:t>checkboxes</w:t>
            </w:r>
            <w:proofErr w:type="spellEnd"/>
            <w:r w:rsidRPr="00601F81">
              <w:rPr>
                <w:rFonts w:ascii="Arial" w:hAnsi="Arial" w:cs="Arial"/>
                <w:sz w:val="22"/>
                <w:lang w:val="es-AR"/>
              </w:rPr>
              <w:t xml:space="preserve"> para cada una de los distintos criterios. Dichos criterios y alternativas son las siguientes: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Fecha de creación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Ayer</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semana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15 días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mes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3 meses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Menor a 1 año</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Todos</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Área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Animales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Arte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Deportes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Caridad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Comunidad</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Competiciones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Educación</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Emergencias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Eventos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Fe</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Familia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Juegos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Medicina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Música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Negocios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Noticias Nacionales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Tecnología</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Viajes</w:t>
            </w:r>
          </w:p>
          <w:p w:rsidR="00601F81" w:rsidRPr="00601F81" w:rsidRDefault="00601F81" w:rsidP="00396163">
            <w:pPr>
              <w:numPr>
                <w:ilvl w:val="1"/>
                <w:numId w:val="32"/>
              </w:numPr>
              <w:tabs>
                <w:tab w:val="clear" w:pos="1800"/>
                <w:tab w:val="num" w:pos="1440"/>
              </w:tabs>
              <w:suppressAutoHyphens w:val="0"/>
              <w:ind w:left="1440"/>
              <w:rPr>
                <w:rFonts w:ascii="Arial" w:hAnsi="Arial" w:cs="Arial"/>
                <w:sz w:val="22"/>
              </w:rPr>
            </w:pPr>
            <w:r w:rsidRPr="00601F81">
              <w:rPr>
                <w:rFonts w:ascii="Arial" w:hAnsi="Arial" w:cs="Arial"/>
                <w:sz w:val="22"/>
              </w:rPr>
              <w:t>Voluntariado</w:t>
            </w:r>
          </w:p>
          <w:p w:rsidR="00601F81" w:rsidRPr="00601F81" w:rsidRDefault="00601F81" w:rsidP="00396163">
            <w:pPr>
              <w:numPr>
                <w:ilvl w:val="0"/>
                <w:numId w:val="32"/>
              </w:numPr>
              <w:tabs>
                <w:tab w:val="clear" w:pos="1080"/>
                <w:tab w:val="num" w:pos="720"/>
              </w:tabs>
              <w:suppressAutoHyphens w:val="0"/>
              <w:ind w:left="720"/>
              <w:rPr>
                <w:rFonts w:ascii="Arial" w:hAnsi="Arial" w:cs="Arial"/>
                <w:sz w:val="22"/>
              </w:rPr>
            </w:pPr>
            <w:r w:rsidRPr="00601F81">
              <w:rPr>
                <w:rFonts w:ascii="Arial" w:hAnsi="Arial" w:cs="Arial"/>
                <w:sz w:val="22"/>
              </w:rPr>
              <w:t>Se dispondrá también de un cuadro de texto donde el actor podrá ingresar una palabra, resultando en el filtrado de los emprendimientos que posean dicha palabra en su título.</w:t>
            </w:r>
          </w:p>
          <w:p w:rsidR="00601F81" w:rsidRPr="00601F81" w:rsidRDefault="00601F81" w:rsidP="00601F81">
            <w:pPr>
              <w:rPr>
                <w:rFonts w:ascii="Arial" w:hAnsi="Arial" w:cs="Arial"/>
                <w:sz w:val="22"/>
              </w:rPr>
            </w:pPr>
          </w:p>
          <w:p w:rsidR="00601F81" w:rsidRPr="00601F81" w:rsidRDefault="00601F81" w:rsidP="00601F81">
            <w:pPr>
              <w:rPr>
                <w:rFonts w:ascii="Arial" w:hAnsi="Arial" w:cs="Arial"/>
                <w:sz w:val="22"/>
              </w:rPr>
            </w:pPr>
            <w:r w:rsidRPr="00601F81">
              <w:rPr>
                <w:rFonts w:ascii="Arial" w:hAnsi="Arial" w:cs="Arial"/>
                <w:sz w:val="22"/>
              </w:rPr>
              <w:t>Se presentarán también los siguientes criterios para ordenar la lista de emprendimientos mostrada (ya sea que este filtrada o no):</w:t>
            </w:r>
          </w:p>
          <w:p w:rsidR="00601F81" w:rsidRPr="00601F81" w:rsidRDefault="00601F81" w:rsidP="00396163">
            <w:pPr>
              <w:numPr>
                <w:ilvl w:val="0"/>
                <w:numId w:val="40"/>
              </w:numPr>
              <w:suppressAutoHyphens w:val="0"/>
              <w:rPr>
                <w:rFonts w:ascii="Arial" w:hAnsi="Arial" w:cs="Arial"/>
                <w:sz w:val="22"/>
              </w:rPr>
            </w:pPr>
            <w:r w:rsidRPr="00601F81">
              <w:rPr>
                <w:rFonts w:ascii="Arial" w:hAnsi="Arial" w:cs="Arial"/>
                <w:sz w:val="22"/>
              </w:rPr>
              <w:t>Popularidad</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publicación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Fecha de finalización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Monto de financiación</w:t>
            </w:r>
          </w:p>
          <w:p w:rsidR="00601F81" w:rsidRPr="00601F81" w:rsidRDefault="00601F81" w:rsidP="00396163">
            <w:pPr>
              <w:numPr>
                <w:ilvl w:val="0"/>
                <w:numId w:val="39"/>
              </w:numPr>
              <w:suppressAutoHyphens w:val="0"/>
              <w:rPr>
                <w:rFonts w:ascii="Arial" w:hAnsi="Arial" w:cs="Arial"/>
                <w:sz w:val="22"/>
              </w:rPr>
            </w:pPr>
            <w:r w:rsidRPr="00601F81">
              <w:rPr>
                <w:rFonts w:ascii="Arial" w:hAnsi="Arial" w:cs="Arial"/>
                <w:sz w:val="22"/>
              </w:rPr>
              <w:t xml:space="preserve">Azar </w:t>
            </w:r>
          </w:p>
          <w:p w:rsidR="00601F81" w:rsidRPr="00601F81" w:rsidRDefault="00601F81" w:rsidP="00601F81">
            <w:pPr>
              <w:rPr>
                <w:rFonts w:ascii="Arial" w:hAnsi="Arial" w:cs="Arial"/>
                <w:sz w:val="22"/>
              </w:rPr>
            </w:pPr>
            <w:r w:rsidRPr="00601F81">
              <w:rPr>
                <w:rFonts w:ascii="Arial" w:hAnsi="Arial" w:cs="Arial"/>
                <w:sz w:val="22"/>
              </w:rPr>
              <w:lastRenderedPageBreak/>
              <w:t xml:space="preserve">3- El Usuario selecciona los criterios que considere correspondientes, ya sea seleccionando uno o muchos </w:t>
            </w:r>
            <w:proofErr w:type="spellStart"/>
            <w:r w:rsidRPr="00601F81">
              <w:rPr>
                <w:rFonts w:ascii="Arial" w:hAnsi="Arial" w:cs="Arial"/>
                <w:sz w:val="22"/>
              </w:rPr>
              <w:t>checkboxes</w:t>
            </w:r>
            <w:proofErr w:type="spellEnd"/>
            <w:r w:rsidRPr="00601F81">
              <w:rPr>
                <w:rFonts w:ascii="Arial" w:hAnsi="Arial" w:cs="Arial"/>
                <w:sz w:val="22"/>
              </w:rPr>
              <w:t xml:space="preserve"> de cada uno de los criterios, o ingresando una palabra en el cuadro de texto. El Usuario hace clic en el botón “Filtrar” para aplicar los cambios a la lista. </w:t>
            </w:r>
          </w:p>
          <w:p w:rsidR="00601F81" w:rsidRPr="00601F81" w:rsidRDefault="00601F81" w:rsidP="00601F81">
            <w:pPr>
              <w:rPr>
                <w:rFonts w:ascii="Arial" w:hAnsi="Arial" w:cs="Arial"/>
                <w:sz w:val="22"/>
              </w:rPr>
            </w:pPr>
            <w:r w:rsidRPr="00601F81">
              <w:rPr>
                <w:rFonts w:ascii="Arial" w:hAnsi="Arial" w:cs="Arial"/>
                <w:sz w:val="22"/>
              </w:rPr>
              <w:t>5- El Portal realiza el filtrado y muestra la lista de emprendimientos resultante, ordenada por el criterio que haya seleccionado el usuario (o por azar si no seleccionó ninguno).</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lastRenderedPageBreak/>
              <w:t>Curso Alternativo</w:t>
            </w:r>
          </w:p>
        </w:tc>
      </w:tr>
      <w:tr w:rsidR="00601F81" w:rsidRPr="00601F81" w:rsidTr="00601F81">
        <w:trPr>
          <w:cantSplit/>
          <w:trHeight w:val="208"/>
        </w:trPr>
        <w:tc>
          <w:tcPr>
            <w:tcW w:w="9221" w:type="dxa"/>
            <w:gridSpan w:val="2"/>
            <w:shd w:val="clear" w:color="000000" w:fill="auto"/>
          </w:tcPr>
          <w:p w:rsidR="00601F81" w:rsidRPr="00601F81" w:rsidRDefault="00601F81" w:rsidP="00601F81">
            <w:pPr>
              <w:rPr>
                <w:rFonts w:ascii="Arial" w:hAnsi="Arial" w:cs="Arial"/>
                <w:sz w:val="21"/>
                <w:szCs w:val="21"/>
                <w:shd w:val="clear" w:color="auto" w:fill="FFFFFF"/>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actor sabe utilizar un buscador</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Default="00601F81" w:rsidP="00601F81">
      <w:pPr>
        <w:rPr>
          <w:rFonts w:ascii="Arial" w:hAnsi="Arial" w:cs="Arial"/>
          <w:b/>
          <w:sz w:val="28"/>
          <w:szCs w:val="28"/>
        </w:rPr>
      </w:pPr>
      <w:bookmarkStart w:id="60" w:name="_Toc436500235"/>
    </w:p>
    <w:p w:rsidR="00601F81" w:rsidRDefault="00601F81" w:rsidP="00601F81">
      <w:pPr>
        <w:rPr>
          <w:rFonts w:ascii="Arial" w:hAnsi="Arial" w:cs="Arial"/>
          <w:b/>
          <w:sz w:val="28"/>
          <w:szCs w:val="28"/>
        </w:rPr>
      </w:pPr>
    </w:p>
    <w:p w:rsidR="00601F81" w:rsidRDefault="00601F81" w:rsidP="00601F81">
      <w:pPr>
        <w:rPr>
          <w:rFonts w:ascii="Arial" w:hAnsi="Arial" w:cs="Arial"/>
          <w:b/>
          <w:sz w:val="28"/>
          <w:szCs w:val="28"/>
        </w:rPr>
      </w:pPr>
      <w:r w:rsidRPr="00601F81">
        <w:rPr>
          <w:rFonts w:ascii="Arial" w:hAnsi="Arial" w:cs="Arial"/>
          <w:b/>
          <w:sz w:val="28"/>
          <w:szCs w:val="28"/>
        </w:rPr>
        <w:t>CU009 - Aceptar emprendimiento</w:t>
      </w:r>
      <w:bookmarkEnd w:id="6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hAnsi="Arial" w:cs="Arial"/>
                <w:b/>
                <w:iCs/>
                <w:sz w:val="22"/>
                <w:szCs w:val="22"/>
              </w:rPr>
              <w:t>Aceptar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de aceptación de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3"/>
              </w:numPr>
              <w:suppressAutoHyphens w:val="0"/>
              <w:spacing w:before="100" w:after="100"/>
              <w:rPr>
                <w:rFonts w:ascii="Arial" w:hAnsi="Arial" w:cs="Arial"/>
                <w:sz w:val="22"/>
              </w:rPr>
            </w:pPr>
            <w:r w:rsidRPr="00601F81">
              <w:rPr>
                <w:rFonts w:ascii="Arial" w:hAnsi="Arial" w:cs="Arial"/>
                <w:sz w:val="22"/>
              </w:rPr>
              <w:t>Debe haber una solicitud de emprendimiento pendiente de aprobación.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sz w:val="22"/>
              </w:rPr>
            </w:pPr>
            <w:r w:rsidRPr="00601F81">
              <w:rPr>
                <w:rFonts w:ascii="Arial" w:hAnsi="Arial" w:cs="Arial"/>
                <w:sz w:val="22"/>
              </w:rPr>
              <w:t>Un nuevo emprendimiento es creado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4"/>
              </w:numPr>
              <w:suppressAutoHyphens w:val="0"/>
              <w:spacing w:before="100" w:after="100"/>
              <w:jc w:val="both"/>
              <w:rPr>
                <w:rFonts w:ascii="Arial" w:hAnsi="Arial" w:cs="Arial"/>
                <w:i/>
                <w:sz w:val="22"/>
                <w:szCs w:val="22"/>
              </w:rPr>
            </w:pPr>
            <w:r w:rsidRPr="00601F81">
              <w:rPr>
                <w:rFonts w:ascii="Arial" w:hAnsi="Arial" w:cs="Arial"/>
                <w:i/>
                <w:sz w:val="22"/>
              </w:rPr>
              <w:t>Extiende a CU004 - Aplicar para crear emprendimiento</w:t>
            </w:r>
          </w:p>
        </w:tc>
      </w:tr>
      <w:tr w:rsidR="00601F81" w:rsidRPr="00601F81" w:rsidTr="00601F81">
        <w:trPr>
          <w:trHeight w:val="480"/>
        </w:trPr>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Pr>
        <w:tc>
          <w:tcPr>
            <w:tcW w:w="9221" w:type="dxa"/>
            <w:gridSpan w:val="2"/>
          </w:tcPr>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1-El controlador de emprendimientos revisa la solicitud y si el emprendimiento y el emprendedor cumplen los requisitos</w:t>
            </w:r>
            <w:r w:rsidRPr="00601F81">
              <w:rPr>
                <w:rFonts w:ascii="Arial" w:hAnsi="Arial" w:cs="Arial"/>
                <w:iCs/>
                <w:color w:val="FF0000"/>
                <w:sz w:val="22"/>
                <w:lang w:val="es-AR"/>
              </w:rPr>
              <w:t xml:space="preserve"> </w:t>
            </w:r>
            <w:r w:rsidRPr="00601F81">
              <w:rPr>
                <w:rFonts w:ascii="Arial" w:hAnsi="Arial" w:cs="Arial"/>
                <w:iCs/>
                <w:sz w:val="22"/>
                <w:lang w:val="es-AR"/>
              </w:rPr>
              <w:t>el controlador de emprendimientos</w:t>
            </w:r>
            <w:r w:rsidRPr="00601F81">
              <w:rPr>
                <w:rFonts w:ascii="Arial" w:hAnsi="Arial" w:cs="Arial"/>
                <w:iCs/>
                <w:color w:val="FF0000"/>
                <w:sz w:val="22"/>
                <w:lang w:val="es-AR"/>
              </w:rPr>
              <w:t xml:space="preserve"> </w:t>
            </w:r>
            <w:r w:rsidRPr="00601F81">
              <w:rPr>
                <w:rFonts w:ascii="Arial" w:hAnsi="Arial" w:cs="Arial"/>
                <w:iCs/>
                <w:sz w:val="22"/>
                <w:lang w:val="es-AR"/>
              </w:rPr>
              <w:t>aprueba la solicitud.</w:t>
            </w:r>
          </w:p>
          <w:p w:rsidR="00601F81" w:rsidRPr="00601F81" w:rsidRDefault="00601F81" w:rsidP="00601F81">
            <w:pPr>
              <w:pStyle w:val="Textocomentario"/>
              <w:rPr>
                <w:rFonts w:ascii="Arial" w:hAnsi="Arial" w:cs="Arial"/>
                <w:iCs/>
                <w:sz w:val="22"/>
                <w:lang w:val="es-AR"/>
              </w:rPr>
            </w:pPr>
            <w:r w:rsidRPr="00601F81">
              <w:rPr>
                <w:rFonts w:ascii="Arial" w:hAnsi="Arial" w:cs="Arial"/>
                <w:iCs/>
                <w:sz w:val="22"/>
                <w:lang w:val="es-AR"/>
              </w:rPr>
              <w:t>2-El portal notifica al emprendedor que su solicitud fue aprobada.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1b. Si el controlador de emprendimientos no acepta la solicitud describe las razones por las que lo rechaza.</w:t>
            </w:r>
          </w:p>
          <w:p w:rsidR="00601F81" w:rsidRPr="00601F81" w:rsidRDefault="00601F81" w:rsidP="00601F81">
            <w:pPr>
              <w:ind w:left="360"/>
              <w:rPr>
                <w:rFonts w:ascii="Arial" w:hAnsi="Arial" w:cs="Arial"/>
                <w:sz w:val="22"/>
                <w:szCs w:val="22"/>
              </w:rPr>
            </w:pPr>
            <w:r w:rsidRPr="00601F81">
              <w:rPr>
                <w:rFonts w:ascii="Arial" w:hAnsi="Arial" w:cs="Arial"/>
                <w:sz w:val="22"/>
                <w:szCs w:val="22"/>
              </w:rPr>
              <w:t>2b.El portal notifica al emprendedor que su solicitud no fue aceptada y muestra las razones.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lastRenderedPageBreak/>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Requisitos:</w:t>
            </w:r>
          </w:p>
          <w:p w:rsidR="00601F81" w:rsidRPr="00601F81" w:rsidRDefault="00601F81" w:rsidP="00396163">
            <w:pPr>
              <w:numPr>
                <w:ilvl w:val="0"/>
                <w:numId w:val="34"/>
              </w:numPr>
              <w:suppressAutoHyphens w:val="0"/>
              <w:rPr>
                <w:rFonts w:ascii="Arial" w:hAnsi="Arial" w:cs="Arial"/>
                <w:iCs/>
                <w:sz w:val="22"/>
              </w:rPr>
            </w:pPr>
            <w:r w:rsidRPr="00601F81">
              <w:rPr>
                <w:rFonts w:ascii="Arial" w:hAnsi="Arial" w:cs="Arial"/>
                <w:iCs/>
                <w:sz w:val="22"/>
              </w:rPr>
              <w:t xml:space="preserve">El emprendimiento solo se </w:t>
            </w:r>
            <w:proofErr w:type="spellStart"/>
            <w:r w:rsidRPr="00601F81">
              <w:rPr>
                <w:rFonts w:ascii="Arial" w:hAnsi="Arial" w:cs="Arial"/>
                <w:iCs/>
                <w:sz w:val="22"/>
              </w:rPr>
              <w:t>aceptrará</w:t>
            </w:r>
            <w:proofErr w:type="spellEnd"/>
            <w:r w:rsidRPr="00601F81">
              <w:rPr>
                <w:rFonts w:ascii="Arial" w:hAnsi="Arial" w:cs="Arial"/>
                <w:iCs/>
                <w:sz w:val="22"/>
              </w:rPr>
              <w:t xml:space="preserve"> si el emprendedor no excede el número de emprendimientos que tiene permitidos según su reputación en el portal.</w:t>
            </w:r>
          </w:p>
          <w:p w:rsidR="00601F81" w:rsidRPr="00601F81" w:rsidRDefault="00601F81" w:rsidP="00601F81">
            <w:pPr>
              <w:rPr>
                <w:rFonts w:ascii="Arial" w:hAnsi="Arial" w:cs="Arial"/>
                <w:iCs/>
                <w:sz w:val="22"/>
              </w:rPr>
            </w:pP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Cs/>
                <w:sz w:val="22"/>
                <w:lang w:val="es-MX"/>
              </w:rPr>
              <w:t xml:space="preserve">El controlador de emprendimientos será quien acepte o no el emprendimiento. Para ello citará al emprendedor y realizarán los trámites para dar el alta definitiva. La demora de este procedimiento dependerá de la carga laboral del controlador de emprendimientos, por lo que los tiempos del </w:t>
            </w:r>
            <w:proofErr w:type="spellStart"/>
            <w:r w:rsidRPr="00601F81">
              <w:rPr>
                <w:rFonts w:ascii="Arial" w:hAnsi="Arial" w:cs="Arial"/>
                <w:iCs/>
                <w:sz w:val="22"/>
                <w:lang w:val="es-MX"/>
              </w:rPr>
              <w:t>feedback</w:t>
            </w:r>
            <w:proofErr w:type="spellEnd"/>
            <w:r w:rsidRPr="00601F81">
              <w:rPr>
                <w:rFonts w:ascii="Arial" w:hAnsi="Arial" w:cs="Arial"/>
                <w:iCs/>
                <w:sz w:val="22"/>
                <w:lang w:val="es-MX"/>
              </w:rPr>
              <w:t xml:space="preserve"> del controlador de emprendimientos hacia el emprendedor son relativos.</w:t>
            </w:r>
          </w:p>
        </w:tc>
      </w:tr>
    </w:tbl>
    <w:p w:rsidR="00601F81" w:rsidRPr="00601F81" w:rsidRDefault="00601F81" w:rsidP="00601F81">
      <w:pPr>
        <w:pStyle w:val="Ttulo1"/>
        <w:rPr>
          <w:rFonts w:ascii="Arial" w:eastAsia="Arial" w:hAnsi="Arial" w:cs="Arial"/>
        </w:rPr>
      </w:pPr>
    </w:p>
    <w:p w:rsidR="00601F81" w:rsidRDefault="00601F81" w:rsidP="00601F81">
      <w:pPr>
        <w:rPr>
          <w:rFonts w:ascii="Arial" w:eastAsia="Arial" w:hAnsi="Arial" w:cs="Arial"/>
          <w:b/>
          <w:sz w:val="28"/>
          <w:szCs w:val="28"/>
        </w:rPr>
      </w:pPr>
      <w:bookmarkStart w:id="61" w:name="_Toc436500236"/>
      <w:r w:rsidRPr="00601F81">
        <w:rPr>
          <w:rFonts w:ascii="Arial" w:eastAsia="Arial" w:hAnsi="Arial" w:cs="Arial"/>
          <w:b/>
          <w:sz w:val="28"/>
          <w:szCs w:val="28"/>
        </w:rPr>
        <w:t>CU010 - Dar de baja emprendimiento</w:t>
      </w:r>
      <w:bookmarkEnd w:id="61"/>
    </w:p>
    <w:p w:rsidR="00601F81" w:rsidRPr="00601F81" w:rsidRDefault="00601F81" w:rsidP="00601F81">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Dar de baja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por el cual un emprendedor da de baja un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estar autenticado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emprendedor debe tener un emprendimiento creado en el portal.</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emprendimiento debe estar </w:t>
            </w:r>
            <w:r w:rsidRPr="00601F81">
              <w:rPr>
                <w:rFonts w:ascii="Arial" w:hAnsi="Arial" w:cs="Arial"/>
                <w:b/>
                <w:sz w:val="22"/>
              </w:rPr>
              <w:t>aceptado</w:t>
            </w:r>
            <w:r w:rsidRPr="00601F81">
              <w:rPr>
                <w:rFonts w:ascii="Arial" w:hAnsi="Arial" w:cs="Arial"/>
                <w:sz w:val="22"/>
              </w:rPr>
              <w:t xml:space="preserve"> pero no </w:t>
            </w:r>
            <w:r w:rsidRPr="00601F81">
              <w:rPr>
                <w:rFonts w:ascii="Arial" w:hAnsi="Arial" w:cs="Arial"/>
                <w:b/>
                <w:sz w:val="22"/>
              </w:rPr>
              <w:t>aprobado.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da de baja el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dinero a los inversores que hayan invertido hasta el momento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El emprendedor se hace cargo de los costos de comisión cobrados por mercado de pago.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Queda guardado el estado del proyecto siendo consultable en la pantalla del perfil de los usuario tanto emprendedores como inversores.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111"/>
        </w:trPr>
        <w:tc>
          <w:tcPr>
            <w:tcW w:w="9221" w:type="dxa"/>
            <w:gridSpan w:val="2"/>
          </w:tcPr>
          <w:p w:rsidR="00601F81" w:rsidRPr="00601F81" w:rsidRDefault="00601F81" w:rsidP="00396163">
            <w:pPr>
              <w:numPr>
                <w:ilvl w:val="0"/>
                <w:numId w:val="44"/>
              </w:numPr>
              <w:suppressAutoHyphens w:val="0"/>
              <w:rPr>
                <w:rFonts w:ascii="Arial" w:hAnsi="Arial" w:cs="Arial"/>
                <w:sz w:val="22"/>
                <w:lang w:val="es-MX"/>
              </w:rPr>
            </w:pPr>
            <w:r w:rsidRPr="00601F81">
              <w:rPr>
                <w:rFonts w:ascii="Arial" w:hAnsi="Arial" w:cs="Arial"/>
                <w:sz w:val="22"/>
                <w:lang w:val="es-MX"/>
              </w:rPr>
              <w:t>El sistema muestra la lista de emprendimientos del emprendedor</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sz w:val="22"/>
                <w:lang w:val="es-MX"/>
              </w:rPr>
              <w:t>El emprendedor selecciona el emprendimiento a dar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muestra una vista previa con la información del emprendimiento a dar de baja y solicita confirmación de solicitud de baja.</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Se le informa la cantidad de dinero a abonar correspondiente a las comisiones cobradas por mercado de pago de las inversiones ya realizadas.</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emprendedor acepta y realiza el pago del monto publicado.</w:t>
            </w:r>
          </w:p>
          <w:p w:rsidR="00601F81" w:rsidRPr="00601F81" w:rsidRDefault="00601F81" w:rsidP="00396163">
            <w:pPr>
              <w:numPr>
                <w:ilvl w:val="0"/>
                <w:numId w:val="44"/>
              </w:numPr>
              <w:suppressAutoHyphens w:val="0"/>
              <w:rPr>
                <w:rFonts w:ascii="Arial" w:hAnsi="Arial" w:cs="Arial"/>
                <w:iCs/>
                <w:sz w:val="22"/>
                <w:lang w:val="es-MX"/>
              </w:rPr>
            </w:pPr>
            <w:r w:rsidRPr="00601F81">
              <w:rPr>
                <w:rFonts w:ascii="Arial" w:hAnsi="Arial" w:cs="Arial"/>
                <w:iCs/>
                <w:sz w:val="22"/>
                <w:lang w:val="es-MX"/>
              </w:rPr>
              <w:t>El sistema hace validaciones del formulario.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El sistema muestra “Baja de emprendimiento &lt;</w:t>
            </w:r>
            <w:proofErr w:type="spellStart"/>
            <w:r w:rsidRPr="00601F81">
              <w:rPr>
                <w:rFonts w:ascii="Arial" w:hAnsi="Arial" w:cs="Arial"/>
                <w:iCs/>
                <w:sz w:val="22"/>
                <w:lang w:val="es-MX"/>
              </w:rPr>
              <w:t>idEmprendimiento</w:t>
            </w:r>
            <w:proofErr w:type="spellEnd"/>
            <w:r w:rsidRPr="00601F81">
              <w:rPr>
                <w:rFonts w:ascii="Arial" w:hAnsi="Arial" w:cs="Arial"/>
                <w:iCs/>
                <w:sz w:val="22"/>
                <w:lang w:val="es-MX"/>
              </w:rPr>
              <w:t>&gt; en proceso.”</w:t>
            </w:r>
          </w:p>
          <w:p w:rsidR="00601F81" w:rsidRPr="00601F81" w:rsidRDefault="00601F81" w:rsidP="00396163">
            <w:pPr>
              <w:numPr>
                <w:ilvl w:val="0"/>
                <w:numId w:val="44"/>
              </w:numPr>
              <w:suppressAutoHyphens w:val="0"/>
              <w:rPr>
                <w:rFonts w:ascii="Arial" w:hAnsi="Arial" w:cs="Arial"/>
                <w:iCs/>
                <w:sz w:val="22"/>
              </w:rPr>
            </w:pPr>
            <w:r w:rsidRPr="00601F81">
              <w:rPr>
                <w:rFonts w:ascii="Arial" w:hAnsi="Arial" w:cs="Arial"/>
                <w:iCs/>
                <w:sz w:val="22"/>
                <w:lang w:val="es-MX"/>
              </w:rPr>
              <w:t>se devuelve el 100% del dinero invertido a los inversores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20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3.1-El sistema muestra “Modificación de emprendimiento cancelada. Puede modificar la información ingresada y aceptar la solicitud.”</w:t>
            </w:r>
          </w:p>
          <w:p w:rsidR="00601F81" w:rsidRPr="00601F81" w:rsidRDefault="00601F81" w:rsidP="00601F81">
            <w:pPr>
              <w:rPr>
                <w:rFonts w:ascii="Arial" w:hAnsi="Arial" w:cs="Arial"/>
                <w:sz w:val="22"/>
                <w:szCs w:val="22"/>
              </w:rPr>
            </w:pPr>
            <w:r w:rsidRPr="00601F81">
              <w:rPr>
                <w:rFonts w:ascii="Arial" w:hAnsi="Arial" w:cs="Arial"/>
                <w:sz w:val="22"/>
                <w:szCs w:val="22"/>
              </w:rPr>
              <w:t>3.2- El sistema retorna al paso 1</w:t>
            </w:r>
          </w:p>
          <w:p w:rsidR="00601F81" w:rsidRPr="00601F81" w:rsidRDefault="00601F81" w:rsidP="00601F81">
            <w:pPr>
              <w:rPr>
                <w:rFonts w:ascii="Arial" w:hAnsi="Arial" w:cs="Arial"/>
                <w:sz w:val="22"/>
                <w:szCs w:val="22"/>
              </w:rPr>
            </w:pPr>
            <w:r w:rsidRPr="00601F81">
              <w:rPr>
                <w:rFonts w:ascii="Arial" w:hAnsi="Arial" w:cs="Arial"/>
                <w:sz w:val="22"/>
                <w:szCs w:val="22"/>
              </w:rPr>
              <w:t>5.1- El emprendedor no acepta el pago de dicho monto y cancela la baja del emprendimiento.</w:t>
            </w:r>
          </w:p>
          <w:p w:rsidR="00601F81" w:rsidRPr="00601F81" w:rsidRDefault="00601F81" w:rsidP="00601F81">
            <w:pPr>
              <w:rPr>
                <w:rFonts w:ascii="Arial" w:hAnsi="Arial" w:cs="Arial"/>
                <w:sz w:val="22"/>
                <w:szCs w:val="22"/>
              </w:rPr>
            </w:pPr>
            <w:r w:rsidRPr="00601F81">
              <w:rPr>
                <w:rFonts w:ascii="Arial" w:hAnsi="Arial" w:cs="Arial"/>
                <w:sz w:val="22"/>
                <w:szCs w:val="22"/>
              </w:rPr>
              <w:t>5.2- El sistema sale de la opción de baja de emprendimientos.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601F81" w:rsidRPr="00601F81" w:rsidRDefault="00601F81" w:rsidP="00601F81">
      <w:pPr>
        <w:rPr>
          <w:rFonts w:ascii="Arial" w:eastAsia="Arial" w:hAnsi="Arial" w:cs="Arial"/>
        </w:rPr>
      </w:pPr>
    </w:p>
    <w:p w:rsidR="00601F81" w:rsidRPr="00601F81" w:rsidRDefault="00601F81" w:rsidP="00601F81">
      <w:pPr>
        <w:pStyle w:val="Textocomentario"/>
        <w:rPr>
          <w:rFonts w:ascii="Arial" w:hAnsi="Arial" w:cs="Arial"/>
          <w:lang w:val="es-AR"/>
        </w:rPr>
      </w:pPr>
    </w:p>
    <w:p w:rsidR="00601F81" w:rsidRPr="00601F81" w:rsidRDefault="00601F81" w:rsidP="00601F81">
      <w:pPr>
        <w:rPr>
          <w:rFonts w:ascii="Arial" w:hAnsi="Arial" w:cs="Arial"/>
          <w:lang w:val="es-MX"/>
        </w:rPr>
      </w:pPr>
    </w:p>
    <w:p w:rsidR="00601F81" w:rsidRDefault="00601F81" w:rsidP="00601F81">
      <w:pPr>
        <w:rPr>
          <w:rFonts w:ascii="Arial" w:hAnsi="Arial" w:cs="Arial"/>
          <w:b/>
          <w:sz w:val="28"/>
          <w:szCs w:val="28"/>
        </w:rPr>
      </w:pPr>
      <w:bookmarkStart w:id="62" w:name="_Toc436500237"/>
      <w:r w:rsidRPr="00DE22DE">
        <w:rPr>
          <w:rFonts w:ascii="Arial" w:hAnsi="Arial" w:cs="Arial"/>
          <w:b/>
          <w:sz w:val="28"/>
          <w:szCs w:val="28"/>
        </w:rPr>
        <w:t>CU011 – Cancelación de un proyecto por cumplimiento del plazo</w:t>
      </w:r>
      <w:bookmarkEnd w:id="62"/>
    </w:p>
    <w:p w:rsidR="00DE22DE" w:rsidRPr="00DE22DE" w:rsidRDefault="00DE22DE"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Cancelación de un proyecto por cumplimiento del plazo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Una vez cumplido el plazo acordado para la recaudación del dinero necesario para llevar a cabo el emprendimiento, y que éste haya sido inferior al 80% de lo solicitado, automáticamente se cancela el proyecto, informando a todos sus inversores vía mail, y con la devolución del dinero correspondiente. Luego, podrá ser consultable dentro del sistema en el perfil de la cuenta de cada usuario.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Sistema automatizado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debe estar </w:t>
            </w:r>
            <w:r w:rsidRPr="00601F81">
              <w:rPr>
                <w:rFonts w:ascii="Arial" w:hAnsi="Arial" w:cs="Arial"/>
                <w:b/>
                <w:sz w:val="22"/>
              </w:rPr>
              <w:t>aceptado.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devuelve el 100% a los inversores que hayan querido participar de dicho emprendimiento.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Se envía un mail a cada inversor informando lo sucedido</w:t>
            </w:r>
          </w:p>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Queda guardada dicha información para ser consultada en cualquier momento.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color w:val="FF0000"/>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2509"/>
        </w:trPr>
        <w:tc>
          <w:tcPr>
            <w:tcW w:w="9221" w:type="dxa"/>
            <w:gridSpan w:val="2"/>
          </w:tcPr>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buscan todas las inversiones realizadas para el emprendimiento cancelado.</w:t>
            </w:r>
          </w:p>
          <w:p w:rsidR="00601F81" w:rsidRPr="00601F81" w:rsidRDefault="00601F81" w:rsidP="00396163">
            <w:pPr>
              <w:pStyle w:val="Textocomentario"/>
              <w:numPr>
                <w:ilvl w:val="0"/>
                <w:numId w:val="48"/>
              </w:numPr>
              <w:rPr>
                <w:rFonts w:ascii="Arial" w:hAnsi="Arial" w:cs="Arial"/>
                <w:sz w:val="22"/>
                <w:lang w:val="es-AR"/>
              </w:rPr>
            </w:pPr>
            <w:r w:rsidRPr="00601F81">
              <w:rPr>
                <w:rFonts w:ascii="Arial" w:hAnsi="Arial" w:cs="Arial"/>
                <w:sz w:val="22"/>
                <w:lang w:val="es-AR"/>
              </w:rPr>
              <w:t>Se realiza la devolución de la inversión realizada por el inversor.</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529"/>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eastAsia="Arial" w:hAnsi="Arial" w:cs="Arial"/>
          <w:b/>
          <w:sz w:val="28"/>
          <w:szCs w:val="28"/>
        </w:rPr>
      </w:pPr>
      <w:bookmarkStart w:id="63" w:name="_Toc436500238"/>
      <w:r w:rsidRPr="00DE22DE">
        <w:rPr>
          <w:rFonts w:ascii="Arial" w:eastAsia="Arial" w:hAnsi="Arial" w:cs="Arial"/>
          <w:b/>
          <w:sz w:val="28"/>
          <w:szCs w:val="28"/>
        </w:rPr>
        <w:t>CU012 - Consultar información a emprendedor</w:t>
      </w:r>
      <w:bookmarkEnd w:id="63"/>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iCs/>
                <w:sz w:val="22"/>
                <w:szCs w:val="22"/>
              </w:rPr>
            </w:pPr>
            <w:r w:rsidRPr="00601F81">
              <w:rPr>
                <w:rFonts w:ascii="Arial" w:eastAsia="Arial" w:hAnsi="Arial" w:cs="Arial"/>
                <w:b/>
                <w:sz w:val="22"/>
              </w:rPr>
              <w:t>Consultar información a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eastAsia="Arial" w:hAnsi="Arial" w:cs="Arial"/>
                <w:sz w:val="22"/>
              </w:rPr>
              <w:t>Función con la cual los usuarios registrados podrán realizar consultas sobre los distintos emprendimientos, las cuales serán públicas y podrán ser respondidas por el usuario creador del emprendimiento en cuestión.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eastAsia="Arial" w:hAnsi="Arial" w:cs="Arial"/>
                <w:sz w:val="22"/>
              </w:rPr>
            </w:pPr>
            <w:r w:rsidRPr="00601F81">
              <w:rPr>
                <w:rFonts w:ascii="Arial" w:eastAsia="Arial" w:hAnsi="Arial" w:cs="Arial"/>
                <w:sz w:val="22"/>
              </w:rPr>
              <w:t xml:space="preserve">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eastAsia="Arial" w:hAnsi="Arial" w:cs="Arial"/>
                <w:sz w:val="22"/>
              </w:rPr>
              <w:t>Debe haber un emprendimiento creado.</w:t>
            </w:r>
          </w:p>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Los usuarios deben estar registrados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ind w:left="72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ind w:left="169"/>
              <w:rPr>
                <w:rFonts w:ascii="Arial" w:hAnsi="Arial" w:cs="Arial"/>
                <w:iCs/>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2515"/>
        </w:trPr>
        <w:tc>
          <w:tcPr>
            <w:tcW w:w="9221" w:type="dxa"/>
            <w:gridSpan w:val="2"/>
          </w:tcPr>
          <w:p w:rsidR="00601F81" w:rsidRPr="00601F81" w:rsidRDefault="00601F81" w:rsidP="00601F81">
            <w:pPr>
              <w:pStyle w:val="Textocomentario"/>
              <w:rPr>
                <w:rFonts w:ascii="Arial" w:hAnsi="Arial" w:cs="Arial"/>
                <w:sz w:val="22"/>
                <w:lang w:val="es-AR"/>
              </w:rPr>
            </w:pPr>
            <w:r w:rsidRPr="00601F81">
              <w:rPr>
                <w:rFonts w:ascii="Arial" w:hAnsi="Arial" w:cs="Arial"/>
                <w:sz w:val="22"/>
                <w:lang w:val="es-AR"/>
              </w:rPr>
              <w:t>1- El Inversor ingresa en la página de un emprendimiento de su interés. En la parte inferior de dicha página, luego de la descripción del emprendimiento, se muestra un espacio titulado “Preguntas al Emprendedor” con las consultas o comentarios que han hecho otros usuarios.</w:t>
            </w:r>
          </w:p>
          <w:p w:rsidR="00601F81" w:rsidRPr="00601F81" w:rsidRDefault="00601F81" w:rsidP="00601F81">
            <w:pPr>
              <w:rPr>
                <w:rFonts w:ascii="Arial" w:hAnsi="Arial" w:cs="Arial"/>
                <w:sz w:val="22"/>
              </w:rPr>
            </w:pPr>
            <w:r w:rsidRPr="00601F81">
              <w:rPr>
                <w:rFonts w:ascii="Arial" w:hAnsi="Arial" w:cs="Arial"/>
                <w:sz w:val="22"/>
              </w:rPr>
              <w:t>2-El Portal mostrará entonces un cuadro de texto (solo visible para usuarios registrados) en el que el Inversor puede escribir su pregunta.</w:t>
            </w:r>
          </w:p>
          <w:p w:rsidR="00601F81" w:rsidRPr="00601F81" w:rsidRDefault="00601F81" w:rsidP="00601F81">
            <w:pPr>
              <w:rPr>
                <w:rFonts w:ascii="Arial" w:hAnsi="Arial" w:cs="Arial"/>
                <w:sz w:val="22"/>
              </w:rPr>
            </w:pPr>
            <w:r w:rsidRPr="00601F81">
              <w:rPr>
                <w:rFonts w:ascii="Arial" w:hAnsi="Arial" w:cs="Arial"/>
                <w:sz w:val="22"/>
              </w:rPr>
              <w:t>3-El inversor ingresa la pregunta y hace clic en el botón “preguntar”.</w:t>
            </w:r>
          </w:p>
          <w:p w:rsidR="00601F81" w:rsidRPr="00601F81" w:rsidRDefault="00601F81" w:rsidP="00601F81">
            <w:pPr>
              <w:rPr>
                <w:rFonts w:ascii="Arial" w:hAnsi="Arial" w:cs="Arial"/>
                <w:sz w:val="22"/>
              </w:rPr>
            </w:pPr>
            <w:r w:rsidRPr="00601F81">
              <w:rPr>
                <w:rFonts w:ascii="Arial" w:hAnsi="Arial" w:cs="Arial"/>
                <w:sz w:val="22"/>
              </w:rPr>
              <w:t>4-El portal almacena la pregunta para que sea respondida y para hacerla pública en la página del emprendimiento.</w:t>
            </w:r>
          </w:p>
          <w:p w:rsidR="00601F81" w:rsidRPr="00601F81" w:rsidRDefault="00601F81" w:rsidP="00601F81">
            <w:pPr>
              <w:rPr>
                <w:rFonts w:ascii="Arial" w:hAnsi="Arial" w:cs="Arial"/>
                <w:sz w:val="22"/>
              </w:rPr>
            </w:pPr>
            <w:r w:rsidRPr="00601F81">
              <w:rPr>
                <w:rFonts w:ascii="Arial" w:hAnsi="Arial" w:cs="Arial"/>
                <w:sz w:val="22"/>
              </w:rPr>
              <w:t>5 – El emprendedor recibe una notificación donde se detalla la consulta recibida</w:t>
            </w:r>
          </w:p>
        </w:tc>
      </w:tr>
      <w:tr w:rsidR="00601F81" w:rsidRPr="00601F81" w:rsidTr="00601F81">
        <w:trPr>
          <w:cantSplit/>
          <w:trHeight w:val="286"/>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1"/>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r w:rsidRPr="00601F81">
              <w:rPr>
                <w:rFonts w:ascii="Arial" w:hAnsi="Arial" w:cs="Arial"/>
                <w:i/>
                <w:iCs/>
                <w:sz w:val="22"/>
              </w:rPr>
              <w:t>Las consultas pueden estar mal redactadas o ser ambiguas, generándose confusiones y mal entendidos.</w:t>
            </w:r>
          </w:p>
          <w:p w:rsidR="00601F81" w:rsidRPr="00601F81" w:rsidRDefault="00601F81" w:rsidP="00601F81">
            <w:pPr>
              <w:jc w:val="both"/>
              <w:rPr>
                <w:rFonts w:ascii="Arial" w:hAnsi="Arial" w:cs="Arial"/>
                <w:i/>
                <w:iCs/>
                <w:sz w:val="22"/>
              </w:rPr>
            </w:pPr>
            <w:r w:rsidRPr="00601F81">
              <w:rPr>
                <w:rFonts w:ascii="Arial" w:hAnsi="Arial" w:cs="Arial"/>
                <w:i/>
                <w:iCs/>
                <w:sz w:val="22"/>
              </w:rPr>
              <w:t>La falta de control del texto libre puede dar lugar a comentarios fuera de lugar</w:t>
            </w:r>
          </w:p>
        </w:tc>
      </w:tr>
    </w:tbl>
    <w:p w:rsidR="00601F81" w:rsidRPr="00601F81" w:rsidRDefault="00601F81" w:rsidP="00601F81">
      <w:pPr>
        <w:pStyle w:val="Textocomentario"/>
        <w:rPr>
          <w:rFonts w:ascii="Arial" w:hAnsi="Arial" w:cs="Arial"/>
          <w:lang w:val="es-AR"/>
        </w:rPr>
      </w:pPr>
    </w:p>
    <w:p w:rsidR="00601F81" w:rsidRDefault="00601F81" w:rsidP="00DE22DE">
      <w:pPr>
        <w:rPr>
          <w:rFonts w:ascii="Arial" w:eastAsia="Arial" w:hAnsi="Arial" w:cs="Arial"/>
          <w:b/>
          <w:sz w:val="28"/>
          <w:szCs w:val="28"/>
        </w:rPr>
      </w:pPr>
      <w:r w:rsidRPr="00DE22DE">
        <w:rPr>
          <w:rFonts w:ascii="Arial" w:hAnsi="Arial" w:cs="Arial"/>
          <w:b/>
          <w:sz w:val="28"/>
          <w:szCs w:val="28"/>
        </w:rPr>
        <w:br w:type="page"/>
      </w:r>
      <w:bookmarkStart w:id="64" w:name="_Toc436500239"/>
      <w:r w:rsidRPr="00DE22DE">
        <w:rPr>
          <w:rFonts w:ascii="Arial" w:eastAsia="Arial" w:hAnsi="Arial" w:cs="Arial"/>
          <w:b/>
          <w:sz w:val="28"/>
          <w:szCs w:val="28"/>
        </w:rPr>
        <w:lastRenderedPageBreak/>
        <w:t>CU013 - Responder a Inversor</w:t>
      </w:r>
      <w:bookmarkEnd w:id="64"/>
    </w:p>
    <w:p w:rsidR="00DE22DE" w:rsidRPr="00DE22DE" w:rsidRDefault="00DE22DE" w:rsidP="00DE22DE">
      <w:pPr>
        <w:rPr>
          <w:rFonts w:ascii="Arial" w:eastAsia="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Proceso en el cual un emprendedor responde a la pregunta de un inversor acerca de un emprendimiento en particular.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rPr>
                <w:rFonts w:ascii="Arial" w:hAnsi="Arial" w:cs="Arial"/>
                <w:sz w:val="22"/>
              </w:rPr>
            </w:pPr>
            <w:r w:rsidRPr="00601F81">
              <w:rPr>
                <w:rFonts w:ascii="Arial" w:hAnsi="Arial" w:cs="Arial"/>
                <w:sz w:val="22"/>
              </w:rPr>
              <w:t>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Debe haber una pregunta de un Inversor sin responder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8"/>
              </w:numPr>
              <w:suppressAutoHyphens w:val="0"/>
              <w:spacing w:before="100" w:after="100"/>
              <w:rPr>
                <w:rFonts w:ascii="Arial" w:hAnsi="Arial" w:cs="Arial"/>
                <w:sz w:val="22"/>
              </w:rPr>
            </w:pPr>
            <w:r w:rsidRPr="00601F81">
              <w:rPr>
                <w:rFonts w:ascii="Arial" w:hAnsi="Arial" w:cs="Arial"/>
                <w:sz w:val="22"/>
              </w:rPr>
              <w:t>Se introduce una respuesta a la pregunta.</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396163">
            <w:pPr>
              <w:numPr>
                <w:ilvl w:val="0"/>
                <w:numId w:val="38"/>
              </w:numPr>
              <w:suppressAutoHyphens w:val="0"/>
              <w:spacing w:before="100" w:after="100"/>
              <w:rPr>
                <w:rFonts w:ascii="Arial" w:hAnsi="Arial" w:cs="Arial"/>
                <w:i/>
                <w:sz w:val="22"/>
                <w:szCs w:val="22"/>
              </w:rPr>
            </w:pPr>
            <w:r w:rsidRPr="00601F81">
              <w:rPr>
                <w:rFonts w:ascii="Arial" w:hAnsi="Arial" w:cs="Arial"/>
                <w:i/>
                <w:sz w:val="22"/>
              </w:rPr>
              <w:t>Extiende a CU007 - Responder a Inversor</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752"/>
        </w:trPr>
        <w:tc>
          <w:tcPr>
            <w:tcW w:w="9221" w:type="dxa"/>
            <w:gridSpan w:val="2"/>
          </w:tcPr>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357"/>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eastAsia="Arial" w:hAnsi="Arial" w:cs="Arial"/>
        </w:rPr>
      </w:pPr>
    </w:p>
    <w:p w:rsidR="00DE22DE" w:rsidRDefault="00DE22DE" w:rsidP="00DE22DE">
      <w:pPr>
        <w:rPr>
          <w:rFonts w:ascii="Arial" w:hAnsi="Arial" w:cs="Arial"/>
          <w:b/>
          <w:sz w:val="28"/>
          <w:szCs w:val="28"/>
        </w:rPr>
      </w:pPr>
      <w:bookmarkStart w:id="65" w:name="_Toc436500240"/>
    </w:p>
    <w:p w:rsidR="00DE22DE" w:rsidRDefault="00DE22DE" w:rsidP="00DE22DE">
      <w:pPr>
        <w:rPr>
          <w:rFonts w:ascii="Arial" w:hAnsi="Arial" w:cs="Arial"/>
          <w:b/>
          <w:sz w:val="28"/>
          <w:szCs w:val="28"/>
        </w:rPr>
      </w:pPr>
    </w:p>
    <w:p w:rsidR="00601F81" w:rsidRDefault="00601F81" w:rsidP="00DE22DE">
      <w:pPr>
        <w:rPr>
          <w:rFonts w:ascii="Arial" w:hAnsi="Arial" w:cs="Arial"/>
          <w:b/>
          <w:sz w:val="28"/>
          <w:szCs w:val="28"/>
        </w:rPr>
      </w:pPr>
      <w:r w:rsidRPr="00DE22DE">
        <w:rPr>
          <w:rFonts w:ascii="Arial" w:hAnsi="Arial" w:cs="Arial"/>
          <w:b/>
          <w:sz w:val="28"/>
          <w:szCs w:val="28"/>
        </w:rPr>
        <w:t>CU014 - Asociación a emprendimiento</w:t>
      </w:r>
      <w:bookmarkEnd w:id="65"/>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Asociación a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inversor requiere formar parte del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Inversor/Emprendedor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lastRenderedPageBreak/>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Estar autenticado en el portal.</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46"/>
              </w:numPr>
              <w:suppressAutoHyphens w:val="0"/>
              <w:spacing w:before="100" w:after="100"/>
              <w:jc w:val="both"/>
              <w:rPr>
                <w:rFonts w:ascii="Arial" w:hAnsi="Arial" w:cs="Arial"/>
                <w:sz w:val="22"/>
              </w:rPr>
            </w:pPr>
            <w:r w:rsidRPr="00601F81">
              <w:rPr>
                <w:rFonts w:ascii="Arial" w:hAnsi="Arial" w:cs="Arial"/>
                <w:sz w:val="22"/>
              </w:rPr>
              <w:t>El emprendedor será notificado del nuevo inversor, y se actualizará el monto faltante para el 100% del proyecto</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spacing w:before="100" w:after="100"/>
              <w:jc w:val="both"/>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1663"/>
        </w:trPr>
        <w:tc>
          <w:tcPr>
            <w:tcW w:w="9221" w:type="dxa"/>
            <w:gridSpan w:val="2"/>
          </w:tcPr>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ingresa en la página de un emprendimiento de su interés. En la parte inferior de dicha página, luego de la descripción del emprendimiento, se muestra un espacio titulado “AsociateYa”</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Esta opción lo lleva a una nueva página en donde podrá elegir la cantidad de acciones a comprar mostrando la cantidad que aún quedan disponibles.</w:t>
            </w:r>
          </w:p>
          <w:p w:rsidR="00601F81" w:rsidRPr="00601F81" w:rsidRDefault="00601F81" w:rsidP="00396163">
            <w:pPr>
              <w:numPr>
                <w:ilvl w:val="0"/>
                <w:numId w:val="45"/>
              </w:numPr>
              <w:suppressAutoHyphens w:val="0"/>
              <w:rPr>
                <w:rFonts w:ascii="Arial" w:hAnsi="Arial" w:cs="Arial"/>
                <w:sz w:val="22"/>
              </w:rPr>
            </w:pPr>
            <w:r w:rsidRPr="00601F81">
              <w:rPr>
                <w:rFonts w:ascii="Arial" w:hAnsi="Arial" w:cs="Arial"/>
                <w:sz w:val="22"/>
              </w:rPr>
              <w:t>El inversor debe aceptar las condiciones del contrato de fideicomiso.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El sistema solicita confirmación al inversor mediante el siguiente mensaje. “Esta por asociarse a este emprendimiento. ¿Desea continuar?”</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Se procede a la inversión, abonando por el medio de pago: “Mercado de pago”.</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emprendedor con detalle de la solicitud</w:t>
            </w:r>
          </w:p>
          <w:p w:rsidR="00601F81" w:rsidRPr="00601F81" w:rsidRDefault="00601F81" w:rsidP="00396163">
            <w:pPr>
              <w:numPr>
                <w:ilvl w:val="0"/>
                <w:numId w:val="45"/>
              </w:numPr>
              <w:suppressAutoHyphens w:val="0"/>
              <w:rPr>
                <w:rFonts w:ascii="Arial" w:hAnsi="Arial" w:cs="Arial"/>
                <w:iCs/>
                <w:sz w:val="22"/>
              </w:rPr>
            </w:pPr>
            <w:r w:rsidRPr="00601F81">
              <w:rPr>
                <w:rFonts w:ascii="Arial" w:hAnsi="Arial" w:cs="Arial"/>
                <w:sz w:val="22"/>
              </w:rPr>
              <w:t xml:space="preserve">El sistema envía un </w:t>
            </w:r>
            <w:proofErr w:type="spellStart"/>
            <w:r w:rsidRPr="00601F81">
              <w:rPr>
                <w:rFonts w:ascii="Arial" w:hAnsi="Arial" w:cs="Arial"/>
                <w:sz w:val="22"/>
              </w:rPr>
              <w:t>e.mail</w:t>
            </w:r>
            <w:proofErr w:type="spellEnd"/>
            <w:r w:rsidRPr="00601F81">
              <w:rPr>
                <w:rFonts w:ascii="Arial" w:hAnsi="Arial" w:cs="Arial"/>
                <w:sz w:val="22"/>
              </w:rPr>
              <w:t xml:space="preserve"> al inversor con el detalle de la solicitud</w:t>
            </w:r>
          </w:p>
          <w:p w:rsidR="00601F81" w:rsidRPr="00601F81" w:rsidRDefault="00601F81" w:rsidP="00601F81">
            <w:pPr>
              <w:rPr>
                <w:rFonts w:ascii="Arial" w:hAnsi="Arial" w:cs="Arial"/>
                <w:iCs/>
                <w:sz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889"/>
        </w:trPr>
        <w:tc>
          <w:tcPr>
            <w:tcW w:w="9221" w:type="dxa"/>
            <w:gridSpan w:val="2"/>
            <w:shd w:val="clear" w:color="000000" w:fill="auto"/>
          </w:tcPr>
          <w:p w:rsidR="00601F81" w:rsidRPr="00601F81" w:rsidRDefault="00601F81" w:rsidP="00601F81">
            <w:pPr>
              <w:rPr>
                <w:rFonts w:ascii="Arial" w:hAnsi="Arial" w:cs="Arial"/>
                <w:sz w:val="22"/>
                <w:szCs w:val="22"/>
              </w:rPr>
            </w:pPr>
            <w:r w:rsidRPr="00601F81">
              <w:rPr>
                <w:rFonts w:ascii="Arial" w:hAnsi="Arial" w:cs="Arial"/>
                <w:sz w:val="22"/>
                <w:szCs w:val="22"/>
              </w:rPr>
              <w:t xml:space="preserve">2b- El sistema muestra “Solicitud de asociación a emprendimiento cancelada por el inversor” </w:t>
            </w:r>
          </w:p>
          <w:p w:rsidR="00601F81" w:rsidRPr="00601F81" w:rsidRDefault="00601F81" w:rsidP="00601F81">
            <w:pPr>
              <w:rPr>
                <w:rFonts w:ascii="Arial" w:hAnsi="Arial" w:cs="Arial"/>
                <w:sz w:val="22"/>
                <w:szCs w:val="22"/>
              </w:rPr>
            </w:pPr>
            <w:r w:rsidRPr="00601F81">
              <w:rPr>
                <w:rFonts w:ascii="Arial" w:hAnsi="Arial" w:cs="Arial"/>
                <w:sz w:val="22"/>
                <w:szCs w:val="22"/>
              </w:rPr>
              <w:t>2c- El sistema vuelve al paso 1</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sz w:val="22"/>
              </w:rPr>
            </w:pPr>
            <w:r w:rsidRPr="00601F81">
              <w:rPr>
                <w:rFonts w:ascii="Arial" w:hAnsi="Arial" w:cs="Arial"/>
                <w:iCs/>
                <w:sz w:val="22"/>
              </w:rPr>
              <w:t>El inversor conoce de que trata el emprendimiento</w:t>
            </w: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rPr>
      </w:pPr>
    </w:p>
    <w:p w:rsidR="00601F81" w:rsidRPr="00601F81" w:rsidRDefault="00601F81" w:rsidP="00601F81">
      <w:pPr>
        <w:pStyle w:val="Textocomentario"/>
        <w:rPr>
          <w:rFonts w:ascii="Arial" w:hAnsi="Arial" w:cs="Arial"/>
          <w:lang w:val="es-AR"/>
        </w:rPr>
      </w:pPr>
    </w:p>
    <w:p w:rsidR="00601F81" w:rsidRDefault="00601F81" w:rsidP="00DE22DE">
      <w:pPr>
        <w:rPr>
          <w:rFonts w:ascii="Arial" w:hAnsi="Arial" w:cs="Arial"/>
          <w:b/>
          <w:sz w:val="28"/>
          <w:szCs w:val="28"/>
        </w:rPr>
      </w:pPr>
      <w:bookmarkStart w:id="66" w:name="_Toc436500241"/>
      <w:r w:rsidRPr="00DE22DE">
        <w:rPr>
          <w:rFonts w:ascii="Arial" w:hAnsi="Arial" w:cs="Arial"/>
          <w:b/>
          <w:sz w:val="28"/>
          <w:szCs w:val="28"/>
        </w:rPr>
        <w:t>CU015 – Publicar estado de resultados</w:t>
      </w:r>
      <w:bookmarkEnd w:id="66"/>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El comité de aprobación, al recibir el estado de resultados por parte del emprendedor, analiza el documento y se lo reenvía a cada uno de los participantes del fideicomiso, junto con el monto que recibirá por transferencia bancaria.</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Controlador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El documento de estado de resultados deberá haber sido enviado por mail por el emprendedor</w:t>
            </w:r>
          </w:p>
          <w:p w:rsidR="00601F81" w:rsidRPr="00601F81" w:rsidRDefault="00601F81" w:rsidP="00396163">
            <w:pPr>
              <w:numPr>
                <w:ilvl w:val="0"/>
                <w:numId w:val="37"/>
              </w:numPr>
              <w:suppressAutoHyphens w:val="0"/>
              <w:spacing w:before="100" w:after="100"/>
              <w:rPr>
                <w:rFonts w:ascii="Arial" w:hAnsi="Arial" w:cs="Arial"/>
                <w:sz w:val="22"/>
              </w:rPr>
            </w:pPr>
            <w:r w:rsidRPr="00601F81">
              <w:rPr>
                <w:rFonts w:ascii="Arial" w:hAnsi="Arial" w:cs="Arial"/>
                <w:sz w:val="22"/>
              </w:rPr>
              <w:t xml:space="preserve">El proyecto tiene que estar </w:t>
            </w:r>
            <w:r w:rsidRPr="00601F81">
              <w:rPr>
                <w:rFonts w:ascii="Arial" w:hAnsi="Arial" w:cs="Arial"/>
                <w:b/>
                <w:sz w:val="22"/>
              </w:rPr>
              <w:t>aprobado</w:t>
            </w:r>
            <w:r w:rsidRPr="00601F81">
              <w:rPr>
                <w:rFonts w:ascii="Arial" w:hAnsi="Arial" w:cs="Arial"/>
                <w:sz w:val="22"/>
              </w:rPr>
              <w:t>.</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Los inversores recibirán un mail en donde se les informará que se les va a transferir el monto de la ganancia correspondiente a la cuenta asociada al CBU.</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calcula el monto a pagar a cada inversor según el monto total de la ganancia del emprendimiento.</w:t>
            </w:r>
          </w:p>
          <w:p w:rsidR="00601F81" w:rsidRPr="00601F81" w:rsidRDefault="00601F81" w:rsidP="00396163">
            <w:pPr>
              <w:numPr>
                <w:ilvl w:val="0"/>
                <w:numId w:val="47"/>
              </w:numPr>
              <w:suppressAutoHyphens w:val="0"/>
              <w:rPr>
                <w:rFonts w:ascii="Arial" w:hAnsi="Arial" w:cs="Arial"/>
                <w:iCs/>
                <w:sz w:val="22"/>
              </w:rPr>
            </w:pPr>
            <w:r w:rsidRPr="00601F81">
              <w:rPr>
                <w:rFonts w:ascii="Arial" w:hAnsi="Arial" w:cs="Arial"/>
                <w:iCs/>
                <w:sz w:val="22"/>
              </w:rPr>
              <w:t>Se envía un mail a cada usuario informando el monto que va a recibir por transferencia bancaria.</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7" w:name="_Toc436500242"/>
      <w:r w:rsidRPr="00DE22DE">
        <w:rPr>
          <w:rFonts w:ascii="Arial" w:hAnsi="Arial" w:cs="Arial"/>
          <w:b/>
          <w:sz w:val="28"/>
          <w:szCs w:val="28"/>
        </w:rPr>
        <w:t>CU016 – Realizar pago</w:t>
      </w:r>
      <w:bookmarkEnd w:id="67"/>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Publicar estado de resultados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realiza el pago por medio de “Mercado de pago”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601F81">
            <w:pPr>
              <w:spacing w:before="100" w:after="100"/>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396163">
            <w:pPr>
              <w:numPr>
                <w:ilvl w:val="0"/>
                <w:numId w:val="37"/>
              </w:numPr>
              <w:suppressAutoHyphens w:val="0"/>
              <w:spacing w:before="100" w:after="100"/>
              <w:jc w:val="both"/>
              <w:rPr>
                <w:rFonts w:ascii="Arial" w:hAnsi="Arial" w:cs="Arial"/>
                <w:sz w:val="22"/>
              </w:rPr>
            </w:pPr>
            <w:r w:rsidRPr="00601F81">
              <w:rPr>
                <w:rFonts w:ascii="Arial" w:hAnsi="Arial" w:cs="Arial"/>
                <w:sz w:val="22"/>
              </w:rPr>
              <w:t>AsociateYa recibe el pago correspondiente</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sitio web redirige al usuario al sitio de mercado de pago.</w:t>
            </w:r>
          </w:p>
          <w:p w:rsidR="00601F81" w:rsidRPr="00601F81" w:rsidRDefault="00601F81" w:rsidP="00396163">
            <w:pPr>
              <w:numPr>
                <w:ilvl w:val="0"/>
                <w:numId w:val="49"/>
              </w:numPr>
              <w:suppressAutoHyphens w:val="0"/>
              <w:rPr>
                <w:rFonts w:ascii="Arial" w:hAnsi="Arial" w:cs="Arial"/>
                <w:iCs/>
                <w:sz w:val="22"/>
              </w:rPr>
            </w:pPr>
            <w:r w:rsidRPr="00601F81">
              <w:rPr>
                <w:rFonts w:ascii="Arial" w:hAnsi="Arial" w:cs="Arial"/>
                <w:iCs/>
                <w:sz w:val="22"/>
              </w:rPr>
              <w:t>El usuario realiza el pago correspondiente</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Default="00601F81" w:rsidP="00DE22DE">
      <w:pPr>
        <w:rPr>
          <w:rFonts w:ascii="Arial" w:hAnsi="Arial" w:cs="Arial"/>
          <w:b/>
          <w:sz w:val="28"/>
          <w:szCs w:val="28"/>
        </w:rPr>
      </w:pPr>
      <w:bookmarkStart w:id="68" w:name="_Toc436500243"/>
      <w:r w:rsidRPr="00DE22DE">
        <w:rPr>
          <w:rFonts w:ascii="Arial" w:hAnsi="Arial" w:cs="Arial"/>
          <w:b/>
          <w:sz w:val="28"/>
          <w:szCs w:val="28"/>
        </w:rPr>
        <w:t>CU017 – Consultar información de inversiones</w:t>
      </w:r>
      <w:bookmarkEnd w:id="68"/>
    </w:p>
    <w:p w:rsidR="00DE22DE" w:rsidRPr="00DE22DE" w:rsidRDefault="00DE22DE" w:rsidP="00DE22DE">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inversiones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tendrá la posibilidad de acceder a una pantalla donde podrá ver el detalle de las inversiones realizadas. Este cuadro contendrá la información del proyecto en el cual invirtió, cuantas acciones tiene, cual fue el precio de la acción adquirida, el estado en que se encuentra dicho emprendimiento, el nombre del emprendedor (se puede acceder a los datos del mismo con un simple </w:t>
            </w:r>
            <w:proofErr w:type="spellStart"/>
            <w:r w:rsidRPr="00601F81">
              <w:rPr>
                <w:rFonts w:ascii="Arial" w:hAnsi="Arial" w:cs="Arial"/>
                <w:iCs/>
                <w:sz w:val="22"/>
              </w:rPr>
              <w:t>click</w:t>
            </w:r>
            <w:proofErr w:type="spellEnd"/>
            <w:r w:rsidRPr="00601F81">
              <w:rPr>
                <w:rFonts w:ascii="Arial" w:hAnsi="Arial" w:cs="Arial"/>
                <w:iCs/>
                <w:sz w:val="22"/>
              </w:rPr>
              <w:t>) y los estados de resultados presentados (en el caso de que el proyecto esté aprobado y haya tenido su primera presentación).</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Usuarios inversores y emprendedores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inversor debe estar creado.</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una inversión.</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Ingresa a la opción “Mis inversiones”.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muestra el listado con toda la información acerca de las inversiones realizadas.</w:t>
            </w:r>
          </w:p>
          <w:p w:rsidR="00601F81" w:rsidRPr="00601F81" w:rsidRDefault="00601F81" w:rsidP="00396163">
            <w:pPr>
              <w:numPr>
                <w:ilvl w:val="0"/>
                <w:numId w:val="50"/>
              </w:numPr>
              <w:suppressAutoHyphens w:val="0"/>
              <w:rPr>
                <w:rFonts w:ascii="Arial" w:hAnsi="Arial" w:cs="Arial"/>
                <w:iCs/>
                <w:sz w:val="22"/>
              </w:rPr>
            </w:pPr>
            <w:r w:rsidRPr="00601F81">
              <w:rPr>
                <w:rFonts w:ascii="Arial" w:hAnsi="Arial" w:cs="Arial"/>
                <w:iCs/>
                <w:sz w:val="22"/>
              </w:rPr>
              <w:t>Se puede seleccionar la línea del emprendimiento tanto para ver el listado de cada inversión, como para ver el listado de los estados de resultados presentados.</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b/>
          <w:sz w:val="28"/>
          <w:szCs w:val="28"/>
        </w:rPr>
      </w:pPr>
      <w:bookmarkStart w:id="69" w:name="_Toc436500244"/>
      <w:r w:rsidRPr="00601F81">
        <w:rPr>
          <w:rFonts w:ascii="Arial" w:hAnsi="Arial" w:cs="Arial"/>
          <w:b/>
          <w:sz w:val="28"/>
          <w:szCs w:val="28"/>
        </w:rPr>
        <w:t>CU018 – Consultar información de emprendimientos</w:t>
      </w:r>
      <w:bookmarkEnd w:id="69"/>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Consultar información de emprendimientos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 xml:space="preserve">Dentro del perfil de usuario emprendedor, tendrá la posibilidad de acceder a una pantalla donde podrá ver el detalle de los emprendimientos creados y los inversores asociados a los mismos. Así mismo, se podrá acceder a la información de cada inversor si el usuario </w:t>
            </w:r>
            <w:proofErr w:type="spellStart"/>
            <w:r w:rsidRPr="00601F81">
              <w:rPr>
                <w:rFonts w:ascii="Arial" w:hAnsi="Arial" w:cs="Arial"/>
                <w:iCs/>
                <w:sz w:val="22"/>
              </w:rPr>
              <w:t>clickea</w:t>
            </w:r>
            <w:proofErr w:type="spellEnd"/>
            <w:r w:rsidRPr="00601F81">
              <w:rPr>
                <w:rFonts w:ascii="Arial" w:hAnsi="Arial" w:cs="Arial"/>
                <w:iCs/>
                <w:sz w:val="22"/>
              </w:rPr>
              <w:t xml:space="preserve"> en el nombre. Se </w:t>
            </w:r>
            <w:r w:rsidRPr="00601F81">
              <w:rPr>
                <w:rFonts w:ascii="Arial" w:hAnsi="Arial" w:cs="Arial"/>
                <w:iCs/>
                <w:sz w:val="22"/>
                <w:lang w:val="es-ES"/>
              </w:rPr>
              <w:t xml:space="preserve">agiliza la búsqueda de proyectos en </w:t>
            </w:r>
            <w:r w:rsidRPr="00601F81">
              <w:rPr>
                <w:rFonts w:ascii="Arial" w:hAnsi="Arial" w:cs="Arial"/>
                <w:iCs/>
                <w:sz w:val="22"/>
                <w:lang w:val="es-ES"/>
              </w:rPr>
              <w:lastRenderedPageBreak/>
              <w:t xml:space="preserve">función de parámetros sencillos (ej.: monto de </w:t>
            </w:r>
            <w:proofErr w:type="spellStart"/>
            <w:r w:rsidRPr="00601F81">
              <w:rPr>
                <w:rFonts w:ascii="Arial" w:hAnsi="Arial" w:cs="Arial"/>
                <w:iCs/>
                <w:sz w:val="22"/>
                <w:lang w:val="es-ES"/>
              </w:rPr>
              <w:t>inversion</w:t>
            </w:r>
            <w:proofErr w:type="spellEnd"/>
            <w:r w:rsidRPr="00601F81">
              <w:rPr>
                <w:rFonts w:ascii="Arial" w:hAnsi="Arial" w:cs="Arial"/>
                <w:iCs/>
                <w:sz w:val="22"/>
                <w:lang w:val="es-ES"/>
              </w:rPr>
              <w:t>). Adicionalmente posibilita que se puedan agregar o eliminar filtros de manera ágil, sin tener que redefinir toda la búsqueda.</w:t>
            </w:r>
          </w:p>
          <w:p w:rsidR="00601F81" w:rsidRPr="00601F81" w:rsidRDefault="00601F81" w:rsidP="00601F81">
            <w:pPr>
              <w:ind w:left="169"/>
              <w:jc w:val="both"/>
              <w:rPr>
                <w:rFonts w:ascii="Arial" w:hAnsi="Arial" w:cs="Arial"/>
                <w:iCs/>
                <w:sz w:val="22"/>
              </w:rPr>
            </w:pPr>
            <w:r w:rsidRPr="00601F81">
              <w:rPr>
                <w:rFonts w:ascii="Arial" w:hAnsi="Arial" w:cs="Arial"/>
                <w:iCs/>
                <w:sz w:val="22"/>
              </w:rPr>
              <w:t>.</w:t>
            </w:r>
          </w:p>
          <w:p w:rsidR="00601F81" w:rsidRPr="00601F81" w:rsidRDefault="00601F81" w:rsidP="00601F81">
            <w:pPr>
              <w:ind w:left="169"/>
              <w:jc w:val="both"/>
              <w:rPr>
                <w:rFonts w:ascii="Arial" w:hAnsi="Arial" w:cs="Arial"/>
                <w:iCs/>
                <w:sz w:val="22"/>
              </w:rPr>
            </w:pP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poseer al menos un emprendimiento.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 xml:space="preserve">El usuario emprendedor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Ingresa a la opción “Mis emprendimientos”.</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muestra el listado con toda la información acerca de los emprendimientos creados junto con los inversores participantes del mismo.</w:t>
            </w:r>
          </w:p>
          <w:p w:rsidR="00601F81" w:rsidRPr="00601F81" w:rsidRDefault="00601F81" w:rsidP="00396163">
            <w:pPr>
              <w:numPr>
                <w:ilvl w:val="0"/>
                <w:numId w:val="51"/>
              </w:numPr>
              <w:suppressAutoHyphens w:val="0"/>
              <w:rPr>
                <w:rFonts w:ascii="Arial" w:hAnsi="Arial" w:cs="Arial"/>
                <w:iCs/>
                <w:sz w:val="22"/>
              </w:rPr>
            </w:pPr>
            <w:r w:rsidRPr="00601F81">
              <w:rPr>
                <w:rFonts w:ascii="Arial" w:hAnsi="Arial" w:cs="Arial"/>
                <w:iCs/>
                <w:sz w:val="22"/>
              </w:rPr>
              <w:t>Se puede acceder a la información de los estados de resultados presentados si es que los tiene.</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rPr>
      </w:pPr>
    </w:p>
    <w:p w:rsidR="00601F81" w:rsidRPr="00601F81" w:rsidRDefault="00601F81" w:rsidP="00601F81">
      <w:pPr>
        <w:pStyle w:val="Ttulo1"/>
        <w:rPr>
          <w:rFonts w:ascii="Arial" w:hAnsi="Arial" w:cs="Arial"/>
        </w:rPr>
      </w:pPr>
    </w:p>
    <w:p w:rsidR="00601F81" w:rsidRPr="00601F81" w:rsidRDefault="00601F81" w:rsidP="00601F81">
      <w:pPr>
        <w:rPr>
          <w:rFonts w:ascii="Arial" w:hAnsi="Arial" w:cs="Arial"/>
          <w:b/>
          <w:sz w:val="28"/>
          <w:szCs w:val="28"/>
          <w:lang w:val="es-MX"/>
        </w:rPr>
      </w:pPr>
      <w:r w:rsidRPr="00601F81">
        <w:rPr>
          <w:rFonts w:ascii="Arial" w:hAnsi="Arial" w:cs="Arial"/>
          <w:b/>
          <w:sz w:val="28"/>
          <w:szCs w:val="28"/>
          <w:lang w:val="es-MX"/>
        </w:rPr>
        <w:br w:type="page"/>
      </w:r>
      <w:bookmarkStart w:id="70" w:name="_Toc436500245"/>
      <w:r w:rsidRPr="00601F81">
        <w:rPr>
          <w:rFonts w:ascii="Arial" w:hAnsi="Arial" w:cs="Arial"/>
          <w:b/>
          <w:sz w:val="28"/>
          <w:szCs w:val="28"/>
        </w:rPr>
        <w:lastRenderedPageBreak/>
        <w:t>CU019 – Gestionar notificaciones</w:t>
      </w:r>
      <w:bookmarkEnd w:id="70"/>
    </w:p>
    <w:p w:rsidR="00601F81" w:rsidRPr="00601F81" w:rsidRDefault="00601F81" w:rsidP="00601F81">
      <w:pPr>
        <w:rPr>
          <w:rFonts w:ascii="Arial" w:hAnsi="Arial" w:cs="Arial"/>
          <w:b/>
          <w:sz w:val="28"/>
          <w:szCs w:val="28"/>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Gestionar notificaciones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informa al usuario la cantidad de comentarios nuevos y se los representa según comentarios nuevos o respuestas a comentarios anteriores</w:t>
            </w: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emprendedor, usuario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emprendedor o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tener al menos un comentario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r w:rsidRPr="00601F81">
              <w:rPr>
                <w:rFonts w:ascii="Arial" w:hAnsi="Arial" w:cs="Arial"/>
                <w:sz w:val="22"/>
              </w:rPr>
              <w:t>El usuario es informado en forma clara de los comentarios recibidos</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El usuario debe </w:t>
            </w:r>
            <w:proofErr w:type="spellStart"/>
            <w:r w:rsidRPr="00601F81">
              <w:rPr>
                <w:rFonts w:ascii="Arial" w:hAnsi="Arial" w:cs="Arial"/>
                <w:iCs/>
                <w:sz w:val="22"/>
              </w:rPr>
              <w:t>loguearse</w:t>
            </w:r>
            <w:proofErr w:type="spellEnd"/>
            <w:r w:rsidRPr="00601F81">
              <w:rPr>
                <w:rFonts w:ascii="Arial" w:hAnsi="Arial" w:cs="Arial"/>
                <w:iCs/>
                <w:sz w:val="22"/>
              </w:rPr>
              <w:t xml:space="preserve"> al portal.</w:t>
            </w:r>
          </w:p>
          <w:p w:rsidR="00601F81" w:rsidRPr="00601F81" w:rsidRDefault="00601F81" w:rsidP="00396163">
            <w:pPr>
              <w:numPr>
                <w:ilvl w:val="0"/>
                <w:numId w:val="52"/>
              </w:numPr>
              <w:suppressAutoHyphens w:val="0"/>
              <w:rPr>
                <w:rFonts w:ascii="Arial" w:hAnsi="Arial" w:cs="Arial"/>
                <w:iCs/>
                <w:sz w:val="22"/>
              </w:rPr>
            </w:pPr>
            <w:r w:rsidRPr="00601F81">
              <w:rPr>
                <w:rFonts w:ascii="Arial" w:hAnsi="Arial" w:cs="Arial"/>
                <w:iCs/>
                <w:sz w:val="22"/>
              </w:rPr>
              <w:t xml:space="preserve">Se muestra un subíndice con la cantidad de mensajes no </w:t>
            </w:r>
            <w:proofErr w:type="spellStart"/>
            <w:r w:rsidRPr="00601F81">
              <w:rPr>
                <w:rFonts w:ascii="Arial" w:hAnsi="Arial" w:cs="Arial"/>
                <w:iCs/>
                <w:sz w:val="22"/>
              </w:rPr>
              <w:t>leidos</w:t>
            </w:r>
            <w:proofErr w:type="spellEnd"/>
            <w:r w:rsidRPr="00601F81">
              <w:rPr>
                <w:rFonts w:ascii="Arial" w:hAnsi="Arial" w:cs="Arial"/>
                <w:iCs/>
                <w:sz w:val="22"/>
              </w:rPr>
              <w:t xml:space="preserve"> en el </w:t>
            </w:r>
            <w:proofErr w:type="spellStart"/>
            <w:r w:rsidRPr="00601F81">
              <w:rPr>
                <w:rFonts w:ascii="Arial" w:hAnsi="Arial" w:cs="Arial"/>
                <w:iCs/>
                <w:sz w:val="22"/>
              </w:rPr>
              <w:t>tab</w:t>
            </w:r>
            <w:proofErr w:type="spellEnd"/>
            <w:r w:rsidRPr="00601F81">
              <w:rPr>
                <w:rFonts w:ascii="Arial" w:hAnsi="Arial" w:cs="Arial"/>
                <w:iCs/>
                <w:sz w:val="22"/>
              </w:rPr>
              <w:t xml:space="preserve"> del perfil del usuario</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rPr>
                <w:rFonts w:ascii="Arial" w:hAnsi="Arial" w:cs="Arial"/>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b/>
          <w:sz w:val="28"/>
          <w:szCs w:val="28"/>
        </w:rPr>
      </w:pPr>
      <w:bookmarkStart w:id="71" w:name="_Toc436500246"/>
    </w:p>
    <w:p w:rsidR="00601F81" w:rsidRPr="00601F81" w:rsidRDefault="00601F81" w:rsidP="00601F81">
      <w:pPr>
        <w:rPr>
          <w:rFonts w:ascii="Arial" w:hAnsi="Arial" w:cs="Arial"/>
          <w:b/>
          <w:sz w:val="28"/>
          <w:szCs w:val="28"/>
        </w:rPr>
      </w:pPr>
    </w:p>
    <w:p w:rsidR="00601F81" w:rsidRPr="00601F81" w:rsidRDefault="00601F81" w:rsidP="00601F81">
      <w:pPr>
        <w:rPr>
          <w:rFonts w:ascii="Arial" w:hAnsi="Arial" w:cs="Arial"/>
          <w:b/>
          <w:sz w:val="28"/>
          <w:szCs w:val="28"/>
        </w:rPr>
      </w:pPr>
      <w:r w:rsidRPr="00601F81">
        <w:rPr>
          <w:rFonts w:ascii="Arial" w:hAnsi="Arial" w:cs="Arial"/>
          <w:b/>
          <w:sz w:val="28"/>
          <w:szCs w:val="28"/>
        </w:rPr>
        <w:t>CU020 – Validar pago realizado</w:t>
      </w:r>
      <w:bookmarkEnd w:id="71"/>
    </w:p>
    <w:p w:rsidR="00601F81" w:rsidRPr="00601F81" w:rsidRDefault="00601F81" w:rsidP="00601F81">
      <w:pPr>
        <w:rPr>
          <w:rFonts w:ascii="Arial" w:hAnsi="Arial" w:cs="Arial"/>
          <w:b/>
          <w:sz w:val="28"/>
          <w:szCs w:val="28"/>
          <w:lang w:val="es-MX"/>
        </w:rPr>
      </w:pPr>
    </w:p>
    <w:tbl>
      <w:tblPr>
        <w:tblW w:w="9221" w:type="dxa"/>
        <w:tblInd w:w="195" w:type="dxa"/>
        <w:tblBorders>
          <w:top w:val="thinThickLargeGap" w:sz="6" w:space="0" w:color="808080"/>
          <w:left w:val="thinThickLargeGap" w:sz="6" w:space="0" w:color="808080"/>
          <w:bottom w:val="thinThickLargeGap" w:sz="6" w:space="0" w:color="808080"/>
          <w:right w:val="thinThickLargeGap" w:sz="6" w:space="0" w:color="808080"/>
          <w:insideH w:val="thinThickLargeGap" w:sz="6" w:space="0" w:color="808080"/>
          <w:insideV w:val="thinThickLargeGap" w:sz="6" w:space="0" w:color="808080"/>
        </w:tblBorders>
        <w:tblLayout w:type="fixed"/>
        <w:tblLook w:val="0000" w:firstRow="0" w:lastRow="0" w:firstColumn="0" w:lastColumn="0" w:noHBand="0" w:noVBand="0"/>
      </w:tblPr>
      <w:tblGrid>
        <w:gridCol w:w="2073"/>
        <w:gridCol w:w="7148"/>
      </w:tblGrid>
      <w:tr w:rsidR="00601F81" w:rsidRPr="00601F81" w:rsidTr="00601F81">
        <w:trPr>
          <w:trHeight w:val="560"/>
        </w:trPr>
        <w:tc>
          <w:tcPr>
            <w:tcW w:w="2073" w:type="dxa"/>
            <w:shd w:val="pct10" w:color="auto" w:fill="FFFFFF"/>
          </w:tcPr>
          <w:p w:rsidR="00601F81" w:rsidRPr="00601F81" w:rsidRDefault="00601F81" w:rsidP="00601F81">
            <w:pPr>
              <w:rPr>
                <w:rFonts w:ascii="Arial" w:hAnsi="Arial" w:cs="Arial"/>
                <w:b/>
              </w:rPr>
            </w:pPr>
            <w:r w:rsidRPr="00601F81">
              <w:rPr>
                <w:rFonts w:ascii="Arial" w:hAnsi="Arial" w:cs="Arial"/>
                <w:b/>
              </w:rPr>
              <w:t>Caso de Uso</w:t>
            </w:r>
          </w:p>
        </w:tc>
        <w:tc>
          <w:tcPr>
            <w:tcW w:w="7148" w:type="dxa"/>
          </w:tcPr>
          <w:p w:rsidR="00601F81" w:rsidRPr="00601F81" w:rsidRDefault="00601F81" w:rsidP="00601F81">
            <w:pPr>
              <w:rPr>
                <w:rFonts w:ascii="Arial" w:hAnsi="Arial" w:cs="Arial"/>
                <w:b/>
              </w:rPr>
            </w:pPr>
            <w:r w:rsidRPr="00601F81">
              <w:rPr>
                <w:rFonts w:ascii="Arial" w:hAnsi="Arial" w:cs="Arial"/>
                <w:b/>
              </w:rPr>
              <w:t>Validar pago realizado</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lastRenderedPageBreak/>
              <w:t>Breve Descripción</w:t>
            </w:r>
          </w:p>
        </w:tc>
        <w:tc>
          <w:tcPr>
            <w:tcW w:w="7148" w:type="dxa"/>
          </w:tcPr>
          <w:p w:rsidR="00601F81" w:rsidRPr="00601F81" w:rsidRDefault="00601F81" w:rsidP="00601F81">
            <w:pPr>
              <w:ind w:left="169"/>
              <w:jc w:val="both"/>
              <w:rPr>
                <w:rFonts w:ascii="Arial" w:hAnsi="Arial" w:cs="Arial"/>
                <w:iCs/>
                <w:sz w:val="22"/>
              </w:rPr>
            </w:pPr>
            <w:r w:rsidRPr="00601F81">
              <w:rPr>
                <w:rFonts w:ascii="Arial" w:hAnsi="Arial" w:cs="Arial"/>
                <w:iCs/>
                <w:sz w:val="22"/>
              </w:rPr>
              <w:t>Se validará contra el servidor de mercado pago inmediatamente se realice la transacción</w:t>
            </w:r>
          </w:p>
          <w:p w:rsidR="00601F81" w:rsidRPr="00601F81" w:rsidRDefault="00601F81" w:rsidP="00601F81">
            <w:pPr>
              <w:ind w:left="169"/>
              <w:jc w:val="both"/>
              <w:rPr>
                <w:rFonts w:ascii="Arial" w:hAnsi="Arial" w:cs="Arial"/>
                <w:iCs/>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Actores</w:t>
            </w:r>
          </w:p>
        </w:tc>
        <w:tc>
          <w:tcPr>
            <w:tcW w:w="7148" w:type="dxa"/>
          </w:tcPr>
          <w:p w:rsidR="00601F81" w:rsidRPr="00601F81" w:rsidRDefault="00601F81" w:rsidP="00601F81">
            <w:pPr>
              <w:ind w:left="169"/>
              <w:rPr>
                <w:rFonts w:ascii="Arial" w:hAnsi="Arial" w:cs="Arial"/>
                <w:sz w:val="22"/>
              </w:rPr>
            </w:pPr>
            <w:r w:rsidRPr="00601F81">
              <w:rPr>
                <w:rFonts w:ascii="Arial" w:hAnsi="Arial" w:cs="Arial"/>
                <w:sz w:val="22"/>
              </w:rPr>
              <w:t>Usuario inversor</w:t>
            </w: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Precondiciones</w:t>
            </w:r>
          </w:p>
        </w:tc>
        <w:tc>
          <w:tcPr>
            <w:tcW w:w="7148" w:type="dxa"/>
          </w:tcPr>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El usuario debe ser inversor.</w:t>
            </w:r>
          </w:p>
          <w:p w:rsidR="00601F81" w:rsidRPr="00601F81" w:rsidRDefault="00601F81" w:rsidP="00396163">
            <w:pPr>
              <w:numPr>
                <w:ilvl w:val="0"/>
                <w:numId w:val="46"/>
              </w:numPr>
              <w:suppressAutoHyphens w:val="0"/>
              <w:spacing w:before="100" w:after="100"/>
              <w:rPr>
                <w:rFonts w:ascii="Arial" w:hAnsi="Arial" w:cs="Arial"/>
                <w:sz w:val="22"/>
              </w:rPr>
            </w:pPr>
            <w:r w:rsidRPr="00601F81">
              <w:rPr>
                <w:rFonts w:ascii="Arial" w:hAnsi="Arial" w:cs="Arial"/>
                <w:sz w:val="22"/>
              </w:rPr>
              <w:t>Debe existir un emprendimiento con inversiones disponibles.</w:t>
            </w: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Post condiciones</w:t>
            </w:r>
          </w:p>
        </w:tc>
        <w:tc>
          <w:tcPr>
            <w:tcW w:w="7148" w:type="dxa"/>
          </w:tcPr>
          <w:p w:rsidR="00601F81" w:rsidRPr="00601F81" w:rsidRDefault="00601F81" w:rsidP="00601F81">
            <w:pPr>
              <w:spacing w:before="100" w:after="100"/>
              <w:jc w:val="both"/>
              <w:rPr>
                <w:rFonts w:ascii="Arial" w:hAnsi="Arial" w:cs="Arial"/>
                <w:sz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rPr>
            </w:pPr>
            <w:r w:rsidRPr="00601F81">
              <w:rPr>
                <w:rFonts w:ascii="Arial" w:hAnsi="Arial" w:cs="Arial"/>
                <w:b/>
              </w:rPr>
              <w:t>Referencias</w:t>
            </w:r>
          </w:p>
        </w:tc>
        <w:tc>
          <w:tcPr>
            <w:tcW w:w="7148" w:type="dxa"/>
          </w:tcPr>
          <w:p w:rsidR="00601F81" w:rsidRPr="00601F81" w:rsidRDefault="00601F81" w:rsidP="00601F81">
            <w:pPr>
              <w:rPr>
                <w:rFonts w:ascii="Arial" w:hAnsi="Arial" w:cs="Arial"/>
                <w:i/>
                <w:sz w:val="22"/>
                <w:szCs w:val="22"/>
              </w:rPr>
            </w:pPr>
          </w:p>
        </w:tc>
      </w:tr>
      <w:tr w:rsidR="00601F81" w:rsidRPr="00601F81" w:rsidTr="00601F81">
        <w:tc>
          <w:tcPr>
            <w:tcW w:w="2073" w:type="dxa"/>
            <w:shd w:val="pct10" w:color="000000" w:fill="FFFFFF"/>
          </w:tcPr>
          <w:p w:rsidR="00601F81" w:rsidRPr="00601F81" w:rsidRDefault="00601F81" w:rsidP="00601F81">
            <w:pPr>
              <w:rPr>
                <w:rFonts w:ascii="Arial" w:hAnsi="Arial" w:cs="Arial"/>
                <w:b/>
              </w:rPr>
            </w:pPr>
            <w:r w:rsidRPr="00601F81">
              <w:rPr>
                <w:rFonts w:ascii="Arial" w:hAnsi="Arial" w:cs="Arial"/>
                <w:b/>
              </w:rPr>
              <w:t>Requerimientos No Funcionales</w:t>
            </w:r>
          </w:p>
        </w:tc>
        <w:tc>
          <w:tcPr>
            <w:tcW w:w="7148" w:type="dxa"/>
          </w:tcPr>
          <w:p w:rsidR="00601F81" w:rsidRPr="00601F81" w:rsidRDefault="00601F81" w:rsidP="00601F81">
            <w:pPr>
              <w:jc w:val="both"/>
              <w:rPr>
                <w:rFonts w:ascii="Arial" w:hAnsi="Arial" w:cs="Arial"/>
                <w:i/>
                <w:iCs/>
                <w:color w:val="FF0000"/>
                <w:sz w:val="22"/>
                <w:szCs w:val="22"/>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Normal</w:t>
            </w:r>
          </w:p>
        </w:tc>
      </w:tr>
      <w:tr w:rsidR="00601F81" w:rsidRPr="00601F81" w:rsidTr="00601F81">
        <w:trPr>
          <w:cantSplit/>
          <w:trHeight w:val="880"/>
        </w:trPr>
        <w:tc>
          <w:tcPr>
            <w:tcW w:w="9221" w:type="dxa"/>
            <w:gridSpan w:val="2"/>
          </w:tcPr>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El usuario inversor realiza un pago.</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consulta al servidor de </w:t>
            </w:r>
            <w:proofErr w:type="spellStart"/>
            <w:r w:rsidRPr="00601F81">
              <w:rPr>
                <w:rFonts w:ascii="Arial" w:hAnsi="Arial" w:cs="Arial"/>
                <w:iCs/>
                <w:sz w:val="22"/>
              </w:rPr>
              <w:t>mercadopago</w:t>
            </w:r>
            <w:proofErr w:type="spellEnd"/>
            <w:r w:rsidRPr="00601F81">
              <w:rPr>
                <w:rFonts w:ascii="Arial" w:hAnsi="Arial" w:cs="Arial"/>
                <w:iCs/>
                <w:sz w:val="22"/>
              </w:rPr>
              <w:t xml:space="preserve"> sobre el estado de la </w:t>
            </w:r>
            <w:proofErr w:type="spellStart"/>
            <w:r w:rsidRPr="00601F81">
              <w:rPr>
                <w:rFonts w:ascii="Arial" w:hAnsi="Arial" w:cs="Arial"/>
                <w:iCs/>
                <w:sz w:val="22"/>
              </w:rPr>
              <w:t>transaccion</w:t>
            </w:r>
            <w:proofErr w:type="spellEnd"/>
            <w:r w:rsidRPr="00601F81">
              <w:rPr>
                <w:rFonts w:ascii="Arial" w:hAnsi="Arial" w:cs="Arial"/>
                <w:iCs/>
                <w:sz w:val="22"/>
              </w:rPr>
              <w:t>.</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 xml:space="preserve">El sistema valida el resultado de la consulta de 2 contra el estado devuelto por </w:t>
            </w:r>
            <w:proofErr w:type="spellStart"/>
            <w:r w:rsidRPr="00601F81">
              <w:rPr>
                <w:rFonts w:ascii="Arial" w:hAnsi="Arial" w:cs="Arial"/>
                <w:iCs/>
                <w:sz w:val="22"/>
              </w:rPr>
              <w:t>mercadopago</w:t>
            </w:r>
            <w:proofErr w:type="spellEnd"/>
            <w:r w:rsidRPr="00601F81">
              <w:rPr>
                <w:rFonts w:ascii="Arial" w:hAnsi="Arial" w:cs="Arial"/>
                <w:iCs/>
                <w:sz w:val="22"/>
              </w:rPr>
              <w:t xml:space="preserve"> en 1. </w:t>
            </w:r>
          </w:p>
          <w:p w:rsidR="00601F81" w:rsidRPr="00601F81" w:rsidRDefault="00601F81" w:rsidP="00396163">
            <w:pPr>
              <w:numPr>
                <w:ilvl w:val="0"/>
                <w:numId w:val="54"/>
              </w:numPr>
              <w:suppressAutoHyphens w:val="0"/>
              <w:rPr>
                <w:rFonts w:ascii="Arial" w:hAnsi="Arial" w:cs="Arial"/>
                <w:iCs/>
                <w:sz w:val="22"/>
              </w:rPr>
            </w:pPr>
            <w:r w:rsidRPr="00601F81">
              <w:rPr>
                <w:rFonts w:ascii="Arial" w:hAnsi="Arial" w:cs="Arial"/>
                <w:iCs/>
                <w:sz w:val="22"/>
              </w:rPr>
              <w:t>Se guarda el estado de la transacción.</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i/>
              </w:rPr>
            </w:pPr>
            <w:r w:rsidRPr="00601F81">
              <w:rPr>
                <w:rFonts w:ascii="Arial" w:hAnsi="Arial" w:cs="Arial"/>
                <w:b/>
                <w:bCs/>
              </w:rPr>
              <w:t>Curso Alternativo</w:t>
            </w:r>
          </w:p>
        </w:tc>
      </w:tr>
      <w:tr w:rsidR="00601F81" w:rsidRPr="00601F81" w:rsidTr="00601F81">
        <w:trPr>
          <w:cantSplit/>
          <w:trHeight w:val="430"/>
        </w:trPr>
        <w:tc>
          <w:tcPr>
            <w:tcW w:w="9221" w:type="dxa"/>
            <w:gridSpan w:val="2"/>
            <w:shd w:val="clear" w:color="000000" w:fill="auto"/>
          </w:tcPr>
          <w:p w:rsidR="00601F81" w:rsidRPr="00601F81" w:rsidRDefault="00601F81" w:rsidP="00601F81">
            <w:pPr>
              <w:ind w:left="360"/>
              <w:rPr>
                <w:rFonts w:ascii="Arial" w:hAnsi="Arial" w:cs="Arial"/>
                <w:sz w:val="22"/>
                <w:szCs w:val="22"/>
              </w:rPr>
            </w:pPr>
            <w:r w:rsidRPr="00601F81">
              <w:rPr>
                <w:rFonts w:ascii="Arial" w:hAnsi="Arial" w:cs="Arial"/>
                <w:sz w:val="22"/>
                <w:szCs w:val="22"/>
              </w:rPr>
              <w:t xml:space="preserve">4b- Se cancela la transacción y se informa al inversor </w:t>
            </w: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rPr>
            </w:pPr>
            <w:r w:rsidRPr="00601F81">
              <w:rPr>
                <w:rFonts w:ascii="Arial" w:hAnsi="Arial" w:cs="Arial"/>
                <w:b/>
                <w:bCs/>
              </w:rPr>
              <w:t>Interfaces:</w:t>
            </w:r>
          </w:p>
        </w:tc>
      </w:tr>
      <w:tr w:rsidR="00601F81" w:rsidRPr="00601F81" w:rsidTr="00601F81">
        <w:trPr>
          <w:cantSplit/>
        </w:trPr>
        <w:tc>
          <w:tcPr>
            <w:tcW w:w="9221" w:type="dxa"/>
            <w:gridSpan w:val="2"/>
            <w:shd w:val="clear" w:color="000000" w:fill="FFFFFF"/>
          </w:tcPr>
          <w:p w:rsidR="00601F81" w:rsidRPr="00601F81" w:rsidRDefault="00601F81" w:rsidP="00601F81">
            <w:pPr>
              <w:pStyle w:val="Textocomentario"/>
              <w:rPr>
                <w:rFonts w:ascii="Arial" w:hAnsi="Arial" w:cs="Arial"/>
                <w:iCs/>
                <w:sz w:val="22"/>
                <w:lang w:val="es-AR"/>
              </w:rPr>
            </w:pPr>
          </w:p>
        </w:tc>
      </w:tr>
      <w:tr w:rsidR="00601F81" w:rsidRPr="00601F81" w:rsidTr="00601F81">
        <w:trPr>
          <w:cantSplit/>
        </w:trPr>
        <w:tc>
          <w:tcPr>
            <w:tcW w:w="9221" w:type="dxa"/>
            <w:gridSpan w:val="2"/>
            <w:tcBorders>
              <w:bottom w:val="thinThickLargeGap" w:sz="6" w:space="0" w:color="808080"/>
            </w:tcBorders>
            <w:shd w:val="pct10" w:color="000000" w:fill="FFFFFF"/>
          </w:tcPr>
          <w:p w:rsidR="00601F81" w:rsidRPr="00601F81" w:rsidRDefault="00601F81" w:rsidP="00601F81">
            <w:pPr>
              <w:rPr>
                <w:rFonts w:ascii="Arial" w:hAnsi="Arial" w:cs="Arial"/>
                <w:b/>
                <w:bCs/>
                <w:i/>
              </w:rPr>
            </w:pPr>
            <w:r w:rsidRPr="00601F81">
              <w:rPr>
                <w:rFonts w:ascii="Arial" w:hAnsi="Arial" w:cs="Arial"/>
                <w:b/>
                <w:bCs/>
              </w:rPr>
              <w:t>Supuestos y Dependencias:</w:t>
            </w:r>
          </w:p>
        </w:tc>
      </w:tr>
      <w:tr w:rsidR="00601F81" w:rsidRPr="00601F81" w:rsidTr="00601F81">
        <w:trPr>
          <w:cantSplit/>
        </w:trPr>
        <w:tc>
          <w:tcPr>
            <w:tcW w:w="9221" w:type="dxa"/>
            <w:gridSpan w:val="2"/>
            <w:shd w:val="clear" w:color="000000" w:fill="FFFFFF"/>
          </w:tcPr>
          <w:p w:rsidR="00601F81" w:rsidRPr="00601F81" w:rsidRDefault="00601F81" w:rsidP="00601F81">
            <w:pPr>
              <w:rPr>
                <w:rFonts w:ascii="Arial" w:hAnsi="Arial" w:cs="Arial"/>
                <w:iCs/>
                <w:color w:val="FF0000"/>
                <w:sz w:val="22"/>
              </w:rPr>
            </w:pPr>
          </w:p>
        </w:tc>
      </w:tr>
      <w:tr w:rsidR="00601F81" w:rsidRPr="00601F81" w:rsidTr="00601F81">
        <w:trPr>
          <w:cantSplit/>
        </w:trPr>
        <w:tc>
          <w:tcPr>
            <w:tcW w:w="9221" w:type="dxa"/>
            <w:gridSpan w:val="2"/>
            <w:shd w:val="pct10" w:color="000000" w:fill="FFFFFF"/>
          </w:tcPr>
          <w:p w:rsidR="00601F81" w:rsidRPr="00601F81" w:rsidRDefault="00601F81" w:rsidP="00601F81">
            <w:pPr>
              <w:pStyle w:val="TDC1"/>
              <w:spacing w:after="0"/>
              <w:rPr>
                <w:rFonts w:ascii="Arial" w:hAnsi="Arial" w:cs="Arial"/>
                <w:bCs/>
                <w:i/>
                <w:caps/>
              </w:rPr>
            </w:pPr>
            <w:r w:rsidRPr="00601F81">
              <w:rPr>
                <w:rFonts w:ascii="Arial" w:hAnsi="Arial" w:cs="Arial"/>
                <w:bCs/>
                <w:caps/>
              </w:rPr>
              <w:t>Problemas / Comentarios:</w:t>
            </w:r>
          </w:p>
        </w:tc>
      </w:tr>
      <w:tr w:rsidR="00601F81" w:rsidRPr="00601F81" w:rsidTr="00601F81">
        <w:trPr>
          <w:cantSplit/>
        </w:trPr>
        <w:tc>
          <w:tcPr>
            <w:tcW w:w="9221" w:type="dxa"/>
            <w:gridSpan w:val="2"/>
          </w:tcPr>
          <w:p w:rsidR="00601F81" w:rsidRPr="00601F81" w:rsidRDefault="00601F81" w:rsidP="00601F81">
            <w:pPr>
              <w:jc w:val="both"/>
              <w:rPr>
                <w:rFonts w:ascii="Arial" w:hAnsi="Arial" w:cs="Arial"/>
                <w:i/>
                <w:iCs/>
                <w:sz w:val="22"/>
              </w:rPr>
            </w:pPr>
          </w:p>
        </w:tc>
      </w:tr>
    </w:tbl>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601F81" w:rsidRPr="00601F81" w:rsidRDefault="00601F81" w:rsidP="00601F81">
      <w:pPr>
        <w:rPr>
          <w:rFonts w:ascii="Arial" w:hAnsi="Arial" w:cs="Arial"/>
          <w:lang w:val="es-MX"/>
        </w:rPr>
      </w:pPr>
    </w:p>
    <w:p w:rsidR="00FD1379" w:rsidRDefault="00FD1379">
      <w:pPr>
        <w:suppressAutoHyphens w:val="0"/>
        <w:rPr>
          <w:rFonts w:eastAsia="Arial Black" w:cs="Arial Black"/>
          <w:sz w:val="28"/>
        </w:rPr>
      </w:pPr>
      <w:r>
        <w:rPr>
          <w:rFonts w:eastAsia="Arial Black" w:cs="Arial Black"/>
          <w:sz w:val="28"/>
        </w:rPr>
        <w:br w:type="page"/>
      </w:r>
    </w:p>
    <w:p w:rsidR="00732A7E" w:rsidRDefault="00FD1379" w:rsidP="00FD1379">
      <w:pPr>
        <w:pStyle w:val="Ttulo1"/>
        <w:rPr>
          <w:rFonts w:eastAsia="Arial Black"/>
        </w:rPr>
      </w:pPr>
      <w:bookmarkStart w:id="72" w:name="_Toc443172740"/>
      <w:r>
        <w:rPr>
          <w:rFonts w:eastAsia="Arial Black"/>
        </w:rPr>
        <w:lastRenderedPageBreak/>
        <w:t>Re Planificación:</w:t>
      </w:r>
      <w:bookmarkEnd w:id="72"/>
    </w:p>
    <w:p w:rsidR="00FD1379" w:rsidRPr="00FD1379" w:rsidRDefault="00FD1379" w:rsidP="00FD1379">
      <w:pPr>
        <w:rPr>
          <w:rFonts w:eastAsia="Arial Black"/>
        </w:rPr>
      </w:pPr>
    </w:p>
    <w:p w:rsidR="00FD1379" w:rsidRDefault="00FD1379" w:rsidP="00FD1379">
      <w:pPr>
        <w:jc w:val="center"/>
        <w:rPr>
          <w:rFonts w:ascii="Arial" w:eastAsia="Arial" w:hAnsi="Arial" w:cs="Arial"/>
          <w:b/>
          <w:sz w:val="32"/>
        </w:rPr>
      </w:pPr>
      <w:r w:rsidRPr="00DB6DDA">
        <w:rPr>
          <w:rFonts w:ascii="Arial" w:eastAsia="Arial" w:hAnsi="Arial" w:cs="Arial"/>
          <w:b/>
          <w:sz w:val="32"/>
        </w:rPr>
        <w:t>Historial de Revisión</w:t>
      </w:r>
    </w:p>
    <w:p w:rsidR="00FD1379" w:rsidRPr="00DB6DDA" w:rsidRDefault="00FD1379" w:rsidP="00FD1379">
      <w:pPr>
        <w:jc w:val="center"/>
      </w:pPr>
    </w:p>
    <w:tbl>
      <w:tblPr>
        <w:tblW w:w="9483" w:type="dxa"/>
        <w:tblInd w:w="-338" w:type="dxa"/>
        <w:tblLayout w:type="fixed"/>
        <w:tblLook w:val="0000" w:firstRow="0" w:lastRow="0" w:firstColumn="0" w:lastColumn="0" w:noHBand="0" w:noVBand="0"/>
      </w:tblPr>
      <w:tblGrid>
        <w:gridCol w:w="1728"/>
        <w:gridCol w:w="1102"/>
        <w:gridCol w:w="3710"/>
        <w:gridCol w:w="2943"/>
      </w:tblGrid>
      <w:tr w:rsidR="00FD1379" w:rsidRPr="00DB6DDA" w:rsidTr="00023C0C">
        <w:tc>
          <w:tcPr>
            <w:tcW w:w="1728"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Fecha</w:t>
            </w:r>
          </w:p>
        </w:tc>
        <w:tc>
          <w:tcPr>
            <w:tcW w:w="1102"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Versión</w:t>
            </w:r>
          </w:p>
        </w:tc>
        <w:tc>
          <w:tcPr>
            <w:tcW w:w="3710" w:type="dxa"/>
            <w:tcBorders>
              <w:top w:val="single" w:sz="6" w:space="0" w:color="000000"/>
              <w:left w:val="single" w:sz="6" w:space="0" w:color="000000"/>
              <w:bottom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Descripción</w:t>
            </w:r>
          </w:p>
        </w:tc>
        <w:tc>
          <w:tcPr>
            <w:tcW w:w="2943" w:type="dxa"/>
            <w:tcBorders>
              <w:top w:val="single" w:sz="6" w:space="0" w:color="000000"/>
              <w:left w:val="single" w:sz="6" w:space="0" w:color="000000"/>
              <w:bottom w:val="single" w:sz="6" w:space="0" w:color="000000"/>
              <w:right w:val="single" w:sz="6" w:space="0" w:color="000000"/>
            </w:tcBorders>
            <w:shd w:val="clear" w:color="auto" w:fill="808080"/>
          </w:tcPr>
          <w:p w:rsidR="00FD1379" w:rsidRPr="00DB6DDA" w:rsidRDefault="00FD1379" w:rsidP="00023C0C">
            <w:pPr>
              <w:spacing w:before="40" w:after="40" w:line="288" w:lineRule="auto"/>
              <w:jc w:val="center"/>
            </w:pPr>
            <w:r w:rsidRPr="00DB6DDA">
              <w:rPr>
                <w:rFonts w:ascii="Arial" w:eastAsia="Arial" w:hAnsi="Arial" w:cs="Arial"/>
                <w:color w:val="FFFFFF"/>
              </w:rPr>
              <w:t>Autor</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7328B8" w:rsidRDefault="00FD1379" w:rsidP="00023C0C">
            <w:pPr>
              <w:spacing w:before="40" w:after="40" w:line="288" w:lineRule="auto"/>
              <w:jc w:val="center"/>
              <w:rPr>
                <w:rFonts w:ascii="Arial" w:eastAsia="Arial" w:hAnsi="Arial" w:cs="Arial"/>
                <w:sz w:val="22"/>
              </w:rPr>
            </w:pPr>
            <w:r>
              <w:rPr>
                <w:rFonts w:ascii="Arial" w:eastAsia="Arial" w:hAnsi="Arial" w:cs="Arial"/>
                <w:sz w:val="22"/>
              </w:rPr>
              <w:t>17</w:t>
            </w:r>
            <w:r w:rsidRPr="00DB6DDA">
              <w:rPr>
                <w:rFonts w:ascii="Arial" w:eastAsia="Arial" w:hAnsi="Arial" w:cs="Arial"/>
                <w:sz w:val="22"/>
              </w:rPr>
              <w:t>/</w:t>
            </w:r>
            <w:r>
              <w:rPr>
                <w:rFonts w:ascii="Arial" w:eastAsia="Arial" w:hAnsi="Arial" w:cs="Arial"/>
                <w:sz w:val="22"/>
              </w:rPr>
              <w:t>11</w:t>
            </w:r>
            <w:r w:rsidRPr="00DB6DDA">
              <w:rPr>
                <w:rFonts w:ascii="Arial" w:eastAsia="Arial" w:hAnsi="Arial" w:cs="Arial"/>
                <w:sz w:val="22"/>
              </w:rPr>
              <w:t>/2015</w:t>
            </w:r>
          </w:p>
        </w:tc>
        <w:tc>
          <w:tcPr>
            <w:tcW w:w="1102" w:type="dxa"/>
            <w:tcBorders>
              <w:top w:val="single" w:sz="6" w:space="0" w:color="000000"/>
              <w:left w:val="single" w:sz="6" w:space="0" w:color="000000"/>
              <w:bottom w:val="single" w:sz="6" w:space="0" w:color="000000"/>
            </w:tcBorders>
            <w:shd w:val="clear" w:color="auto" w:fill="FFFFFF"/>
          </w:tcPr>
          <w:p w:rsidR="00FD1379" w:rsidRPr="007328B8" w:rsidRDefault="00FD1379" w:rsidP="00023C0C">
            <w:pPr>
              <w:spacing w:before="40" w:after="40" w:line="288" w:lineRule="auto"/>
              <w:jc w:val="center"/>
              <w:rPr>
                <w:rFonts w:ascii="Arial" w:eastAsia="Arial" w:hAnsi="Arial" w:cs="Arial"/>
                <w:sz w:val="22"/>
              </w:rPr>
            </w:pPr>
            <w:r w:rsidRPr="00DB6DDA">
              <w:rPr>
                <w:rFonts w:ascii="Arial" w:eastAsia="Arial" w:hAnsi="Arial" w:cs="Arial"/>
                <w:sz w:val="22"/>
              </w:rPr>
              <w:t>1.0</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r>
              <w:rPr>
                <w:rFonts w:ascii="Arial" w:eastAsia="Arial" w:hAnsi="Arial" w:cs="Arial"/>
                <w:sz w:val="22"/>
              </w:rPr>
              <w:t>Elaboración del documento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r>
              <w:rPr>
                <w:rFonts w:ascii="Arial" w:eastAsia="Arial" w:hAnsi="Arial" w:cs="Arial"/>
                <w:sz w:val="22"/>
              </w:rPr>
              <w:t>Franco Tiberti</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r w:rsidRPr="00051EA9">
              <w:rPr>
                <w:rFonts w:ascii="Arial" w:eastAsia="Arial" w:hAnsi="Arial" w:cs="Arial"/>
                <w:sz w:val="22"/>
              </w:rPr>
              <w:t>25/11/2015</w:t>
            </w:r>
          </w:p>
        </w:tc>
        <w:tc>
          <w:tcPr>
            <w:tcW w:w="1102" w:type="dxa"/>
            <w:tcBorders>
              <w:top w:val="single" w:sz="6" w:space="0" w:color="000000"/>
              <w:left w:val="single" w:sz="6" w:space="0" w:color="000000"/>
              <w:bottom w:val="single" w:sz="6" w:space="0" w:color="000000"/>
            </w:tcBorders>
            <w:shd w:val="clear" w:color="auto" w:fill="FFFFFF"/>
          </w:tcPr>
          <w:p w:rsidR="00FD1379" w:rsidRPr="00051EA9" w:rsidRDefault="00FD1379" w:rsidP="00023C0C">
            <w:pPr>
              <w:spacing w:before="40" w:after="40" w:line="288" w:lineRule="auto"/>
              <w:jc w:val="center"/>
              <w:rPr>
                <w:rFonts w:ascii="Arial" w:eastAsia="Arial" w:hAnsi="Arial" w:cs="Arial"/>
                <w:sz w:val="22"/>
              </w:rPr>
            </w:pPr>
            <w:r w:rsidRPr="00051EA9">
              <w:rPr>
                <w:rFonts w:ascii="Arial" w:eastAsia="Arial" w:hAnsi="Arial" w:cs="Arial"/>
                <w:sz w:val="22"/>
              </w:rPr>
              <w:t>1.1</w:t>
            </w: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r w:rsidRPr="00051EA9">
              <w:rPr>
                <w:rFonts w:ascii="Arial" w:eastAsia="Arial" w:hAnsi="Arial" w:cs="Arial"/>
                <w:sz w:val="22"/>
              </w:rPr>
              <w:t>Redefinición de funcionalidades y asignación de casos de uso</w:t>
            </w: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r w:rsidRPr="00051EA9">
              <w:rPr>
                <w:rFonts w:ascii="Arial" w:eastAsia="Arial" w:hAnsi="Arial" w:cs="Arial"/>
                <w:sz w:val="22"/>
              </w:rPr>
              <w:t>Maximiliano Rodriguez</w:t>
            </w:r>
          </w:p>
        </w:tc>
      </w:tr>
      <w:tr w:rsidR="00FD1379" w:rsidRPr="00DB6DDA" w:rsidTr="00023C0C">
        <w:tc>
          <w:tcPr>
            <w:tcW w:w="1728"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p>
        </w:tc>
        <w:tc>
          <w:tcPr>
            <w:tcW w:w="1102"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jc w:val="center"/>
            </w:pPr>
          </w:p>
        </w:tc>
        <w:tc>
          <w:tcPr>
            <w:tcW w:w="3710" w:type="dxa"/>
            <w:tcBorders>
              <w:top w:val="single" w:sz="6" w:space="0" w:color="000000"/>
              <w:left w:val="single" w:sz="6" w:space="0" w:color="000000"/>
              <w:bottom w:val="single" w:sz="6" w:space="0" w:color="000000"/>
            </w:tcBorders>
            <w:shd w:val="clear" w:color="auto" w:fill="FFFFFF"/>
          </w:tcPr>
          <w:p w:rsidR="00FD1379" w:rsidRPr="00DB6DDA" w:rsidRDefault="00FD1379" w:rsidP="00023C0C">
            <w:pPr>
              <w:spacing w:before="40" w:after="40" w:line="288" w:lineRule="auto"/>
            </w:pPr>
          </w:p>
        </w:tc>
        <w:tc>
          <w:tcPr>
            <w:tcW w:w="2943" w:type="dxa"/>
            <w:tcBorders>
              <w:top w:val="single" w:sz="6" w:space="0" w:color="000000"/>
              <w:left w:val="single" w:sz="6" w:space="0" w:color="000000"/>
              <w:bottom w:val="single" w:sz="6" w:space="0" w:color="000000"/>
              <w:right w:val="single" w:sz="6" w:space="0" w:color="000000"/>
            </w:tcBorders>
            <w:shd w:val="clear" w:color="auto" w:fill="FFFFFF"/>
          </w:tcPr>
          <w:p w:rsidR="00FD1379" w:rsidRPr="00DB6DDA" w:rsidRDefault="00FD1379" w:rsidP="00023C0C">
            <w:pPr>
              <w:spacing w:before="40" w:after="40" w:line="288" w:lineRule="auto"/>
            </w:pPr>
          </w:p>
        </w:tc>
      </w:tr>
    </w:tbl>
    <w:p w:rsidR="00FD1379" w:rsidRPr="00DB6DDA" w:rsidRDefault="00FD1379" w:rsidP="00FD1379">
      <w:pPr>
        <w:jc w:val="center"/>
      </w:pPr>
    </w:p>
    <w:p w:rsidR="00FD1379" w:rsidRDefault="00FD1379" w:rsidP="00FD1379">
      <w:r>
        <w:br w:type="page"/>
      </w:r>
    </w:p>
    <w:p w:rsidR="00FD1379" w:rsidRDefault="00FD1379" w:rsidP="00FD1379"/>
    <w:p w:rsidR="00FD1379" w:rsidRDefault="00FD1379" w:rsidP="00FD1379">
      <w:pPr>
        <w:rPr>
          <w:rFonts w:ascii="Arial Black" w:hAnsi="Arial Black"/>
          <w:bCs/>
          <w:iCs/>
          <w:sz w:val="28"/>
        </w:rPr>
      </w:pPr>
      <w:r>
        <w:rPr>
          <w:rFonts w:ascii="Arial Black" w:hAnsi="Arial Black"/>
          <w:bCs/>
          <w:iCs/>
          <w:sz w:val="28"/>
        </w:rPr>
        <w:t>Funcionalidades propuestas por el equipo de trabajo:</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(CU017 / CU018) Disponer de una página donde emprendedores e inversores puedan ver sus participaciones en los emprendimientos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(CU015) Persistir el historial de estado de resultados</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cuantas acciones quedan para llegar al 100%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174EA4">
        <w:rPr>
          <w:rFonts w:ascii="Arial" w:hAnsi="Arial" w:cs="Arial"/>
          <w:color w:val="auto"/>
          <w:sz w:val="18"/>
          <w:szCs w:val="18"/>
        </w:rPr>
        <w:t xml:space="preserve">(CU018) Mostrar dentro del perfil de cada emprendimiento, </w:t>
      </w:r>
      <w:r>
        <w:rPr>
          <w:rFonts w:ascii="Arial" w:hAnsi="Arial" w:cs="Arial"/>
          <w:color w:val="auto"/>
          <w:sz w:val="18"/>
          <w:szCs w:val="18"/>
        </w:rPr>
        <w:t>a que categoría pertenece</w:t>
      </w:r>
    </w:p>
    <w:p w:rsidR="00FD1379" w:rsidRPr="00174EA4" w:rsidRDefault="00FD1379" w:rsidP="00FD1379">
      <w:pPr>
        <w:shd w:val="clear" w:color="auto" w:fill="FFFFFF"/>
        <w:spacing w:after="35" w:line="251" w:lineRule="atLeast"/>
        <w:ind w:left="240"/>
        <w:rPr>
          <w:rFonts w:ascii="Arial" w:hAnsi="Arial" w:cs="Arial"/>
          <w:color w:val="auto"/>
          <w:sz w:val="18"/>
          <w:szCs w:val="18"/>
        </w:rPr>
      </w:pPr>
      <w:r>
        <w:rPr>
          <w:rFonts w:ascii="Arial" w:hAnsi="Arial" w:cs="Arial"/>
          <w:color w:val="auto"/>
          <w:sz w:val="18"/>
          <w:szCs w:val="18"/>
        </w:rPr>
        <w:t>(CU020</w:t>
      </w:r>
      <w:r w:rsidRPr="00174EA4">
        <w:rPr>
          <w:rFonts w:ascii="Arial" w:hAnsi="Arial" w:cs="Arial"/>
          <w:color w:val="auto"/>
          <w:sz w:val="18"/>
          <w:szCs w:val="18"/>
        </w:rPr>
        <w:t xml:space="preserve">) </w:t>
      </w:r>
      <w:r>
        <w:rPr>
          <w:rFonts w:ascii="Arial" w:hAnsi="Arial" w:cs="Arial"/>
          <w:color w:val="auto"/>
          <w:sz w:val="18"/>
          <w:szCs w:val="18"/>
        </w:rPr>
        <w:t xml:space="preserve">Reforzar seguridad </w:t>
      </w:r>
      <w:r w:rsidRPr="00174EA4">
        <w:rPr>
          <w:rFonts w:ascii="Arial" w:hAnsi="Arial" w:cs="Arial"/>
          <w:color w:val="auto"/>
          <w:sz w:val="18"/>
          <w:szCs w:val="18"/>
        </w:rPr>
        <w:t xml:space="preserve">de mercado de pago </w:t>
      </w:r>
      <w:r>
        <w:rPr>
          <w:rFonts w:ascii="Arial" w:hAnsi="Arial" w:cs="Arial"/>
          <w:color w:val="auto"/>
          <w:sz w:val="18"/>
          <w:szCs w:val="18"/>
        </w:rPr>
        <w:t>validando el estado del pago</w:t>
      </w:r>
      <w:r w:rsidRPr="00174EA4">
        <w:rPr>
          <w:rFonts w:ascii="Arial" w:hAnsi="Arial" w:cs="Arial"/>
          <w:color w:val="auto"/>
          <w:sz w:val="18"/>
          <w:szCs w:val="18"/>
        </w:rPr>
        <w:t>.</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(CU008) Mostrar listado de inversores en el perfil del emprendimiento, y </w:t>
      </w:r>
      <w:r>
        <w:rPr>
          <w:rFonts w:ascii="Arial" w:hAnsi="Arial" w:cs="Arial"/>
          <w:color w:val="auto"/>
          <w:sz w:val="18"/>
          <w:szCs w:val="18"/>
        </w:rPr>
        <w:t xml:space="preserve">vincularlo con el perfil del inversor </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E57684">
        <w:rPr>
          <w:rFonts w:ascii="Arial" w:hAnsi="Arial" w:cs="Arial"/>
          <w:color w:val="auto"/>
          <w:sz w:val="18"/>
          <w:szCs w:val="18"/>
        </w:rPr>
        <w:t xml:space="preserve">(CU005) Mostrar el formulario donde se aplica para ser emprendedor, y no solo </w:t>
      </w:r>
      <w:r>
        <w:rPr>
          <w:rFonts w:ascii="Arial" w:hAnsi="Arial" w:cs="Arial"/>
          <w:color w:val="auto"/>
          <w:sz w:val="18"/>
          <w:szCs w:val="18"/>
        </w:rPr>
        <w:t>un</w:t>
      </w:r>
      <w:r w:rsidRPr="00E57684">
        <w:rPr>
          <w:rFonts w:ascii="Arial" w:hAnsi="Arial" w:cs="Arial"/>
          <w:color w:val="auto"/>
          <w:sz w:val="18"/>
          <w:szCs w:val="18"/>
        </w:rPr>
        <w:t xml:space="preserve"> botón.</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Mostrar al usuario la cantidad de comentarios que tiene sin leer</w:t>
      </w:r>
    </w:p>
    <w:p w:rsidR="00FD1379" w:rsidRPr="00E57684"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(CU019) Anidar comentarios relacionados entre sí, en función de si uno es respuesta a otro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Pr>
          <w:rFonts w:ascii="Arial" w:hAnsi="Arial" w:cs="Arial"/>
          <w:color w:val="auto"/>
          <w:sz w:val="18"/>
          <w:szCs w:val="18"/>
        </w:rPr>
        <w:t xml:space="preserve">(CU N/A) Dejar seleccionado el </w:t>
      </w:r>
      <w:proofErr w:type="spellStart"/>
      <w:r>
        <w:rPr>
          <w:rFonts w:ascii="Arial" w:hAnsi="Arial" w:cs="Arial"/>
          <w:color w:val="auto"/>
          <w:sz w:val="18"/>
          <w:szCs w:val="18"/>
        </w:rPr>
        <w:t>tab</w:t>
      </w:r>
      <w:proofErr w:type="spellEnd"/>
      <w:r>
        <w:rPr>
          <w:rFonts w:ascii="Arial" w:hAnsi="Arial" w:cs="Arial"/>
          <w:color w:val="auto"/>
          <w:sz w:val="18"/>
          <w:szCs w:val="18"/>
        </w:rPr>
        <w:t xml:space="preserve"> de la página actual.</w:t>
      </w:r>
    </w:p>
    <w:p w:rsidR="00FD1379" w:rsidRPr="00973D88" w:rsidRDefault="00FD1379" w:rsidP="00FD1379">
      <w:pPr>
        <w:rPr>
          <w:rFonts w:ascii="Arial" w:hAnsi="Arial" w:cs="Arial"/>
          <w:bCs/>
          <w:iCs/>
          <w:color w:val="auto"/>
          <w:sz w:val="28"/>
        </w:rPr>
      </w:pPr>
      <w:r w:rsidRPr="00973D88">
        <w:rPr>
          <w:rFonts w:ascii="Arial" w:hAnsi="Arial" w:cs="Arial"/>
          <w:bCs/>
          <w:iCs/>
          <w:color w:val="auto"/>
          <w:sz w:val="28"/>
        </w:rPr>
        <w:t xml:space="preserve"> </w:t>
      </w:r>
    </w:p>
    <w:p w:rsidR="00FD1379" w:rsidRPr="00103262" w:rsidRDefault="00FD1379" w:rsidP="00FD1379">
      <w:pPr>
        <w:rPr>
          <w:rFonts w:ascii="Arial" w:hAnsi="Arial" w:cs="Arial"/>
          <w:bCs/>
          <w:i/>
          <w:iCs/>
          <w:sz w:val="28"/>
        </w:rPr>
      </w:pPr>
    </w:p>
    <w:p w:rsidR="00FD1379" w:rsidRDefault="00FD1379" w:rsidP="00FD1379">
      <w:pPr>
        <w:rPr>
          <w:rFonts w:ascii="Arial Black" w:hAnsi="Arial Black"/>
          <w:bCs/>
          <w:iCs/>
          <w:sz w:val="28"/>
        </w:rPr>
      </w:pPr>
      <w:r>
        <w:rPr>
          <w:rFonts w:ascii="Arial Black" w:hAnsi="Arial Black"/>
          <w:bCs/>
          <w:iCs/>
          <w:sz w:val="28"/>
        </w:rPr>
        <w:t>Funcionalidades propuestas por la cátedra:</w:t>
      </w:r>
    </w:p>
    <w:p w:rsidR="00FD1379" w:rsidRDefault="00FD1379" w:rsidP="00FD1379">
      <w:pPr>
        <w:rPr>
          <w:rFonts w:ascii="Arial Black" w:hAnsi="Arial Black"/>
          <w:bCs/>
          <w:iCs/>
          <w:sz w:val="28"/>
        </w:rPr>
      </w:pP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(CU011)</w:t>
      </w:r>
      <w:r>
        <w:rPr>
          <w:rFonts w:ascii="Arial" w:hAnsi="Arial" w:cs="Arial"/>
          <w:color w:val="auto"/>
          <w:sz w:val="18"/>
          <w:szCs w:val="18"/>
        </w:rPr>
        <w:t xml:space="preserve"> </w:t>
      </w:r>
      <w:r w:rsidRPr="00973D88">
        <w:rPr>
          <w:rFonts w:ascii="Arial" w:hAnsi="Arial" w:cs="Arial"/>
          <w:color w:val="auto"/>
          <w:sz w:val="18"/>
          <w:szCs w:val="18"/>
        </w:rPr>
        <w:t>Al momento de cancelar un proyecto, además del aviso vía mail, debe ser consultable dentro del sistema en el historial de la cuenta del usuario.</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(CU010)</w:t>
      </w:r>
      <w:r>
        <w:rPr>
          <w:rFonts w:ascii="Arial" w:hAnsi="Arial" w:cs="Arial"/>
          <w:color w:val="auto"/>
          <w:sz w:val="18"/>
          <w:szCs w:val="18"/>
        </w:rPr>
        <w:t xml:space="preserve"> </w:t>
      </w:r>
      <w:r w:rsidRPr="00973D88">
        <w:rPr>
          <w:rFonts w:ascii="Arial" w:hAnsi="Arial" w:cs="Arial"/>
          <w:color w:val="auto"/>
          <w:sz w:val="18"/>
          <w:szCs w:val="18"/>
        </w:rPr>
        <w:t xml:space="preserve">Al momento </w:t>
      </w:r>
      <w:r>
        <w:rPr>
          <w:rFonts w:ascii="Arial" w:hAnsi="Arial" w:cs="Arial"/>
          <w:color w:val="auto"/>
          <w:sz w:val="18"/>
          <w:szCs w:val="18"/>
        </w:rPr>
        <w:t>de dar de baja un emprendimiento</w:t>
      </w:r>
      <w:r w:rsidRPr="00973D88">
        <w:rPr>
          <w:rFonts w:ascii="Arial" w:hAnsi="Arial" w:cs="Arial"/>
          <w:color w:val="auto"/>
          <w:sz w:val="18"/>
          <w:szCs w:val="18"/>
        </w:rPr>
        <w:t>, avisar a los inversores y que esta acción sea consultable dentro del sistema en el historial de la cuenta del usuario (inversor y emprendedor).</w:t>
      </w:r>
    </w:p>
    <w:p w:rsidR="00FD1379" w:rsidRPr="00973D88"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973D88">
        <w:rPr>
          <w:rFonts w:ascii="Arial" w:hAnsi="Arial" w:cs="Arial"/>
          <w:color w:val="auto"/>
          <w:sz w:val="18"/>
          <w:szCs w:val="18"/>
        </w:rPr>
        <w:t>(CU0</w:t>
      </w:r>
      <w:r>
        <w:rPr>
          <w:rFonts w:ascii="Arial" w:hAnsi="Arial" w:cs="Arial"/>
          <w:color w:val="auto"/>
          <w:sz w:val="18"/>
          <w:szCs w:val="18"/>
        </w:rPr>
        <w:t>18</w:t>
      </w:r>
      <w:r w:rsidRPr="00973D88">
        <w:rPr>
          <w:rFonts w:ascii="Arial" w:hAnsi="Arial" w:cs="Arial"/>
          <w:color w:val="auto"/>
          <w:sz w:val="18"/>
          <w:szCs w:val="18"/>
        </w:rPr>
        <w:t xml:space="preserve">) Agilizar la búsqueda de proyectos en función de parámetros más </w:t>
      </w:r>
      <w:r>
        <w:rPr>
          <w:rFonts w:ascii="Arial" w:hAnsi="Arial" w:cs="Arial"/>
          <w:color w:val="auto"/>
          <w:sz w:val="18"/>
          <w:szCs w:val="18"/>
        </w:rPr>
        <w:t xml:space="preserve">sencillos </w:t>
      </w:r>
      <w:r w:rsidRPr="00973D88">
        <w:rPr>
          <w:rFonts w:ascii="Arial" w:hAnsi="Arial" w:cs="Arial"/>
          <w:color w:val="auto"/>
          <w:sz w:val="18"/>
          <w:szCs w:val="18"/>
        </w:rPr>
        <w:t>(ej.: cuanto se dispone a invertir). Adicionalmente debe posibilitarse que se pued</w:t>
      </w:r>
      <w:r>
        <w:rPr>
          <w:rFonts w:ascii="Arial" w:hAnsi="Arial" w:cs="Arial"/>
          <w:color w:val="auto"/>
          <w:sz w:val="18"/>
          <w:szCs w:val="18"/>
        </w:rPr>
        <w:t>a</w:t>
      </w:r>
      <w:r w:rsidRPr="00973D88">
        <w:rPr>
          <w:rFonts w:ascii="Arial" w:hAnsi="Arial" w:cs="Arial"/>
          <w:color w:val="auto"/>
          <w:sz w:val="18"/>
          <w:szCs w:val="18"/>
        </w:rPr>
        <w:t>n agregar o eliminar filtros de manera ágil, sin tener que redefinir toda la búsqueda.</w:t>
      </w:r>
    </w:p>
    <w:p w:rsidR="00FD1379" w:rsidRDefault="00FD1379" w:rsidP="00FD1379">
      <w:pPr>
        <w:shd w:val="clear" w:color="auto" w:fill="FFFFFF"/>
        <w:spacing w:after="35" w:line="251" w:lineRule="atLeast"/>
        <w:rPr>
          <w:rFonts w:ascii="Arial" w:hAnsi="Arial" w:cs="Arial"/>
          <w:color w:val="auto"/>
          <w:sz w:val="18"/>
          <w:szCs w:val="18"/>
        </w:rPr>
      </w:pPr>
    </w:p>
    <w:p w:rsidR="00FD1379" w:rsidRDefault="00FD1379" w:rsidP="00FD1379">
      <w:pPr>
        <w:rPr>
          <w:rFonts w:ascii="Arial Black" w:hAnsi="Arial Black"/>
          <w:bCs/>
          <w:iCs/>
          <w:sz w:val="28"/>
        </w:rPr>
      </w:pPr>
      <w:r>
        <w:rPr>
          <w:rFonts w:ascii="Arial Black" w:hAnsi="Arial Black"/>
          <w:bCs/>
          <w:iCs/>
          <w:sz w:val="28"/>
        </w:rPr>
        <w:t>Aspectos generales:</w:t>
      </w:r>
    </w:p>
    <w:p w:rsidR="00FD1379" w:rsidRDefault="00FD1379" w:rsidP="00FD1379">
      <w:pPr>
        <w:rPr>
          <w:rFonts w:ascii="Arial Black" w:hAnsi="Arial Black"/>
          <w:bCs/>
          <w:iCs/>
          <w:sz w:val="28"/>
        </w:rPr>
      </w:pP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Al documento de Descripciones de Casos de Uso, agregar un diagrama general de casos de uso (incluye todos los actores y todos los UC). Sugerencia. cambiar nombre por Especificación de Casos de Uso, donde se incluye una sección de diagrama y otro de descripción.</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Compatibilizar los nombre de los UC que figuran en el documento de alcance con el especificación de casos de uso.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la tabla de tareas, entiendo que es una primera estimación. Entregando el Cronograma entiendo que no sería necesario incluir este documento.</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En la WBS figura un entregable de Estimación de Costos, documento que no encuentro. Entiendo que en este también deberían incluir análisis de factibilidad.</w:t>
      </w:r>
    </w:p>
    <w:p w:rsidR="00FD1379" w:rsidRPr="00F87B45"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Falta el póster y la presentación comercial.</w:t>
      </w:r>
    </w:p>
    <w:p w:rsidR="00FD1379" w:rsidRDefault="00FD1379" w:rsidP="00396163">
      <w:pPr>
        <w:numPr>
          <w:ilvl w:val="0"/>
          <w:numId w:val="53"/>
        </w:numPr>
        <w:shd w:val="clear" w:color="auto" w:fill="FFFFFF"/>
        <w:suppressAutoHyphens w:val="0"/>
        <w:spacing w:after="35" w:line="251" w:lineRule="atLeast"/>
        <w:ind w:left="240"/>
        <w:rPr>
          <w:rFonts w:ascii="Arial" w:hAnsi="Arial" w:cs="Arial"/>
          <w:color w:val="auto"/>
          <w:sz w:val="18"/>
          <w:szCs w:val="18"/>
        </w:rPr>
      </w:pPr>
      <w:r w:rsidRPr="00F87B45">
        <w:rPr>
          <w:rFonts w:ascii="Arial" w:hAnsi="Arial" w:cs="Arial"/>
          <w:color w:val="auto"/>
          <w:sz w:val="18"/>
          <w:szCs w:val="18"/>
        </w:rPr>
        <w:t>Consolidar algunos entregables</w:t>
      </w:r>
      <w:r>
        <w:rPr>
          <w:rFonts w:ascii="Arial" w:hAnsi="Arial" w:cs="Arial"/>
          <w:color w:val="auto"/>
          <w:sz w:val="18"/>
          <w:szCs w:val="18"/>
        </w:rPr>
        <w:t>:</w:t>
      </w:r>
    </w:p>
    <w:p w:rsidR="00FD1379" w:rsidRPr="00F87B45" w:rsidRDefault="00FD1379" w:rsidP="00396163">
      <w:pPr>
        <w:numPr>
          <w:ilvl w:val="0"/>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Incorporar al DER como una sección al Documento de Arquitectura</w:t>
      </w:r>
    </w:p>
    <w:p w:rsidR="00FD1379" w:rsidRPr="00F87B45"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lastRenderedPageBreak/>
        <w:t>Los documentos Diagrama de Estados.doc, FIDEICOMISO.doc, Reglas de negocio y aspectos legales.doc, Términos y condiciones.doc y Organigrama; pueden consolidarse en un único documento (nombre?).</w:t>
      </w:r>
    </w:p>
    <w:p w:rsidR="00FD1379" w:rsidRPr="00973D88" w:rsidRDefault="00FD1379" w:rsidP="00396163">
      <w:pPr>
        <w:numPr>
          <w:ilvl w:val="1"/>
          <w:numId w:val="53"/>
        </w:numPr>
        <w:shd w:val="clear" w:color="auto" w:fill="FFFFFF"/>
        <w:suppressAutoHyphens w:val="0"/>
        <w:spacing w:after="35" w:line="251" w:lineRule="atLeast"/>
        <w:rPr>
          <w:rFonts w:ascii="Arial" w:hAnsi="Arial" w:cs="Arial"/>
          <w:color w:val="auto"/>
          <w:sz w:val="18"/>
          <w:szCs w:val="18"/>
        </w:rPr>
      </w:pPr>
      <w:r w:rsidRPr="00F87B45">
        <w:rPr>
          <w:rFonts w:ascii="Arial" w:hAnsi="Arial" w:cs="Arial"/>
          <w:color w:val="auto"/>
          <w:sz w:val="18"/>
          <w:szCs w:val="18"/>
        </w:rPr>
        <w:t>La WBS es parte del documento de alcance.</w:t>
      </w:r>
    </w:p>
    <w:p w:rsidR="00E43A8B" w:rsidRPr="00783799" w:rsidRDefault="00E43A8B" w:rsidP="00E43A8B">
      <w:pPr>
        <w:rPr>
          <w:rFonts w:eastAsia="Arial Black"/>
        </w:rPr>
      </w:pPr>
    </w:p>
    <w:p w:rsidR="00FD1379" w:rsidRDefault="00732A7E" w:rsidP="00FD1379">
      <w:pPr>
        <w:pStyle w:val="Ttulo1"/>
        <w:rPr>
          <w:rFonts w:eastAsia="Arial Black"/>
        </w:rPr>
      </w:pPr>
      <w:r>
        <w:rPr>
          <w:rFonts w:eastAsia="Arial Black"/>
        </w:rPr>
        <w:br w:type="page"/>
      </w:r>
      <w:bookmarkStart w:id="73" w:name="_Toc443172741"/>
      <w:r w:rsidR="00FD1379">
        <w:rPr>
          <w:rFonts w:eastAsia="Arial Black"/>
        </w:rPr>
        <w:lastRenderedPageBreak/>
        <w:t>Lecciones aprendidas:</w:t>
      </w:r>
      <w:bookmarkEnd w:id="73"/>
    </w:p>
    <w:p w:rsidR="00FD1379" w:rsidRDefault="00FD1379">
      <w:pPr>
        <w:suppressAutoHyphens w:val="0"/>
        <w:rPr>
          <w:rFonts w:ascii="Arial Black" w:eastAsia="Arial Black" w:hAnsi="Arial Black"/>
          <w:b/>
          <w:sz w:val="32"/>
        </w:rPr>
      </w:pPr>
      <w:r>
        <w:rPr>
          <w:rFonts w:eastAsia="Arial Black"/>
        </w:rPr>
        <w:br w:type="page"/>
      </w:r>
    </w:p>
    <w:p w:rsidR="00FD1379" w:rsidRDefault="00FD1379" w:rsidP="00FD1379">
      <w:pPr>
        <w:pStyle w:val="Ttulo1"/>
        <w:rPr>
          <w:rFonts w:eastAsia="Arial Black"/>
        </w:rPr>
      </w:pPr>
      <w:bookmarkStart w:id="74" w:name="_Toc443172742"/>
      <w:r>
        <w:rPr>
          <w:rFonts w:eastAsia="Arial Black"/>
        </w:rPr>
        <w:lastRenderedPageBreak/>
        <w:t>Cierre de proyecto:</w:t>
      </w:r>
      <w:bookmarkEnd w:id="74"/>
      <w:r>
        <w:rPr>
          <w:rFonts w:eastAsia="Arial Black"/>
        </w:rPr>
        <w:br w:type="page"/>
      </w:r>
    </w:p>
    <w:p w:rsidR="00FD1379" w:rsidRDefault="00FD1379">
      <w:pPr>
        <w:suppressAutoHyphens w:val="0"/>
        <w:rPr>
          <w:rFonts w:ascii="Arial Black" w:eastAsia="Arial Black" w:hAnsi="Arial Black" w:cs="Arial Black"/>
          <w:sz w:val="28"/>
        </w:rPr>
      </w:pPr>
    </w:p>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75" w:name="h.gjdgxs"/>
      <w:bookmarkEnd w:id="75"/>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Fecha:_________________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rsidSect="00B144FD">
      <w:headerReference w:type="default" r:id="rId45"/>
      <w:footerReference w:type="default" r:id="rId46"/>
      <w:pgSz w:w="11906" w:h="16838"/>
      <w:pgMar w:top="1542" w:right="720" w:bottom="777" w:left="1275" w:header="720" w:footer="720" w:gutter="0"/>
      <w:pgNumType w:start="66"/>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472" w:rsidRDefault="006B1472">
      <w:r>
        <w:separator/>
      </w:r>
    </w:p>
  </w:endnote>
  <w:endnote w:type="continuationSeparator" w:id="0">
    <w:p w:rsidR="006B1472" w:rsidRDefault="006B1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Futura Bk">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elefonica Text">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Univers (W1)">
    <w:altName w:val="Arial"/>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156201"/>
      <w:docPartObj>
        <w:docPartGallery w:val="Page Numbers (Bottom of Page)"/>
        <w:docPartUnique/>
      </w:docPartObj>
    </w:sdtPr>
    <w:sdtEndPr/>
    <w:sdtContent>
      <w:p w:rsidR="00023C0C" w:rsidRDefault="00023C0C">
        <w:pPr>
          <w:pStyle w:val="Piedepgina"/>
        </w:pPr>
        <w:r>
          <w:fldChar w:fldCharType="begin"/>
        </w:r>
        <w:r>
          <w:instrText>PAGE   \* MERGEFORMAT</w:instrText>
        </w:r>
        <w:r>
          <w:fldChar w:fldCharType="separate"/>
        </w:r>
        <w:r w:rsidR="000F2C4B" w:rsidRPr="000F2C4B">
          <w:rPr>
            <w:noProof/>
            <w:lang w:val="es-ES"/>
          </w:rPr>
          <w:t>1</w:t>
        </w:r>
        <w:r>
          <w:fldChar w:fldCharType="end"/>
        </w:r>
      </w:p>
    </w:sdtContent>
  </w:sdt>
  <w:p w:rsidR="00023C0C" w:rsidRDefault="00023C0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330277"/>
      <w:docPartObj>
        <w:docPartGallery w:val="Page Numbers (Bottom of Page)"/>
        <w:docPartUnique/>
      </w:docPartObj>
    </w:sdtPr>
    <w:sdtEndPr/>
    <w:sdtContent>
      <w:p w:rsidR="00023C0C" w:rsidRDefault="00023C0C">
        <w:pPr>
          <w:pStyle w:val="Piedepgina"/>
        </w:pPr>
        <w:r>
          <w:fldChar w:fldCharType="begin"/>
        </w:r>
        <w:r>
          <w:instrText>PAGE   \* MERGEFORMAT</w:instrText>
        </w:r>
        <w:r>
          <w:fldChar w:fldCharType="separate"/>
        </w:r>
        <w:r w:rsidR="000F2C4B" w:rsidRPr="000F2C4B">
          <w:rPr>
            <w:noProof/>
            <w:lang w:val="es-ES"/>
          </w:rPr>
          <w:t>116</w:t>
        </w:r>
        <w:r>
          <w:fldChar w:fldCharType="end"/>
        </w:r>
      </w:p>
    </w:sdtContent>
  </w:sdt>
  <w:p w:rsidR="00023C0C" w:rsidRPr="005F15DD" w:rsidRDefault="00023C0C" w:rsidP="005F15DD">
    <w:pPr>
      <w:tabs>
        <w:tab w:val="center" w:pos="4320"/>
        <w:tab w:val="right" w:pos="8640"/>
      </w:tabs>
      <w:spacing w:after="720"/>
      <w:jc w:val="cen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472" w:rsidRDefault="006B1472">
      <w:r>
        <w:separator/>
      </w:r>
    </w:p>
  </w:footnote>
  <w:footnote w:type="continuationSeparator" w:id="0">
    <w:p w:rsidR="006B1472" w:rsidRDefault="006B14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023C0C">
      <w:trPr>
        <w:cantSplit/>
        <w:trHeight w:val="326"/>
      </w:trPr>
      <w:tc>
        <w:tcPr>
          <w:tcW w:w="1888" w:type="dxa"/>
          <w:vMerge w:val="restart"/>
          <w:vAlign w:val="center"/>
        </w:tcPr>
        <w:p w:rsidR="00023C0C" w:rsidRDefault="006B1472" w:rsidP="00624D57">
          <w:pPr>
            <w:jc w:val="center"/>
            <w:rPr>
              <w:rFonts w:ascii="Univers (W1)" w:hAnsi="Univers (W1)"/>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1.jpg" o:spid="_x0000_i1040" type="#_x0000_t75" alt="Description: frba2011.jpg" style="width:83.4pt;height:71.4pt;visibility:visible">
                <v:imagedata r:id="rId1" o:title="frba2011"/>
              </v:shape>
            </w:pict>
          </w:r>
        </w:p>
      </w:tc>
      <w:tc>
        <w:tcPr>
          <w:tcW w:w="6164" w:type="dxa"/>
          <w:gridSpan w:val="2"/>
          <w:vAlign w:val="center"/>
        </w:tcPr>
        <w:p w:rsidR="00023C0C" w:rsidRDefault="00023C0C" w:rsidP="00624D57">
          <w:pPr>
            <w:jc w:val="center"/>
            <w:rPr>
              <w:rFonts w:ascii="Univers (W1)" w:hAnsi="Univers (W1)"/>
              <w:b/>
            </w:rPr>
          </w:pPr>
          <w:r>
            <w:rPr>
              <w:rFonts w:ascii="Arial" w:eastAsia="Arial" w:hAnsi="Arial" w:cs="Arial"/>
              <w:b/>
            </w:rPr>
            <w:t>AsociateYa S.A.</w:t>
          </w:r>
        </w:p>
      </w:tc>
      <w:tc>
        <w:tcPr>
          <w:tcW w:w="1703" w:type="dxa"/>
          <w:vMerge w:val="restart"/>
          <w:vAlign w:val="center"/>
        </w:tcPr>
        <w:p w:rsidR="00023C0C" w:rsidRDefault="00023C0C" w:rsidP="00624D57">
          <w:pPr>
            <w:tabs>
              <w:tab w:val="left" w:pos="1135"/>
            </w:tabs>
            <w:ind w:right="68"/>
            <w:jc w:val="center"/>
            <w:rPr>
              <w:rFonts w:ascii="Univers (W1)" w:hAnsi="Univers (W1)"/>
            </w:rPr>
          </w:pPr>
          <w:r>
            <w:object w:dxaOrig="1350" w:dyaOrig="1320">
              <v:shape id="_x0000_i1041" type="#_x0000_t75" style="width:67.8pt;height:66pt" o:ole="">
                <v:imagedata r:id="rId2" o:title=""/>
              </v:shape>
              <o:OLEObject Type="Embed" ProgID="PBrush" ShapeID="_x0000_i1041" DrawAspect="Content" ObjectID="_1517160630" r:id="rId3"/>
            </w:object>
          </w:r>
        </w:p>
      </w:tc>
    </w:tr>
    <w:tr w:rsidR="00023C0C" w:rsidRPr="004F67EC">
      <w:trPr>
        <w:cantSplit/>
        <w:trHeight w:val="326"/>
      </w:trPr>
      <w:tc>
        <w:tcPr>
          <w:tcW w:w="1888" w:type="dxa"/>
          <w:vMerge/>
        </w:tcPr>
        <w:p w:rsidR="00023C0C" w:rsidRDefault="00023C0C" w:rsidP="00624D57">
          <w:pPr>
            <w:rPr>
              <w:rFonts w:ascii="Univers (W1)" w:hAnsi="Univers (W1)"/>
            </w:rPr>
          </w:pPr>
        </w:p>
      </w:tc>
      <w:tc>
        <w:tcPr>
          <w:tcW w:w="6164" w:type="dxa"/>
          <w:gridSpan w:val="2"/>
          <w:vAlign w:val="center"/>
        </w:tcPr>
        <w:p w:rsidR="00023C0C" w:rsidRPr="00D126A1" w:rsidRDefault="00023C0C" w:rsidP="00624D57">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023C0C" w:rsidRPr="004F67EC" w:rsidRDefault="00023C0C" w:rsidP="00624D57">
          <w:pPr>
            <w:rPr>
              <w:rFonts w:ascii="Univers (W1)" w:hAnsi="Univers (W1)"/>
              <w:lang w:val="es-ES"/>
            </w:rPr>
          </w:pPr>
        </w:p>
      </w:tc>
    </w:tr>
    <w:tr w:rsidR="00023C0C">
      <w:trPr>
        <w:cantSplit/>
        <w:trHeight w:val="255"/>
      </w:trPr>
      <w:tc>
        <w:tcPr>
          <w:tcW w:w="1888" w:type="dxa"/>
          <w:vMerge/>
        </w:tcPr>
        <w:p w:rsidR="00023C0C" w:rsidRPr="004F67EC" w:rsidRDefault="00023C0C" w:rsidP="00624D57">
          <w:pPr>
            <w:rPr>
              <w:rFonts w:ascii="Univers (W1)" w:hAnsi="Univers (W1)"/>
              <w:lang w:val="es-ES"/>
            </w:rPr>
          </w:pPr>
        </w:p>
      </w:tc>
      <w:tc>
        <w:tcPr>
          <w:tcW w:w="3082" w:type="dxa"/>
          <w:vAlign w:val="center"/>
        </w:tcPr>
        <w:p w:rsidR="00023C0C" w:rsidRDefault="00023C0C" w:rsidP="00624D57">
          <w:pPr>
            <w:jc w:val="center"/>
            <w:rPr>
              <w:rFonts w:ascii="Univers (W1)" w:hAnsi="Univers (W1)"/>
              <w:b/>
            </w:rPr>
          </w:pPr>
          <w:r>
            <w:rPr>
              <w:rFonts w:ascii="Univers (W1)" w:hAnsi="Univers (W1)"/>
              <w:b/>
            </w:rPr>
            <w:t>1.0</w:t>
          </w:r>
        </w:p>
      </w:tc>
      <w:tc>
        <w:tcPr>
          <w:tcW w:w="3082" w:type="dxa"/>
          <w:vAlign w:val="center"/>
        </w:tcPr>
        <w:p w:rsidR="00023C0C" w:rsidRDefault="00023C0C" w:rsidP="00624D57">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023C0C" w:rsidRDefault="00023C0C" w:rsidP="00624D57">
          <w:pPr>
            <w:rPr>
              <w:rFonts w:ascii="Univers (W1)" w:hAnsi="Univers (W1)"/>
            </w:rPr>
          </w:pPr>
        </w:p>
      </w:tc>
    </w:tr>
  </w:tbl>
  <w:p w:rsidR="00023C0C" w:rsidRPr="004F67EC" w:rsidRDefault="00023C0C" w:rsidP="00624D57">
    <w:pPr>
      <w:pStyle w:val="Encabezado"/>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55"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3082"/>
      <w:gridCol w:w="3082"/>
      <w:gridCol w:w="1703"/>
    </w:tblGrid>
    <w:tr w:rsidR="00023C0C" w:rsidTr="00575796">
      <w:trPr>
        <w:cantSplit/>
        <w:trHeight w:val="326"/>
      </w:trPr>
      <w:tc>
        <w:tcPr>
          <w:tcW w:w="1888" w:type="dxa"/>
          <w:vMerge w:val="restart"/>
          <w:vAlign w:val="center"/>
        </w:tcPr>
        <w:p w:rsidR="00023C0C" w:rsidRDefault="00023C0C" w:rsidP="005F15DD">
          <w:pPr>
            <w:jc w:val="center"/>
            <w:rPr>
              <w:rFonts w:ascii="Univers (W1)" w:hAnsi="Univers (W1)"/>
            </w:rPr>
          </w:pPr>
          <w:r w:rsidRPr="00F17DED">
            <w:rPr>
              <w:noProof/>
            </w:rPr>
            <w:drawing>
              <wp:inline distT="0" distB="0" distL="0" distR="0">
                <wp:extent cx="1059180" cy="906780"/>
                <wp:effectExtent l="0" t="0" r="7620" b="7620"/>
                <wp:docPr id="13" name="Imagen 13" descr="Description: 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Description: frba20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180" cy="906780"/>
                        </a:xfrm>
                        <a:prstGeom prst="rect">
                          <a:avLst/>
                        </a:prstGeom>
                        <a:noFill/>
                        <a:ln>
                          <a:noFill/>
                        </a:ln>
                      </pic:spPr>
                    </pic:pic>
                  </a:graphicData>
                </a:graphic>
              </wp:inline>
            </w:drawing>
          </w:r>
        </w:p>
      </w:tc>
      <w:tc>
        <w:tcPr>
          <w:tcW w:w="6164" w:type="dxa"/>
          <w:gridSpan w:val="2"/>
          <w:vAlign w:val="center"/>
        </w:tcPr>
        <w:p w:rsidR="00023C0C" w:rsidRDefault="00023C0C" w:rsidP="005F15DD">
          <w:pPr>
            <w:jc w:val="center"/>
            <w:rPr>
              <w:rFonts w:ascii="Univers (W1)" w:hAnsi="Univers (W1)"/>
              <w:b/>
            </w:rPr>
          </w:pPr>
          <w:r>
            <w:rPr>
              <w:rFonts w:ascii="Arial" w:eastAsia="Arial" w:hAnsi="Arial" w:cs="Arial"/>
              <w:b/>
            </w:rPr>
            <w:t>AsociateYa S.A.</w:t>
          </w:r>
        </w:p>
      </w:tc>
      <w:tc>
        <w:tcPr>
          <w:tcW w:w="1703" w:type="dxa"/>
          <w:vMerge w:val="restart"/>
          <w:vAlign w:val="center"/>
        </w:tcPr>
        <w:p w:rsidR="00023C0C" w:rsidRDefault="00023C0C" w:rsidP="005F15DD">
          <w:pPr>
            <w:tabs>
              <w:tab w:val="left" w:pos="1135"/>
            </w:tabs>
            <w:ind w:right="68"/>
            <w:jc w:val="center"/>
            <w:rPr>
              <w:rFonts w:ascii="Univers (W1)" w:hAnsi="Univers (W1)"/>
            </w:rPr>
          </w:pPr>
          <w:r>
            <w:object w:dxaOrig="135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7.8pt;height:66pt" o:ole="">
                <v:imagedata r:id="rId2" o:title=""/>
              </v:shape>
              <o:OLEObject Type="Embed" ProgID="PBrush" ShapeID="_x0000_i1042" DrawAspect="Content" ObjectID="_1517160631" r:id="rId3"/>
            </w:object>
          </w:r>
        </w:p>
      </w:tc>
    </w:tr>
    <w:tr w:rsidR="00023C0C" w:rsidRPr="004F67EC" w:rsidTr="00575796">
      <w:trPr>
        <w:cantSplit/>
        <w:trHeight w:val="326"/>
      </w:trPr>
      <w:tc>
        <w:tcPr>
          <w:tcW w:w="1888" w:type="dxa"/>
          <w:vMerge/>
        </w:tcPr>
        <w:p w:rsidR="00023C0C" w:rsidRDefault="00023C0C" w:rsidP="005F15DD">
          <w:pPr>
            <w:rPr>
              <w:rFonts w:ascii="Univers (W1)" w:hAnsi="Univers (W1)"/>
            </w:rPr>
          </w:pPr>
        </w:p>
      </w:tc>
      <w:tc>
        <w:tcPr>
          <w:tcW w:w="6164" w:type="dxa"/>
          <w:gridSpan w:val="2"/>
          <w:vAlign w:val="center"/>
        </w:tcPr>
        <w:p w:rsidR="00023C0C" w:rsidRPr="00D126A1" w:rsidRDefault="00023C0C" w:rsidP="005F15DD">
          <w:pPr>
            <w:jc w:val="center"/>
            <w:rPr>
              <w:rFonts w:ascii="Univers (W1)" w:hAnsi="Univers (W1)"/>
              <w:b/>
            </w:rPr>
          </w:pPr>
          <w:r>
            <w:rPr>
              <w:rFonts w:ascii="Univers (W1)" w:hAnsi="Univers (W1)"/>
              <w:b/>
            </w:rPr>
            <w:t>&lt;</w:t>
          </w:r>
          <w:r>
            <w:rPr>
              <w:rFonts w:ascii="Arial" w:eastAsia="Arial" w:hAnsi="Arial" w:cs="Arial"/>
              <w:b/>
              <w:sz w:val="20"/>
            </w:rPr>
            <w:t xml:space="preserve"> Proyecto – “AsociateYa.com”&gt;</w:t>
          </w:r>
        </w:p>
      </w:tc>
      <w:tc>
        <w:tcPr>
          <w:tcW w:w="1703" w:type="dxa"/>
          <w:vMerge/>
        </w:tcPr>
        <w:p w:rsidR="00023C0C" w:rsidRPr="004F67EC" w:rsidRDefault="00023C0C" w:rsidP="005F15DD">
          <w:pPr>
            <w:rPr>
              <w:rFonts w:ascii="Univers (W1)" w:hAnsi="Univers (W1)"/>
              <w:lang w:val="es-ES"/>
            </w:rPr>
          </w:pPr>
        </w:p>
      </w:tc>
    </w:tr>
    <w:tr w:rsidR="00023C0C" w:rsidTr="00575796">
      <w:trPr>
        <w:cantSplit/>
        <w:trHeight w:val="255"/>
      </w:trPr>
      <w:tc>
        <w:tcPr>
          <w:tcW w:w="1888" w:type="dxa"/>
          <w:vMerge/>
        </w:tcPr>
        <w:p w:rsidR="00023C0C" w:rsidRPr="004F67EC" w:rsidRDefault="00023C0C" w:rsidP="005F15DD">
          <w:pPr>
            <w:rPr>
              <w:rFonts w:ascii="Univers (W1)" w:hAnsi="Univers (W1)"/>
              <w:lang w:val="es-ES"/>
            </w:rPr>
          </w:pPr>
        </w:p>
      </w:tc>
      <w:tc>
        <w:tcPr>
          <w:tcW w:w="3082" w:type="dxa"/>
          <w:vAlign w:val="center"/>
        </w:tcPr>
        <w:p w:rsidR="00023C0C" w:rsidRDefault="00023C0C" w:rsidP="005F15DD">
          <w:pPr>
            <w:jc w:val="center"/>
            <w:rPr>
              <w:rFonts w:ascii="Univers (W1)" w:hAnsi="Univers (W1)"/>
              <w:b/>
            </w:rPr>
          </w:pPr>
          <w:r>
            <w:rPr>
              <w:rFonts w:ascii="Univers (W1)" w:hAnsi="Univers (W1)"/>
              <w:b/>
            </w:rPr>
            <w:t>1.0</w:t>
          </w:r>
        </w:p>
      </w:tc>
      <w:tc>
        <w:tcPr>
          <w:tcW w:w="3082" w:type="dxa"/>
          <w:vAlign w:val="center"/>
        </w:tcPr>
        <w:p w:rsidR="00023C0C" w:rsidRDefault="00023C0C" w:rsidP="005F15DD">
          <w:pPr>
            <w:jc w:val="center"/>
            <w:rPr>
              <w:rFonts w:ascii="Univers (W1)" w:hAnsi="Univers (W1)"/>
              <w:b/>
            </w:rPr>
          </w:pPr>
          <w:r>
            <w:rPr>
              <w:rFonts w:ascii="Arial" w:eastAsia="Arial" w:hAnsi="Arial" w:cs="Arial"/>
              <w:b/>
            </w:rPr>
            <w:t>10/02</w:t>
          </w:r>
          <w:r w:rsidRPr="003B2776">
            <w:rPr>
              <w:rFonts w:ascii="Arial" w:eastAsia="Arial" w:hAnsi="Arial" w:cs="Arial"/>
              <w:b/>
            </w:rPr>
            <w:t>/201</w:t>
          </w:r>
          <w:r>
            <w:rPr>
              <w:rFonts w:ascii="Arial" w:eastAsia="Arial" w:hAnsi="Arial" w:cs="Arial"/>
              <w:b/>
            </w:rPr>
            <w:t>6</w:t>
          </w:r>
        </w:p>
      </w:tc>
      <w:tc>
        <w:tcPr>
          <w:tcW w:w="1703" w:type="dxa"/>
          <w:vMerge/>
        </w:tcPr>
        <w:p w:rsidR="00023C0C" w:rsidRDefault="00023C0C" w:rsidP="005F15DD">
          <w:pPr>
            <w:rPr>
              <w:rFonts w:ascii="Univers (W1)" w:hAnsi="Univers (W1)"/>
            </w:rPr>
          </w:pPr>
        </w:p>
      </w:tc>
    </w:tr>
  </w:tbl>
  <w:p w:rsidR="00023C0C" w:rsidRDefault="00023C0C">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0B3"/>
    <w:multiLevelType w:val="hybridMultilevel"/>
    <w:tmpl w:val="3A0061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7B58F4"/>
    <w:multiLevelType w:val="hybridMultilevel"/>
    <w:tmpl w:val="9A9CCA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9879C7"/>
    <w:multiLevelType w:val="hybridMultilevel"/>
    <w:tmpl w:val="0E542856"/>
    <w:lvl w:ilvl="0" w:tplc="0C0A0001">
      <w:start w:val="1"/>
      <w:numFmt w:val="bullet"/>
      <w:lvlText w:val=""/>
      <w:lvlJc w:val="left"/>
      <w:pPr>
        <w:tabs>
          <w:tab w:val="num" w:pos="1080"/>
        </w:tabs>
        <w:ind w:left="1080" w:hanging="360"/>
      </w:pPr>
      <w:rPr>
        <w:rFonts w:ascii="Symbol" w:hAnsi="Symbol" w:hint="default"/>
      </w:rPr>
    </w:lvl>
    <w:lvl w:ilvl="1" w:tplc="0C0A0003">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A685D05"/>
    <w:multiLevelType w:val="hybridMultilevel"/>
    <w:tmpl w:val="F1E0B66A"/>
    <w:lvl w:ilvl="0" w:tplc="260018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426C9B"/>
    <w:multiLevelType w:val="hybridMultilevel"/>
    <w:tmpl w:val="775A4C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6" w15:restartNumberingAfterBreak="0">
    <w:nsid w:val="11535DE6"/>
    <w:multiLevelType w:val="hybridMultilevel"/>
    <w:tmpl w:val="C6F08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648EB"/>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F4F57DE"/>
    <w:multiLevelType w:val="hybridMultilevel"/>
    <w:tmpl w:val="EEF000E0"/>
    <w:lvl w:ilvl="0" w:tplc="DB40E054">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3DB3AD0"/>
    <w:multiLevelType w:val="hybridMultilevel"/>
    <w:tmpl w:val="0E6EE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1D4DDC"/>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423B56"/>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04F0F5B"/>
    <w:multiLevelType w:val="multilevel"/>
    <w:tmpl w:val="CE680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pStyle w:val="Numberedlist22"/>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14" w15:restartNumberingAfterBreak="0">
    <w:nsid w:val="36BF6F01"/>
    <w:multiLevelType w:val="hybridMultilevel"/>
    <w:tmpl w:val="A156D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2E4E8F"/>
    <w:multiLevelType w:val="hybridMultilevel"/>
    <w:tmpl w:val="308CD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870235"/>
    <w:multiLevelType w:val="hybridMultilevel"/>
    <w:tmpl w:val="EBA00996"/>
    <w:lvl w:ilvl="0" w:tplc="20BADBA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8C32629"/>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9D93DBD"/>
    <w:multiLevelType w:val="hybridMultilevel"/>
    <w:tmpl w:val="6DDAA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20" w15:restartNumberingAfterBreak="0">
    <w:nsid w:val="4C4F3542"/>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C5C270A"/>
    <w:multiLevelType w:val="hybridMultilevel"/>
    <w:tmpl w:val="D950837E"/>
    <w:lvl w:ilvl="0" w:tplc="0C0A0001">
      <w:start w:val="1"/>
      <w:numFmt w:val="bullet"/>
      <w:lvlText w:val=""/>
      <w:lvlJc w:val="left"/>
      <w:pPr>
        <w:tabs>
          <w:tab w:val="num" w:pos="885"/>
        </w:tabs>
        <w:ind w:left="885" w:hanging="360"/>
      </w:pPr>
      <w:rPr>
        <w:rFonts w:ascii="Symbol" w:hAnsi="Symbol" w:hint="default"/>
      </w:rPr>
    </w:lvl>
    <w:lvl w:ilvl="1" w:tplc="0C0A0003" w:tentative="1">
      <w:start w:val="1"/>
      <w:numFmt w:val="bullet"/>
      <w:lvlText w:val="o"/>
      <w:lvlJc w:val="left"/>
      <w:pPr>
        <w:tabs>
          <w:tab w:val="num" w:pos="1605"/>
        </w:tabs>
        <w:ind w:left="1605" w:hanging="360"/>
      </w:pPr>
      <w:rPr>
        <w:rFonts w:ascii="Courier New" w:hAnsi="Courier New" w:hint="default"/>
      </w:rPr>
    </w:lvl>
    <w:lvl w:ilvl="2" w:tplc="0C0A0005" w:tentative="1">
      <w:start w:val="1"/>
      <w:numFmt w:val="bullet"/>
      <w:lvlText w:val=""/>
      <w:lvlJc w:val="left"/>
      <w:pPr>
        <w:tabs>
          <w:tab w:val="num" w:pos="2325"/>
        </w:tabs>
        <w:ind w:left="2325" w:hanging="360"/>
      </w:pPr>
      <w:rPr>
        <w:rFonts w:ascii="Wingdings" w:hAnsi="Wingdings" w:hint="default"/>
      </w:rPr>
    </w:lvl>
    <w:lvl w:ilvl="3" w:tplc="0C0A0001" w:tentative="1">
      <w:start w:val="1"/>
      <w:numFmt w:val="bullet"/>
      <w:lvlText w:val=""/>
      <w:lvlJc w:val="left"/>
      <w:pPr>
        <w:tabs>
          <w:tab w:val="num" w:pos="3045"/>
        </w:tabs>
        <w:ind w:left="3045" w:hanging="360"/>
      </w:pPr>
      <w:rPr>
        <w:rFonts w:ascii="Symbol" w:hAnsi="Symbol" w:hint="default"/>
      </w:rPr>
    </w:lvl>
    <w:lvl w:ilvl="4" w:tplc="0C0A0003" w:tentative="1">
      <w:start w:val="1"/>
      <w:numFmt w:val="bullet"/>
      <w:lvlText w:val="o"/>
      <w:lvlJc w:val="left"/>
      <w:pPr>
        <w:tabs>
          <w:tab w:val="num" w:pos="3765"/>
        </w:tabs>
        <w:ind w:left="3765" w:hanging="360"/>
      </w:pPr>
      <w:rPr>
        <w:rFonts w:ascii="Courier New" w:hAnsi="Courier New" w:hint="default"/>
      </w:rPr>
    </w:lvl>
    <w:lvl w:ilvl="5" w:tplc="0C0A0005" w:tentative="1">
      <w:start w:val="1"/>
      <w:numFmt w:val="bullet"/>
      <w:lvlText w:val=""/>
      <w:lvlJc w:val="left"/>
      <w:pPr>
        <w:tabs>
          <w:tab w:val="num" w:pos="4485"/>
        </w:tabs>
        <w:ind w:left="4485" w:hanging="360"/>
      </w:pPr>
      <w:rPr>
        <w:rFonts w:ascii="Wingdings" w:hAnsi="Wingdings" w:hint="default"/>
      </w:rPr>
    </w:lvl>
    <w:lvl w:ilvl="6" w:tplc="0C0A0001" w:tentative="1">
      <w:start w:val="1"/>
      <w:numFmt w:val="bullet"/>
      <w:lvlText w:val=""/>
      <w:lvlJc w:val="left"/>
      <w:pPr>
        <w:tabs>
          <w:tab w:val="num" w:pos="5205"/>
        </w:tabs>
        <w:ind w:left="5205" w:hanging="360"/>
      </w:pPr>
      <w:rPr>
        <w:rFonts w:ascii="Symbol" w:hAnsi="Symbol" w:hint="default"/>
      </w:rPr>
    </w:lvl>
    <w:lvl w:ilvl="7" w:tplc="0C0A0003" w:tentative="1">
      <w:start w:val="1"/>
      <w:numFmt w:val="bullet"/>
      <w:lvlText w:val="o"/>
      <w:lvlJc w:val="left"/>
      <w:pPr>
        <w:tabs>
          <w:tab w:val="num" w:pos="5925"/>
        </w:tabs>
        <w:ind w:left="5925" w:hanging="360"/>
      </w:pPr>
      <w:rPr>
        <w:rFonts w:ascii="Courier New" w:hAnsi="Courier New" w:hint="default"/>
      </w:rPr>
    </w:lvl>
    <w:lvl w:ilvl="8" w:tplc="0C0A0005" w:tentative="1">
      <w:start w:val="1"/>
      <w:numFmt w:val="bullet"/>
      <w:lvlText w:val=""/>
      <w:lvlJc w:val="left"/>
      <w:pPr>
        <w:tabs>
          <w:tab w:val="num" w:pos="6645"/>
        </w:tabs>
        <w:ind w:left="6645" w:hanging="360"/>
      </w:pPr>
      <w:rPr>
        <w:rFonts w:ascii="Wingdings" w:hAnsi="Wingdings" w:hint="default"/>
      </w:rPr>
    </w:lvl>
  </w:abstractNum>
  <w:abstractNum w:abstractNumId="22" w15:restartNumberingAfterBreak="0">
    <w:nsid w:val="4CA527BC"/>
    <w:multiLevelType w:val="hybridMultilevel"/>
    <w:tmpl w:val="0960EC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D451E17"/>
    <w:multiLevelType w:val="hybridMultilevel"/>
    <w:tmpl w:val="578E53CA"/>
    <w:lvl w:ilvl="0" w:tplc="ABBE0C12">
      <w:start w:val="1"/>
      <w:numFmt w:val="upperRoman"/>
      <w:lvlText w:val="%1."/>
      <w:lvlJc w:val="left"/>
      <w:pPr>
        <w:ind w:left="1080" w:hanging="720"/>
      </w:pPr>
      <w:rPr>
        <w:rFonts w:hint="default"/>
        <w:b/>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25" w15:restartNumberingAfterBreak="0">
    <w:nsid w:val="542F445F"/>
    <w:multiLevelType w:val="hybridMultilevel"/>
    <w:tmpl w:val="762E2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4ED5012"/>
    <w:multiLevelType w:val="hybridMultilevel"/>
    <w:tmpl w:val="6E948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9554B7C"/>
    <w:multiLevelType w:val="hybridMultilevel"/>
    <w:tmpl w:val="4104B1F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5EAA5EC8"/>
    <w:multiLevelType w:val="hybridMultilevel"/>
    <w:tmpl w:val="14A42928"/>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F5172B6"/>
    <w:multiLevelType w:val="hybridMultilevel"/>
    <w:tmpl w:val="1DE689C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20063D2"/>
    <w:multiLevelType w:val="hybridMultilevel"/>
    <w:tmpl w:val="7B061F2E"/>
    <w:lvl w:ilvl="0" w:tplc="98C2EADE">
      <w:start w:val="1"/>
      <w:numFmt w:val="bullet"/>
      <w:pStyle w:val="Logro"/>
      <w:lvlText w:val=""/>
      <w:lvlJc w:val="left"/>
      <w:pPr>
        <w:tabs>
          <w:tab w:val="num" w:pos="2917"/>
        </w:tabs>
        <w:ind w:left="2917" w:hanging="397"/>
      </w:pPr>
      <w:rPr>
        <w:rFonts w:ascii="Symbol" w:hAnsi="Symbol" w:hint="default"/>
        <w:sz w:val="22"/>
        <w:effect w:val="none"/>
      </w:rPr>
    </w:lvl>
    <w:lvl w:ilvl="1" w:tplc="0C0A0003" w:tentative="1">
      <w:start w:val="1"/>
      <w:numFmt w:val="bullet"/>
      <w:lvlText w:val="o"/>
      <w:lvlJc w:val="left"/>
      <w:pPr>
        <w:tabs>
          <w:tab w:val="num" w:pos="3960"/>
        </w:tabs>
        <w:ind w:left="3960" w:hanging="360"/>
      </w:pPr>
      <w:rPr>
        <w:rFonts w:ascii="Courier New" w:hAnsi="Courier New" w:hint="default"/>
      </w:rPr>
    </w:lvl>
    <w:lvl w:ilvl="2" w:tplc="0C0A0005" w:tentative="1">
      <w:start w:val="1"/>
      <w:numFmt w:val="bullet"/>
      <w:lvlText w:val=""/>
      <w:lvlJc w:val="left"/>
      <w:pPr>
        <w:tabs>
          <w:tab w:val="num" w:pos="4680"/>
        </w:tabs>
        <w:ind w:left="4680" w:hanging="360"/>
      </w:pPr>
      <w:rPr>
        <w:rFonts w:ascii="Wingdings" w:hAnsi="Wingdings" w:hint="default"/>
      </w:rPr>
    </w:lvl>
    <w:lvl w:ilvl="3" w:tplc="0C0A0001" w:tentative="1">
      <w:start w:val="1"/>
      <w:numFmt w:val="bullet"/>
      <w:lvlText w:val=""/>
      <w:lvlJc w:val="left"/>
      <w:pPr>
        <w:tabs>
          <w:tab w:val="num" w:pos="5400"/>
        </w:tabs>
        <w:ind w:left="5400" w:hanging="360"/>
      </w:pPr>
      <w:rPr>
        <w:rFonts w:ascii="Symbol" w:hAnsi="Symbol" w:hint="default"/>
      </w:rPr>
    </w:lvl>
    <w:lvl w:ilvl="4" w:tplc="0C0A0003" w:tentative="1">
      <w:start w:val="1"/>
      <w:numFmt w:val="bullet"/>
      <w:lvlText w:val="o"/>
      <w:lvlJc w:val="left"/>
      <w:pPr>
        <w:tabs>
          <w:tab w:val="num" w:pos="6120"/>
        </w:tabs>
        <w:ind w:left="6120" w:hanging="360"/>
      </w:pPr>
      <w:rPr>
        <w:rFonts w:ascii="Courier New" w:hAnsi="Courier New" w:hint="default"/>
      </w:rPr>
    </w:lvl>
    <w:lvl w:ilvl="5" w:tplc="0C0A0005" w:tentative="1">
      <w:start w:val="1"/>
      <w:numFmt w:val="bullet"/>
      <w:lvlText w:val=""/>
      <w:lvlJc w:val="left"/>
      <w:pPr>
        <w:tabs>
          <w:tab w:val="num" w:pos="6840"/>
        </w:tabs>
        <w:ind w:left="6840" w:hanging="360"/>
      </w:pPr>
      <w:rPr>
        <w:rFonts w:ascii="Wingdings" w:hAnsi="Wingdings" w:hint="default"/>
      </w:rPr>
    </w:lvl>
    <w:lvl w:ilvl="6" w:tplc="0C0A0001" w:tentative="1">
      <w:start w:val="1"/>
      <w:numFmt w:val="bullet"/>
      <w:lvlText w:val=""/>
      <w:lvlJc w:val="left"/>
      <w:pPr>
        <w:tabs>
          <w:tab w:val="num" w:pos="7560"/>
        </w:tabs>
        <w:ind w:left="7560" w:hanging="360"/>
      </w:pPr>
      <w:rPr>
        <w:rFonts w:ascii="Symbol" w:hAnsi="Symbol" w:hint="default"/>
      </w:rPr>
    </w:lvl>
    <w:lvl w:ilvl="7" w:tplc="0C0A0003" w:tentative="1">
      <w:start w:val="1"/>
      <w:numFmt w:val="bullet"/>
      <w:lvlText w:val="o"/>
      <w:lvlJc w:val="left"/>
      <w:pPr>
        <w:tabs>
          <w:tab w:val="num" w:pos="8280"/>
        </w:tabs>
        <w:ind w:left="8280" w:hanging="360"/>
      </w:pPr>
      <w:rPr>
        <w:rFonts w:ascii="Courier New" w:hAnsi="Courier New" w:hint="default"/>
      </w:rPr>
    </w:lvl>
    <w:lvl w:ilvl="8" w:tplc="0C0A0005" w:tentative="1">
      <w:start w:val="1"/>
      <w:numFmt w:val="bullet"/>
      <w:lvlText w:val=""/>
      <w:lvlJc w:val="left"/>
      <w:pPr>
        <w:tabs>
          <w:tab w:val="num" w:pos="9000"/>
        </w:tabs>
        <w:ind w:left="9000" w:hanging="360"/>
      </w:pPr>
      <w:rPr>
        <w:rFonts w:ascii="Wingdings" w:hAnsi="Wingdings" w:hint="default"/>
      </w:rPr>
    </w:lvl>
  </w:abstractNum>
  <w:abstractNum w:abstractNumId="32" w15:restartNumberingAfterBreak="0">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33" w15:restartNumberingAfterBreak="0">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34" w15:restartNumberingAfterBreak="0">
    <w:nsid w:val="649F6CE5"/>
    <w:multiLevelType w:val="hybridMultilevel"/>
    <w:tmpl w:val="A71EB79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5" w15:restartNumberingAfterBreak="0">
    <w:nsid w:val="653D0F28"/>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82A5F34"/>
    <w:multiLevelType w:val="hybridMultilevel"/>
    <w:tmpl w:val="E82462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38" w15:restartNumberingAfterBreak="0">
    <w:nsid w:val="6ABF773F"/>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D2623EB"/>
    <w:multiLevelType w:val="hybridMultilevel"/>
    <w:tmpl w:val="827E9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F77EC0"/>
    <w:multiLevelType w:val="hybridMultilevel"/>
    <w:tmpl w:val="726617F0"/>
    <w:lvl w:ilvl="0" w:tplc="C67E74F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E8D61C3"/>
    <w:multiLevelType w:val="hybridMultilevel"/>
    <w:tmpl w:val="8C620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8542D"/>
    <w:multiLevelType w:val="hybridMultilevel"/>
    <w:tmpl w:val="3126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B3939"/>
    <w:multiLevelType w:val="hybridMultilevel"/>
    <w:tmpl w:val="6A2C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45" w15:restartNumberingAfterBreak="0">
    <w:nsid w:val="729A4261"/>
    <w:multiLevelType w:val="hybridMultilevel"/>
    <w:tmpl w:val="06BA620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45361A8"/>
    <w:multiLevelType w:val="hybridMultilevel"/>
    <w:tmpl w:val="0D12B026"/>
    <w:lvl w:ilvl="0" w:tplc="1AAE08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60304"/>
    <w:multiLevelType w:val="hybridMultilevel"/>
    <w:tmpl w:val="99306D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8B6424E"/>
    <w:multiLevelType w:val="hybridMultilevel"/>
    <w:tmpl w:val="D1EAA388"/>
    <w:lvl w:ilvl="0" w:tplc="ABBE0C12">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A927F3C"/>
    <w:multiLevelType w:val="hybridMultilevel"/>
    <w:tmpl w:val="E7F0849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0" w15:restartNumberingAfterBreak="0">
    <w:nsid w:val="7C0642E3"/>
    <w:multiLevelType w:val="hybridMultilevel"/>
    <w:tmpl w:val="44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D0A3871"/>
    <w:multiLevelType w:val="hybridMultilevel"/>
    <w:tmpl w:val="20EC748A"/>
    <w:lvl w:ilvl="0" w:tplc="DF7896E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D8A5C3B"/>
    <w:multiLevelType w:val="hybridMultilevel"/>
    <w:tmpl w:val="15EEAA5E"/>
    <w:lvl w:ilvl="0" w:tplc="DF7895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7E8C17FD"/>
    <w:multiLevelType w:val="hybridMultilevel"/>
    <w:tmpl w:val="E828F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44"/>
  </w:num>
  <w:num w:numId="4">
    <w:abstractNumId w:val="33"/>
  </w:num>
  <w:num w:numId="5">
    <w:abstractNumId w:val="24"/>
  </w:num>
  <w:num w:numId="6">
    <w:abstractNumId w:val="19"/>
  </w:num>
  <w:num w:numId="7">
    <w:abstractNumId w:val="32"/>
  </w:num>
  <w:num w:numId="8">
    <w:abstractNumId w:val="5"/>
  </w:num>
  <w:num w:numId="9">
    <w:abstractNumId w:val="28"/>
  </w:num>
  <w:num w:numId="10">
    <w:abstractNumId w:val="41"/>
  </w:num>
  <w:num w:numId="11">
    <w:abstractNumId w:val="47"/>
  </w:num>
  <w:num w:numId="12">
    <w:abstractNumId w:val="27"/>
  </w:num>
  <w:num w:numId="13">
    <w:abstractNumId w:val="21"/>
  </w:num>
  <w:num w:numId="14">
    <w:abstractNumId w:val="6"/>
  </w:num>
  <w:num w:numId="15">
    <w:abstractNumId w:val="45"/>
  </w:num>
  <w:num w:numId="16">
    <w:abstractNumId w:val="30"/>
  </w:num>
  <w:num w:numId="17">
    <w:abstractNumId w:val="43"/>
  </w:num>
  <w:num w:numId="18">
    <w:abstractNumId w:val="49"/>
  </w:num>
  <w:num w:numId="19">
    <w:abstractNumId w:val="34"/>
  </w:num>
  <w:num w:numId="20">
    <w:abstractNumId w:val="4"/>
  </w:num>
  <w:num w:numId="21">
    <w:abstractNumId w:val="40"/>
  </w:num>
  <w:num w:numId="22">
    <w:abstractNumId w:val="29"/>
  </w:num>
  <w:num w:numId="23">
    <w:abstractNumId w:val="46"/>
  </w:num>
  <w:num w:numId="24">
    <w:abstractNumId w:val="42"/>
  </w:num>
  <w:num w:numId="25">
    <w:abstractNumId w:val="7"/>
  </w:num>
  <w:num w:numId="26">
    <w:abstractNumId w:val="23"/>
  </w:num>
  <w:num w:numId="27">
    <w:abstractNumId w:val="48"/>
  </w:num>
  <w:num w:numId="28">
    <w:abstractNumId w:val="8"/>
  </w:num>
  <w:num w:numId="29">
    <w:abstractNumId w:val="22"/>
  </w:num>
  <w:num w:numId="30">
    <w:abstractNumId w:val="26"/>
  </w:num>
  <w:num w:numId="31">
    <w:abstractNumId w:val="31"/>
  </w:num>
  <w:num w:numId="32">
    <w:abstractNumId w:val="2"/>
  </w:num>
  <w:num w:numId="33">
    <w:abstractNumId w:val="25"/>
  </w:num>
  <w:num w:numId="34">
    <w:abstractNumId w:val="18"/>
  </w:num>
  <w:num w:numId="35">
    <w:abstractNumId w:val="51"/>
  </w:num>
  <w:num w:numId="36">
    <w:abstractNumId w:val="9"/>
  </w:num>
  <w:num w:numId="37">
    <w:abstractNumId w:val="50"/>
  </w:num>
  <w:num w:numId="38">
    <w:abstractNumId w:val="39"/>
  </w:num>
  <w:num w:numId="39">
    <w:abstractNumId w:val="14"/>
  </w:num>
  <w:num w:numId="40">
    <w:abstractNumId w:val="15"/>
  </w:num>
  <w:num w:numId="41">
    <w:abstractNumId w:val="36"/>
  </w:num>
  <w:num w:numId="42">
    <w:abstractNumId w:val="53"/>
  </w:num>
  <w:num w:numId="43">
    <w:abstractNumId w:val="0"/>
  </w:num>
  <w:num w:numId="44">
    <w:abstractNumId w:val="35"/>
  </w:num>
  <w:num w:numId="45">
    <w:abstractNumId w:val="3"/>
  </w:num>
  <w:num w:numId="46">
    <w:abstractNumId w:val="1"/>
  </w:num>
  <w:num w:numId="47">
    <w:abstractNumId w:val="11"/>
  </w:num>
  <w:num w:numId="48">
    <w:abstractNumId w:val="16"/>
  </w:num>
  <w:num w:numId="49">
    <w:abstractNumId w:val="52"/>
  </w:num>
  <w:num w:numId="50">
    <w:abstractNumId w:val="17"/>
  </w:num>
  <w:num w:numId="51">
    <w:abstractNumId w:val="20"/>
  </w:num>
  <w:num w:numId="52">
    <w:abstractNumId w:val="38"/>
  </w:num>
  <w:num w:numId="53">
    <w:abstractNumId w:val="12"/>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D1"/>
    <w:rsid w:val="000204A0"/>
    <w:rsid w:val="00023C0C"/>
    <w:rsid w:val="00067116"/>
    <w:rsid w:val="00091DAD"/>
    <w:rsid w:val="000C7CBF"/>
    <w:rsid w:val="000F2C4B"/>
    <w:rsid w:val="001126EB"/>
    <w:rsid w:val="0015130C"/>
    <w:rsid w:val="001743BC"/>
    <w:rsid w:val="001A1039"/>
    <w:rsid w:val="00231475"/>
    <w:rsid w:val="00244CA4"/>
    <w:rsid w:val="00254FC8"/>
    <w:rsid w:val="002712D4"/>
    <w:rsid w:val="00282329"/>
    <w:rsid w:val="002C7911"/>
    <w:rsid w:val="002E32A0"/>
    <w:rsid w:val="00340C20"/>
    <w:rsid w:val="003474EF"/>
    <w:rsid w:val="003549D9"/>
    <w:rsid w:val="00396163"/>
    <w:rsid w:val="003E1AD1"/>
    <w:rsid w:val="00494FCF"/>
    <w:rsid w:val="004C7440"/>
    <w:rsid w:val="00503340"/>
    <w:rsid w:val="00575796"/>
    <w:rsid w:val="0058238A"/>
    <w:rsid w:val="005A68F9"/>
    <w:rsid w:val="005C5F82"/>
    <w:rsid w:val="005F15DD"/>
    <w:rsid w:val="00601F81"/>
    <w:rsid w:val="00610E6E"/>
    <w:rsid w:val="006168FC"/>
    <w:rsid w:val="006206DF"/>
    <w:rsid w:val="00624A4F"/>
    <w:rsid w:val="00624D57"/>
    <w:rsid w:val="00650FA3"/>
    <w:rsid w:val="006521E3"/>
    <w:rsid w:val="006A0635"/>
    <w:rsid w:val="006A5BCB"/>
    <w:rsid w:val="006B1472"/>
    <w:rsid w:val="006E3194"/>
    <w:rsid w:val="0070040B"/>
    <w:rsid w:val="00732A7E"/>
    <w:rsid w:val="0077364B"/>
    <w:rsid w:val="00783799"/>
    <w:rsid w:val="007C7074"/>
    <w:rsid w:val="008137EF"/>
    <w:rsid w:val="00835C42"/>
    <w:rsid w:val="008653F7"/>
    <w:rsid w:val="00875F2C"/>
    <w:rsid w:val="009233D2"/>
    <w:rsid w:val="00984AD2"/>
    <w:rsid w:val="00995CCF"/>
    <w:rsid w:val="00A0591C"/>
    <w:rsid w:val="00A227C5"/>
    <w:rsid w:val="00A256E2"/>
    <w:rsid w:val="00A712C4"/>
    <w:rsid w:val="00A975CB"/>
    <w:rsid w:val="00B144FD"/>
    <w:rsid w:val="00B327F1"/>
    <w:rsid w:val="00B954A5"/>
    <w:rsid w:val="00B970A2"/>
    <w:rsid w:val="00BB2595"/>
    <w:rsid w:val="00BE43AA"/>
    <w:rsid w:val="00C367FA"/>
    <w:rsid w:val="00C577CF"/>
    <w:rsid w:val="00C628B3"/>
    <w:rsid w:val="00C64596"/>
    <w:rsid w:val="00C663C7"/>
    <w:rsid w:val="00C910AF"/>
    <w:rsid w:val="00CD4B5C"/>
    <w:rsid w:val="00D03BC1"/>
    <w:rsid w:val="00D9182B"/>
    <w:rsid w:val="00D92692"/>
    <w:rsid w:val="00DA0F18"/>
    <w:rsid w:val="00DB2D9F"/>
    <w:rsid w:val="00DC0D93"/>
    <w:rsid w:val="00DE22DE"/>
    <w:rsid w:val="00E4017E"/>
    <w:rsid w:val="00E43A8B"/>
    <w:rsid w:val="00EA6348"/>
    <w:rsid w:val="00EF5069"/>
    <w:rsid w:val="00F12740"/>
    <w:rsid w:val="00F135F0"/>
    <w:rsid w:val="00F57029"/>
    <w:rsid w:val="00F932C5"/>
    <w:rsid w:val="00FB3A26"/>
    <w:rsid w:val="00FD1379"/>
    <w:rsid w:val="00FD1F5C"/>
    <w:rsid w:val="00FE3E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17B40FC8-4775-452B-808B-C8F265257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116"/>
    <w:pPr>
      <w:suppressAutoHyphens/>
    </w:pPr>
    <w:rPr>
      <w:sz w:val="24"/>
    </w:rPr>
  </w:style>
  <w:style w:type="paragraph" w:styleId="Ttulo1">
    <w:name w:val="heading 1"/>
    <w:basedOn w:val="Ttulo10"/>
    <w:next w:val="Normal"/>
    <w:link w:val="Ttulo1Car"/>
    <w:qFormat/>
    <w:rsid w:val="00340C20"/>
    <w:pPr>
      <w:outlineLvl w:val="0"/>
    </w:pPr>
  </w:style>
  <w:style w:type="paragraph" w:styleId="Ttulo2">
    <w:name w:val="heading 2"/>
    <w:basedOn w:val="Normal"/>
    <w:next w:val="Normal"/>
    <w:link w:val="Ttulo2Car"/>
    <w:unhideWhenUsed/>
    <w:qFormat/>
    <w:rsid w:val="00875F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aliases w:val=" Char Char"/>
    <w:basedOn w:val="Normal"/>
    <w:next w:val="Sangranormal"/>
    <w:link w:val="Ttulo3Car"/>
    <w:qFormat/>
    <w:rsid w:val="00601F81"/>
    <w:pPr>
      <w:suppressAutoHyphens w:val="0"/>
      <w:spacing w:before="120" w:after="120"/>
      <w:ind w:left="357"/>
      <w:outlineLvl w:val="2"/>
    </w:pPr>
    <w:rPr>
      <w:rFonts w:ascii="Verdana" w:hAnsi="Verdana"/>
      <w:i/>
      <w:color w:val="auto"/>
      <w:sz w:val="20"/>
      <w:lang w:val="en-US" w:eastAsia="en-US"/>
    </w:rPr>
  </w:style>
  <w:style w:type="paragraph" w:styleId="Ttulo4">
    <w:name w:val="heading 4"/>
    <w:aliases w:val="h4,Table and Figures"/>
    <w:basedOn w:val="Normal"/>
    <w:next w:val="Normal"/>
    <w:link w:val="Ttulo4Car"/>
    <w:unhideWhenUsed/>
    <w:qFormat/>
    <w:rsid w:val="005C5F8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3474EF"/>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3474EF"/>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nhideWhenUsed/>
    <w:qFormat/>
    <w:rsid w:val="003474EF"/>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Sangranormal"/>
    <w:link w:val="Ttulo8Car"/>
    <w:qFormat/>
    <w:rsid w:val="00601F81"/>
    <w:pPr>
      <w:suppressAutoHyphens w:val="0"/>
      <w:ind w:left="4320" w:hanging="3600"/>
      <w:outlineLvl w:val="7"/>
    </w:pPr>
    <w:rPr>
      <w:rFonts w:ascii="Verdana" w:hAnsi="Verdana"/>
      <w:i/>
      <w:color w:val="auto"/>
      <w:sz w:val="20"/>
      <w:lang w:val="en-US" w:eastAsia="en-US"/>
    </w:rPr>
  </w:style>
  <w:style w:type="paragraph" w:styleId="Ttulo9">
    <w:name w:val="heading 9"/>
    <w:basedOn w:val="Normal"/>
    <w:next w:val="Sangranormal"/>
    <w:link w:val="Ttulo9Car"/>
    <w:qFormat/>
    <w:rsid w:val="00601F81"/>
    <w:pPr>
      <w:suppressAutoHyphens w:val="0"/>
      <w:ind w:left="720"/>
      <w:outlineLvl w:val="8"/>
    </w:pPr>
    <w:rPr>
      <w:rFonts w:ascii="Verdana" w:hAnsi="Verdana"/>
      <w:i/>
      <w:color w:val="auto"/>
      <w:sz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rsid w:val="00067116"/>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rsid w:val="00067116"/>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rsid w:val="00067116"/>
    <w:pPr>
      <w:keepNext/>
      <w:keepLines/>
      <w:spacing w:before="280" w:after="80"/>
      <w:outlineLvl w:val="2"/>
    </w:pPr>
    <w:rPr>
      <w:b/>
      <w:sz w:val="28"/>
    </w:rPr>
  </w:style>
  <w:style w:type="paragraph" w:customStyle="1" w:styleId="Encabezado4">
    <w:name w:val="Encabezado 4"/>
    <w:basedOn w:val="Normal"/>
    <w:next w:val="Normal"/>
    <w:rsid w:val="00067116"/>
    <w:pPr>
      <w:keepNext/>
      <w:keepLines/>
      <w:spacing w:before="240" w:after="40"/>
      <w:outlineLvl w:val="3"/>
    </w:pPr>
    <w:rPr>
      <w:b/>
    </w:rPr>
  </w:style>
  <w:style w:type="paragraph" w:customStyle="1" w:styleId="Encabezado5">
    <w:name w:val="Encabezado 5"/>
    <w:basedOn w:val="Normal"/>
    <w:next w:val="Normal"/>
    <w:rsid w:val="00067116"/>
    <w:pPr>
      <w:keepNext/>
      <w:keepLines/>
      <w:spacing w:before="220" w:after="40"/>
      <w:outlineLvl w:val="4"/>
    </w:pPr>
    <w:rPr>
      <w:b/>
      <w:sz w:val="22"/>
    </w:rPr>
  </w:style>
  <w:style w:type="paragraph" w:customStyle="1" w:styleId="Encabezado6">
    <w:name w:val="Encabezado 6"/>
    <w:basedOn w:val="Normal"/>
    <w:next w:val="Normal"/>
    <w:rsid w:val="00067116"/>
    <w:pPr>
      <w:keepNext/>
      <w:keepLines/>
      <w:spacing w:before="200" w:after="40"/>
      <w:outlineLvl w:val="5"/>
    </w:pPr>
    <w:rPr>
      <w:b/>
      <w:sz w:val="20"/>
    </w:rPr>
  </w:style>
  <w:style w:type="character" w:customStyle="1" w:styleId="EncabezadoCar">
    <w:name w:val="Encabezado Car"/>
    <w:basedOn w:val="Fuentedeprrafopredeter"/>
    <w:link w:val="Encabezado"/>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sid w:val="00067116"/>
    <w:rPr>
      <w:rFonts w:ascii="Arial" w:eastAsia="Arial" w:hAnsi="Arial" w:cs="Arial"/>
      <w:b/>
      <w:position w:val="0"/>
      <w:sz w:val="22"/>
      <w:vertAlign w:val="baseline"/>
    </w:rPr>
  </w:style>
  <w:style w:type="character" w:customStyle="1" w:styleId="ListLabel2">
    <w:name w:val="ListLabel 2"/>
    <w:qFormat/>
    <w:rsid w:val="00067116"/>
    <w:rPr>
      <w:rFonts w:eastAsia="Arial" w:cs="Arial"/>
      <w:position w:val="0"/>
      <w:sz w:val="24"/>
      <w:vertAlign w:val="baseline"/>
    </w:rPr>
  </w:style>
  <w:style w:type="character" w:customStyle="1" w:styleId="ListLabel3">
    <w:name w:val="ListLabel 3"/>
    <w:qFormat/>
    <w:rsid w:val="00067116"/>
    <w:rPr>
      <w:rFonts w:ascii="Arial" w:eastAsia="Arial" w:hAnsi="Arial" w:cs="Arial"/>
      <w:position w:val="0"/>
      <w:sz w:val="22"/>
      <w:vertAlign w:val="baseline"/>
    </w:rPr>
  </w:style>
  <w:style w:type="character" w:customStyle="1" w:styleId="ListLabel4">
    <w:name w:val="ListLabel 4"/>
    <w:qFormat/>
    <w:rsid w:val="00067116"/>
    <w:rPr>
      <w:rFonts w:ascii="Arial" w:eastAsia="Arial" w:hAnsi="Arial" w:cs="Arial"/>
      <w:sz w:val="22"/>
    </w:rPr>
  </w:style>
  <w:style w:type="character" w:customStyle="1" w:styleId="ListLabel5">
    <w:name w:val="ListLabel 5"/>
    <w:qFormat/>
    <w:rsid w:val="00067116"/>
    <w:rPr>
      <w:position w:val="0"/>
      <w:sz w:val="24"/>
      <w:vertAlign w:val="baseline"/>
    </w:rPr>
  </w:style>
  <w:style w:type="character" w:customStyle="1" w:styleId="ListLabel6">
    <w:name w:val="ListLabel 6"/>
    <w:qFormat/>
    <w:rsid w:val="00067116"/>
    <w:rPr>
      <w:rFonts w:ascii="Arial" w:hAnsi="Arial" w:cs="Arial"/>
      <w:b/>
      <w:position w:val="0"/>
      <w:sz w:val="22"/>
      <w:vertAlign w:val="baseline"/>
    </w:rPr>
  </w:style>
  <w:style w:type="character" w:customStyle="1" w:styleId="ListLabel7">
    <w:name w:val="ListLabel 7"/>
    <w:qFormat/>
    <w:rsid w:val="00067116"/>
    <w:rPr>
      <w:rFonts w:cs="Arial"/>
      <w:position w:val="0"/>
      <w:sz w:val="24"/>
      <w:vertAlign w:val="baseline"/>
    </w:rPr>
  </w:style>
  <w:style w:type="character" w:customStyle="1" w:styleId="ListLabel8">
    <w:name w:val="ListLabel 8"/>
    <w:qFormat/>
    <w:rsid w:val="00067116"/>
    <w:rPr>
      <w:rFonts w:cs="Wingdings"/>
    </w:rPr>
  </w:style>
  <w:style w:type="character" w:customStyle="1" w:styleId="ListLabel9">
    <w:name w:val="ListLabel 9"/>
    <w:qFormat/>
    <w:rsid w:val="00067116"/>
    <w:rPr>
      <w:rFonts w:ascii="Arial" w:hAnsi="Arial" w:cs="Arial"/>
      <w:position w:val="0"/>
      <w:sz w:val="22"/>
      <w:vertAlign w:val="baseline"/>
    </w:rPr>
  </w:style>
  <w:style w:type="character" w:customStyle="1" w:styleId="ListLabel10">
    <w:name w:val="ListLabel 10"/>
    <w:qFormat/>
    <w:rsid w:val="00067116"/>
    <w:rPr>
      <w:rFonts w:ascii="Arial" w:hAnsi="Arial" w:cs="Arial"/>
      <w:sz w:val="22"/>
    </w:rPr>
  </w:style>
  <w:style w:type="character" w:customStyle="1" w:styleId="ListLabel11">
    <w:name w:val="ListLabel 11"/>
    <w:qFormat/>
    <w:rsid w:val="00067116"/>
    <w:rPr>
      <w:position w:val="0"/>
      <w:sz w:val="24"/>
      <w:vertAlign w:val="baseline"/>
    </w:rPr>
  </w:style>
  <w:style w:type="character" w:customStyle="1" w:styleId="Vietas">
    <w:name w:val="Viñetas"/>
    <w:qFormat/>
    <w:rsid w:val="00067116"/>
    <w:rPr>
      <w:rFonts w:ascii="OpenSymbol" w:eastAsia="OpenSymbol" w:hAnsi="OpenSymbol" w:cs="OpenSymbol"/>
    </w:rPr>
  </w:style>
  <w:style w:type="character" w:customStyle="1" w:styleId="ListLabel12">
    <w:name w:val="ListLabel 12"/>
    <w:qFormat/>
    <w:rsid w:val="00067116"/>
    <w:rPr>
      <w:rFonts w:ascii="Arial" w:hAnsi="Arial" w:cs="Arial"/>
      <w:b/>
      <w:position w:val="0"/>
      <w:sz w:val="22"/>
      <w:vertAlign w:val="baseline"/>
    </w:rPr>
  </w:style>
  <w:style w:type="character" w:customStyle="1" w:styleId="ListLabel13">
    <w:name w:val="ListLabel 13"/>
    <w:qFormat/>
    <w:rsid w:val="00067116"/>
    <w:rPr>
      <w:rFonts w:cs="Arial"/>
      <w:position w:val="0"/>
      <w:sz w:val="24"/>
      <w:vertAlign w:val="baseline"/>
    </w:rPr>
  </w:style>
  <w:style w:type="character" w:customStyle="1" w:styleId="ListLabel14">
    <w:name w:val="ListLabel 14"/>
    <w:qFormat/>
    <w:rsid w:val="00067116"/>
    <w:rPr>
      <w:rFonts w:cs="Wingdings"/>
    </w:rPr>
  </w:style>
  <w:style w:type="character" w:customStyle="1" w:styleId="ListLabel15">
    <w:name w:val="ListLabel 15"/>
    <w:qFormat/>
    <w:rsid w:val="00067116"/>
    <w:rPr>
      <w:rFonts w:ascii="Arial" w:hAnsi="Arial" w:cs="Arial"/>
      <w:position w:val="0"/>
      <w:sz w:val="22"/>
      <w:vertAlign w:val="baseline"/>
    </w:rPr>
  </w:style>
  <w:style w:type="character" w:customStyle="1" w:styleId="ListLabel16">
    <w:name w:val="ListLabel 16"/>
    <w:qFormat/>
    <w:rsid w:val="00067116"/>
    <w:rPr>
      <w:rFonts w:ascii="Arial" w:hAnsi="Arial" w:cs="Arial"/>
      <w:sz w:val="22"/>
    </w:rPr>
  </w:style>
  <w:style w:type="character" w:customStyle="1" w:styleId="ListLabel17">
    <w:name w:val="ListLabel 17"/>
    <w:qFormat/>
    <w:rsid w:val="00067116"/>
    <w:rPr>
      <w:position w:val="0"/>
      <w:sz w:val="24"/>
      <w:vertAlign w:val="baseline"/>
    </w:rPr>
  </w:style>
  <w:style w:type="character" w:customStyle="1" w:styleId="ListLabel18">
    <w:name w:val="ListLabel 18"/>
    <w:qFormat/>
    <w:rsid w:val="00067116"/>
    <w:rPr>
      <w:rFonts w:ascii="Arial" w:hAnsi="Arial" w:cs="Symbol"/>
      <w:sz w:val="22"/>
    </w:rPr>
  </w:style>
  <w:style w:type="character" w:customStyle="1" w:styleId="ListLabel19">
    <w:name w:val="ListLabel 19"/>
    <w:qFormat/>
    <w:rsid w:val="00067116"/>
    <w:rPr>
      <w:rFonts w:cs="OpenSymbol"/>
    </w:rPr>
  </w:style>
  <w:style w:type="paragraph" w:styleId="Encabezado">
    <w:name w:val="header"/>
    <w:basedOn w:val="Normal"/>
    <w:next w:val="Cuerpodetexto"/>
    <w:link w:val="EncabezadoCar"/>
    <w:qFormat/>
    <w:rsid w:val="0006711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067116"/>
    <w:pPr>
      <w:spacing w:after="140" w:line="288" w:lineRule="auto"/>
    </w:pPr>
  </w:style>
  <w:style w:type="paragraph" w:styleId="Lista">
    <w:name w:val="List"/>
    <w:basedOn w:val="Cuerpodetexto"/>
    <w:rsid w:val="00067116"/>
    <w:rPr>
      <w:rFonts w:cs="Arial"/>
    </w:rPr>
  </w:style>
  <w:style w:type="paragraph" w:customStyle="1" w:styleId="Pie">
    <w:name w:val="Pie"/>
    <w:basedOn w:val="Normal"/>
    <w:rsid w:val="00067116"/>
    <w:pPr>
      <w:suppressLineNumbers/>
      <w:spacing w:before="120" w:after="120"/>
    </w:pPr>
    <w:rPr>
      <w:rFonts w:cs="Arial"/>
      <w:i/>
      <w:iCs/>
      <w:szCs w:val="24"/>
    </w:rPr>
  </w:style>
  <w:style w:type="paragraph" w:customStyle="1" w:styleId="ndice">
    <w:name w:val="Índice"/>
    <w:basedOn w:val="Normal"/>
    <w:qFormat/>
    <w:rsid w:val="00067116"/>
    <w:pPr>
      <w:suppressLineNumbers/>
    </w:pPr>
    <w:rPr>
      <w:rFonts w:cs="Arial"/>
    </w:rPr>
  </w:style>
  <w:style w:type="paragraph" w:customStyle="1" w:styleId="Ttulo10">
    <w:name w:val="Título1"/>
    <w:basedOn w:val="Normal"/>
    <w:next w:val="Normal"/>
    <w:rsid w:val="00340C20"/>
    <w:pPr>
      <w:keepNext/>
      <w:keepLines/>
      <w:spacing w:before="480" w:after="120"/>
    </w:pPr>
    <w:rPr>
      <w:rFonts w:ascii="Arial Black" w:hAnsi="Arial Black"/>
      <w:b/>
      <w:sz w:val="32"/>
    </w:rPr>
  </w:style>
  <w:style w:type="paragraph" w:styleId="Subttulo">
    <w:name w:val="Subtitle"/>
    <w:basedOn w:val="Normal"/>
    <w:next w:val="Normal"/>
    <w:qFormat/>
    <w:rsid w:val="00067116"/>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nhideWhenUsed/>
    <w:rsid w:val="008F060D"/>
    <w:pPr>
      <w:tabs>
        <w:tab w:val="center" w:pos="4419"/>
        <w:tab w:val="right" w:pos="8838"/>
      </w:tabs>
    </w:pPr>
  </w:style>
  <w:style w:type="table" w:customStyle="1" w:styleId="TableNormal1">
    <w:name w:val="Table Normal1"/>
    <w:rsid w:val="00067116"/>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 w:type="character" w:customStyle="1" w:styleId="Ttulo1Car">
    <w:name w:val="Título 1 Car"/>
    <w:basedOn w:val="Fuentedeprrafopredeter"/>
    <w:link w:val="Ttulo1"/>
    <w:uiPriority w:val="9"/>
    <w:rsid w:val="00340C20"/>
    <w:rPr>
      <w:b/>
      <w:sz w:val="72"/>
    </w:rPr>
  </w:style>
  <w:style w:type="paragraph" w:styleId="TtulodeTDC">
    <w:name w:val="TOC Heading"/>
    <w:basedOn w:val="Ttulo1"/>
    <w:next w:val="Normal"/>
    <w:uiPriority w:val="39"/>
    <w:unhideWhenUsed/>
    <w:qFormat/>
    <w:rsid w:val="008653F7"/>
    <w:pPr>
      <w:suppressAutoHyphens w:val="0"/>
      <w:spacing w:line="259" w:lineRule="auto"/>
      <w:outlineLvl w:val="9"/>
    </w:pPr>
  </w:style>
  <w:style w:type="paragraph" w:styleId="TDC2">
    <w:name w:val="toc 2"/>
    <w:basedOn w:val="Normal"/>
    <w:next w:val="Normal"/>
    <w:autoRedefine/>
    <w:uiPriority w:val="39"/>
    <w:unhideWhenUsed/>
    <w:rsid w:val="008653F7"/>
    <w:pPr>
      <w:spacing w:after="100"/>
      <w:ind w:left="240"/>
    </w:pPr>
  </w:style>
  <w:style w:type="paragraph" w:styleId="TDC1">
    <w:name w:val="toc 1"/>
    <w:basedOn w:val="Normal"/>
    <w:next w:val="Normal"/>
    <w:autoRedefine/>
    <w:uiPriority w:val="39"/>
    <w:unhideWhenUsed/>
    <w:rsid w:val="008653F7"/>
    <w:pPr>
      <w:spacing w:after="100"/>
    </w:pPr>
  </w:style>
  <w:style w:type="character" w:styleId="Hipervnculo">
    <w:name w:val="Hyperlink"/>
    <w:basedOn w:val="Fuentedeprrafopredeter"/>
    <w:uiPriority w:val="99"/>
    <w:unhideWhenUsed/>
    <w:rsid w:val="008653F7"/>
    <w:rPr>
      <w:color w:val="0563C1" w:themeColor="hyperlink"/>
      <w:u w:val="single"/>
    </w:rPr>
  </w:style>
  <w:style w:type="paragraph" w:styleId="Sinespaciado">
    <w:name w:val="No Spacing"/>
    <w:uiPriority w:val="1"/>
    <w:qFormat/>
    <w:rsid w:val="00340C20"/>
    <w:pPr>
      <w:suppressAutoHyphens/>
    </w:pPr>
    <w:rPr>
      <w:sz w:val="24"/>
    </w:rPr>
  </w:style>
  <w:style w:type="paragraph" w:customStyle="1" w:styleId="Estilo1">
    <w:name w:val="Estilo1"/>
    <w:basedOn w:val="Ttulo1"/>
    <w:link w:val="Estilo1Car"/>
    <w:qFormat/>
    <w:rsid w:val="00340C20"/>
  </w:style>
  <w:style w:type="paragraph" w:customStyle="1" w:styleId="Estilo2">
    <w:name w:val="Estilo2"/>
    <w:basedOn w:val="Ttulo1"/>
    <w:autoRedefine/>
    <w:qFormat/>
    <w:rsid w:val="00340C20"/>
    <w:rPr>
      <w:b w:val="0"/>
      <w:color w:val="auto"/>
    </w:rPr>
  </w:style>
  <w:style w:type="character" w:customStyle="1" w:styleId="Estilo1Car">
    <w:name w:val="Estilo1 Car"/>
    <w:basedOn w:val="Ttulo1Car"/>
    <w:link w:val="Estilo1"/>
    <w:rsid w:val="00340C20"/>
    <w:rPr>
      <w:b/>
      <w:sz w:val="72"/>
    </w:rPr>
  </w:style>
  <w:style w:type="paragraph" w:styleId="Textocomentario">
    <w:name w:val="annotation text"/>
    <w:basedOn w:val="Normal"/>
    <w:link w:val="TextocomentarioCar"/>
    <w:semiHidden/>
    <w:rsid w:val="00DA0F18"/>
    <w:pPr>
      <w:suppressAutoHyphens w:val="0"/>
    </w:pPr>
    <w:rPr>
      <w:rFonts w:ascii="Verdana" w:hAnsi="Verdana"/>
      <w:color w:val="auto"/>
      <w:sz w:val="20"/>
      <w:lang w:val="en-US" w:eastAsia="en-US"/>
    </w:rPr>
  </w:style>
  <w:style w:type="character" w:customStyle="1" w:styleId="TextocomentarioCar">
    <w:name w:val="Texto comentario Car"/>
    <w:basedOn w:val="Fuentedeprrafopredeter"/>
    <w:link w:val="Textocomentario"/>
    <w:semiHidden/>
    <w:rsid w:val="00DA0F18"/>
    <w:rPr>
      <w:rFonts w:ascii="Verdana" w:hAnsi="Verdana"/>
      <w:color w:val="auto"/>
      <w:lang w:val="en-US" w:eastAsia="en-US"/>
    </w:rPr>
  </w:style>
  <w:style w:type="paragraph" w:styleId="Puesto">
    <w:name w:val="Title"/>
    <w:basedOn w:val="Normal"/>
    <w:link w:val="PuestoCar"/>
    <w:qFormat/>
    <w:rsid w:val="00DA0F18"/>
    <w:pPr>
      <w:suppressAutoHyphens w:val="0"/>
      <w:jc w:val="center"/>
    </w:pPr>
    <w:rPr>
      <w:rFonts w:ascii="Verdana" w:hAnsi="Verdana"/>
      <w:b/>
      <w:color w:val="auto"/>
      <w:sz w:val="28"/>
      <w:lang w:val="en-US" w:eastAsia="en-US"/>
    </w:rPr>
  </w:style>
  <w:style w:type="character" w:customStyle="1" w:styleId="PuestoCar">
    <w:name w:val="Puesto Car"/>
    <w:basedOn w:val="Fuentedeprrafopredeter"/>
    <w:link w:val="Puesto"/>
    <w:rsid w:val="00DA0F18"/>
    <w:rPr>
      <w:rFonts w:ascii="Verdana" w:hAnsi="Verdana"/>
      <w:b/>
      <w:color w:val="auto"/>
      <w:sz w:val="28"/>
      <w:lang w:val="en-US" w:eastAsia="en-US"/>
    </w:rPr>
  </w:style>
  <w:style w:type="character" w:customStyle="1" w:styleId="Ttulo2Car">
    <w:name w:val="Título 2 Car"/>
    <w:basedOn w:val="Fuentedeprrafopredeter"/>
    <w:link w:val="Ttulo2"/>
    <w:uiPriority w:val="9"/>
    <w:semiHidden/>
    <w:rsid w:val="00875F2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875F2C"/>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EHPT,Body Text2"/>
    <w:basedOn w:val="Normal"/>
    <w:link w:val="TextoindependienteCar"/>
    <w:rsid w:val="00875F2C"/>
    <w:pPr>
      <w:widowControl w:val="0"/>
      <w:suppressAutoHyphens w:val="0"/>
      <w:ind w:left="578"/>
    </w:pPr>
    <w:rPr>
      <w:rFonts w:ascii="Arial" w:hAnsi="Arial"/>
      <w:snapToGrid w:val="0"/>
      <w:color w:val="auto"/>
      <w:sz w:val="20"/>
      <w:lang w:val="es-ES_tradnl" w:eastAsia="es-ES"/>
    </w:rPr>
  </w:style>
  <w:style w:type="character" w:customStyle="1" w:styleId="TextoindependienteCar">
    <w:name w:val="Texto independiente Car"/>
    <w:aliases w:val="EHPT Car,Body Text2 Car"/>
    <w:basedOn w:val="Fuentedeprrafopredeter"/>
    <w:link w:val="Textoindependiente"/>
    <w:rsid w:val="00875F2C"/>
    <w:rPr>
      <w:rFonts w:ascii="Arial" w:hAnsi="Arial"/>
      <w:snapToGrid w:val="0"/>
      <w:color w:val="auto"/>
      <w:lang w:val="es-ES_tradnl" w:eastAsia="es-ES"/>
    </w:rPr>
  </w:style>
  <w:style w:type="character" w:customStyle="1" w:styleId="Ttulo4Car">
    <w:name w:val="Título 4 Car"/>
    <w:aliases w:val="h4 Car,Table and Figures Car"/>
    <w:basedOn w:val="Fuentedeprrafopredeter"/>
    <w:link w:val="Ttulo4"/>
    <w:uiPriority w:val="9"/>
    <w:semiHidden/>
    <w:rsid w:val="005C5F82"/>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74EF"/>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74EF"/>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74EF"/>
    <w:rPr>
      <w:rFonts w:asciiTheme="majorHAnsi" w:eastAsiaTheme="majorEastAsia" w:hAnsiTheme="majorHAnsi" w:cstheme="majorBidi"/>
      <w:i/>
      <w:iCs/>
      <w:color w:val="1F4D78" w:themeColor="accent1" w:themeShade="7F"/>
      <w:sz w:val="24"/>
    </w:rPr>
  </w:style>
  <w:style w:type="paragraph" w:styleId="Sangranormal">
    <w:name w:val="Normal Indent"/>
    <w:basedOn w:val="Normal"/>
    <w:rsid w:val="003474EF"/>
    <w:pPr>
      <w:suppressAutoHyphens w:val="0"/>
      <w:ind w:left="720"/>
    </w:pPr>
    <w:rPr>
      <w:rFonts w:ascii="Verdana" w:hAnsi="Verdana"/>
      <w:color w:val="auto"/>
      <w:sz w:val="20"/>
      <w:lang w:val="en-US" w:eastAsia="en-US"/>
    </w:rPr>
  </w:style>
  <w:style w:type="paragraph" w:customStyle="1" w:styleId="a">
    <w:basedOn w:val="Normal"/>
    <w:next w:val="Normal"/>
    <w:qFormat/>
    <w:rsid w:val="003474EF"/>
    <w:pPr>
      <w:suppressAutoHyphens w:val="0"/>
    </w:pPr>
    <w:rPr>
      <w:rFonts w:ascii="Verdana" w:hAnsi="Verdana"/>
      <w:b/>
      <w:bCs/>
      <w:color w:val="auto"/>
      <w:sz w:val="28"/>
      <w:u w:val="single"/>
      <w:lang w:val="en-US" w:eastAsia="en-US"/>
    </w:rPr>
  </w:style>
  <w:style w:type="paragraph" w:customStyle="1" w:styleId="a0">
    <w:basedOn w:val="Normal"/>
    <w:next w:val="Puesto"/>
    <w:qFormat/>
    <w:rsid w:val="001126EB"/>
    <w:pPr>
      <w:suppressAutoHyphens w:val="0"/>
      <w:jc w:val="center"/>
    </w:pPr>
    <w:rPr>
      <w:rFonts w:ascii="Verdana" w:hAnsi="Verdana"/>
      <w:b/>
      <w:color w:val="auto"/>
      <w:sz w:val="28"/>
      <w:lang w:val="en-US" w:eastAsia="en-US"/>
    </w:rPr>
  </w:style>
  <w:style w:type="paragraph" w:customStyle="1" w:styleId="a1">
    <w:basedOn w:val="Normal"/>
    <w:next w:val="Normal"/>
    <w:qFormat/>
    <w:rsid w:val="00601F81"/>
    <w:pPr>
      <w:suppressAutoHyphens w:val="0"/>
    </w:pPr>
    <w:rPr>
      <w:rFonts w:ascii="Verdana" w:hAnsi="Verdana"/>
      <w:b/>
      <w:bCs/>
      <w:color w:val="auto"/>
      <w:sz w:val="28"/>
      <w:u w:val="single"/>
      <w:lang w:val="en-US" w:eastAsia="en-US"/>
    </w:rPr>
  </w:style>
  <w:style w:type="character" w:customStyle="1" w:styleId="Ttulo3Car">
    <w:name w:val="Título 3 Car"/>
    <w:aliases w:val=" Char Char Car"/>
    <w:basedOn w:val="Fuentedeprrafopredeter"/>
    <w:link w:val="Ttulo3"/>
    <w:rsid w:val="00601F81"/>
    <w:rPr>
      <w:rFonts w:ascii="Verdana" w:hAnsi="Verdana"/>
      <w:i/>
      <w:color w:val="auto"/>
      <w:lang w:val="en-US" w:eastAsia="en-US"/>
    </w:rPr>
  </w:style>
  <w:style w:type="character" w:customStyle="1" w:styleId="Ttulo8Car">
    <w:name w:val="Título 8 Car"/>
    <w:basedOn w:val="Fuentedeprrafopredeter"/>
    <w:link w:val="Ttulo8"/>
    <w:rsid w:val="00601F81"/>
    <w:rPr>
      <w:rFonts w:ascii="Verdana" w:hAnsi="Verdana"/>
      <w:i/>
      <w:color w:val="auto"/>
      <w:lang w:val="en-US" w:eastAsia="en-US"/>
    </w:rPr>
  </w:style>
  <w:style w:type="character" w:customStyle="1" w:styleId="Ttulo9Car">
    <w:name w:val="Título 9 Car"/>
    <w:basedOn w:val="Fuentedeprrafopredeter"/>
    <w:link w:val="Ttulo9"/>
    <w:rsid w:val="00601F81"/>
    <w:rPr>
      <w:rFonts w:ascii="Verdana" w:hAnsi="Verdana"/>
      <w:i/>
      <w:color w:val="auto"/>
      <w:lang w:val="en-US" w:eastAsia="en-US"/>
    </w:rPr>
  </w:style>
  <w:style w:type="character" w:styleId="Refdecomentario">
    <w:name w:val="annotation reference"/>
    <w:semiHidden/>
    <w:rsid w:val="00601F81"/>
    <w:rPr>
      <w:sz w:val="16"/>
    </w:rPr>
  </w:style>
  <w:style w:type="paragraph" w:styleId="TDC8">
    <w:name w:val="toc 8"/>
    <w:basedOn w:val="Normal"/>
    <w:next w:val="Normal"/>
    <w:semiHidden/>
    <w:rsid w:val="00601F81"/>
    <w:pPr>
      <w:tabs>
        <w:tab w:val="right" w:leader="dot" w:pos="9360"/>
      </w:tabs>
      <w:suppressAutoHyphens w:val="0"/>
      <w:ind w:left="1200"/>
    </w:pPr>
    <w:rPr>
      <w:rFonts w:ascii="Verdana" w:hAnsi="Verdana"/>
      <w:color w:val="auto"/>
      <w:sz w:val="18"/>
      <w:lang w:val="en-US" w:eastAsia="en-US"/>
    </w:rPr>
  </w:style>
  <w:style w:type="paragraph" w:styleId="TDC7">
    <w:name w:val="toc 7"/>
    <w:basedOn w:val="Normal"/>
    <w:next w:val="Normal"/>
    <w:semiHidden/>
    <w:rsid w:val="00601F81"/>
    <w:pPr>
      <w:tabs>
        <w:tab w:val="right" w:leader="dot" w:pos="9360"/>
      </w:tabs>
      <w:suppressAutoHyphens w:val="0"/>
      <w:ind w:left="1000"/>
    </w:pPr>
    <w:rPr>
      <w:rFonts w:ascii="Verdana" w:hAnsi="Verdana"/>
      <w:color w:val="auto"/>
      <w:sz w:val="18"/>
      <w:lang w:val="en-US" w:eastAsia="en-US"/>
    </w:rPr>
  </w:style>
  <w:style w:type="paragraph" w:styleId="TDC6">
    <w:name w:val="toc 6"/>
    <w:basedOn w:val="Normal"/>
    <w:next w:val="Normal"/>
    <w:semiHidden/>
    <w:rsid w:val="00601F81"/>
    <w:pPr>
      <w:tabs>
        <w:tab w:val="right" w:leader="dot" w:pos="9360"/>
      </w:tabs>
      <w:suppressAutoHyphens w:val="0"/>
      <w:ind w:left="800"/>
    </w:pPr>
    <w:rPr>
      <w:rFonts w:ascii="Verdana" w:hAnsi="Verdana"/>
      <w:color w:val="auto"/>
      <w:sz w:val="18"/>
      <w:lang w:val="en-US" w:eastAsia="en-US"/>
    </w:rPr>
  </w:style>
  <w:style w:type="paragraph" w:styleId="TDC5">
    <w:name w:val="toc 5"/>
    <w:basedOn w:val="Normal"/>
    <w:next w:val="Normal"/>
    <w:semiHidden/>
    <w:rsid w:val="00601F81"/>
    <w:pPr>
      <w:tabs>
        <w:tab w:val="right" w:leader="dot" w:pos="9360"/>
      </w:tabs>
      <w:suppressAutoHyphens w:val="0"/>
      <w:ind w:left="600"/>
    </w:pPr>
    <w:rPr>
      <w:rFonts w:ascii="Verdana" w:hAnsi="Verdana"/>
      <w:color w:val="auto"/>
      <w:sz w:val="18"/>
      <w:lang w:val="en-US" w:eastAsia="en-US"/>
    </w:rPr>
  </w:style>
  <w:style w:type="paragraph" w:styleId="TDC4">
    <w:name w:val="toc 4"/>
    <w:basedOn w:val="Normal"/>
    <w:next w:val="Normal"/>
    <w:semiHidden/>
    <w:rsid w:val="00601F81"/>
    <w:pPr>
      <w:tabs>
        <w:tab w:val="right" w:leader="dot" w:pos="9360"/>
      </w:tabs>
      <w:suppressAutoHyphens w:val="0"/>
      <w:ind w:left="400"/>
    </w:pPr>
    <w:rPr>
      <w:rFonts w:ascii="Verdana" w:hAnsi="Verdana"/>
      <w:color w:val="auto"/>
      <w:sz w:val="18"/>
      <w:lang w:val="en-US" w:eastAsia="en-US"/>
    </w:rPr>
  </w:style>
  <w:style w:type="paragraph" w:styleId="TDC3">
    <w:name w:val="toc 3"/>
    <w:basedOn w:val="Normal"/>
    <w:next w:val="Normal"/>
    <w:uiPriority w:val="39"/>
    <w:rsid w:val="00601F81"/>
    <w:pPr>
      <w:tabs>
        <w:tab w:val="right" w:leader="dot" w:pos="9360"/>
      </w:tabs>
      <w:suppressAutoHyphens w:val="0"/>
      <w:ind w:left="567"/>
    </w:pPr>
    <w:rPr>
      <w:rFonts w:ascii="Verdana" w:hAnsi="Verdana"/>
      <w:color w:val="auto"/>
      <w:sz w:val="20"/>
      <w:lang w:val="en-US" w:eastAsia="en-US"/>
    </w:rPr>
  </w:style>
  <w:style w:type="paragraph" w:styleId="ndice7">
    <w:name w:val="index 7"/>
    <w:basedOn w:val="Normal"/>
    <w:next w:val="Normal"/>
    <w:semiHidden/>
    <w:rsid w:val="00601F81"/>
    <w:pPr>
      <w:suppressAutoHyphens w:val="0"/>
      <w:ind w:left="2160"/>
    </w:pPr>
    <w:rPr>
      <w:rFonts w:ascii="Verdana" w:hAnsi="Verdana"/>
      <w:color w:val="auto"/>
      <w:sz w:val="20"/>
      <w:lang w:val="en-US" w:eastAsia="en-US"/>
    </w:rPr>
  </w:style>
  <w:style w:type="paragraph" w:styleId="ndice6">
    <w:name w:val="index 6"/>
    <w:basedOn w:val="Normal"/>
    <w:next w:val="Normal"/>
    <w:semiHidden/>
    <w:rsid w:val="00601F81"/>
    <w:pPr>
      <w:suppressAutoHyphens w:val="0"/>
      <w:ind w:left="1800"/>
    </w:pPr>
    <w:rPr>
      <w:rFonts w:ascii="Verdana" w:hAnsi="Verdana"/>
      <w:color w:val="auto"/>
      <w:sz w:val="20"/>
      <w:lang w:val="en-US" w:eastAsia="en-US"/>
    </w:rPr>
  </w:style>
  <w:style w:type="paragraph" w:styleId="ndice5">
    <w:name w:val="index 5"/>
    <w:basedOn w:val="Normal"/>
    <w:next w:val="Normal"/>
    <w:semiHidden/>
    <w:rsid w:val="00601F81"/>
    <w:pPr>
      <w:suppressAutoHyphens w:val="0"/>
      <w:ind w:left="1440"/>
    </w:pPr>
    <w:rPr>
      <w:rFonts w:ascii="Verdana" w:hAnsi="Verdana"/>
      <w:color w:val="auto"/>
      <w:sz w:val="20"/>
      <w:lang w:val="en-US" w:eastAsia="en-US"/>
    </w:rPr>
  </w:style>
  <w:style w:type="paragraph" w:styleId="ndice4">
    <w:name w:val="index 4"/>
    <w:basedOn w:val="Normal"/>
    <w:next w:val="Normal"/>
    <w:semiHidden/>
    <w:rsid w:val="00601F81"/>
    <w:pPr>
      <w:suppressAutoHyphens w:val="0"/>
      <w:ind w:left="1080"/>
    </w:pPr>
    <w:rPr>
      <w:rFonts w:ascii="Verdana" w:hAnsi="Verdana"/>
      <w:color w:val="auto"/>
      <w:sz w:val="20"/>
      <w:lang w:val="en-US" w:eastAsia="en-US"/>
    </w:rPr>
  </w:style>
  <w:style w:type="paragraph" w:styleId="ndice3">
    <w:name w:val="index 3"/>
    <w:basedOn w:val="Normal"/>
    <w:next w:val="Normal"/>
    <w:semiHidden/>
    <w:rsid w:val="00601F81"/>
    <w:pPr>
      <w:suppressAutoHyphens w:val="0"/>
      <w:ind w:left="720"/>
    </w:pPr>
    <w:rPr>
      <w:rFonts w:ascii="Verdana" w:hAnsi="Verdana"/>
      <w:color w:val="auto"/>
      <w:sz w:val="20"/>
      <w:lang w:val="en-US" w:eastAsia="en-US"/>
    </w:rPr>
  </w:style>
  <w:style w:type="paragraph" w:styleId="ndice2">
    <w:name w:val="index 2"/>
    <w:basedOn w:val="Normal"/>
    <w:next w:val="Normal"/>
    <w:semiHidden/>
    <w:rsid w:val="00601F81"/>
    <w:pPr>
      <w:suppressAutoHyphens w:val="0"/>
      <w:ind w:left="360"/>
    </w:pPr>
    <w:rPr>
      <w:rFonts w:ascii="Verdana" w:hAnsi="Verdana"/>
      <w:color w:val="auto"/>
      <w:sz w:val="20"/>
      <w:lang w:val="en-US" w:eastAsia="en-US"/>
    </w:rPr>
  </w:style>
  <w:style w:type="paragraph" w:styleId="ndice1">
    <w:name w:val="index 1"/>
    <w:basedOn w:val="Normal"/>
    <w:next w:val="Normal"/>
    <w:semiHidden/>
    <w:rsid w:val="00601F81"/>
    <w:pPr>
      <w:suppressAutoHyphens w:val="0"/>
    </w:pPr>
    <w:rPr>
      <w:rFonts w:ascii="Verdana" w:hAnsi="Verdana"/>
      <w:color w:val="auto"/>
      <w:sz w:val="20"/>
      <w:lang w:val="en-US" w:eastAsia="en-US"/>
    </w:rPr>
  </w:style>
  <w:style w:type="character" w:styleId="Nmerodelnea">
    <w:name w:val="line number"/>
    <w:basedOn w:val="Fuentedeprrafopredeter"/>
    <w:rsid w:val="00601F81"/>
  </w:style>
  <w:style w:type="paragraph" w:styleId="Ttulodendice">
    <w:name w:val="index heading"/>
    <w:basedOn w:val="Normal"/>
    <w:next w:val="ndice1"/>
    <w:semiHidden/>
    <w:rsid w:val="00601F81"/>
    <w:pPr>
      <w:suppressAutoHyphens w:val="0"/>
    </w:pPr>
    <w:rPr>
      <w:rFonts w:ascii="Verdana" w:hAnsi="Verdana"/>
      <w:color w:val="auto"/>
      <w:sz w:val="20"/>
      <w:lang w:val="en-US" w:eastAsia="en-US"/>
    </w:rPr>
  </w:style>
  <w:style w:type="character" w:styleId="Refdenotaalpie">
    <w:name w:val="footnote reference"/>
    <w:semiHidden/>
    <w:rsid w:val="00601F81"/>
    <w:rPr>
      <w:position w:val="6"/>
      <w:sz w:val="16"/>
    </w:rPr>
  </w:style>
  <w:style w:type="paragraph" w:styleId="Textonotapie">
    <w:name w:val="footnote text"/>
    <w:basedOn w:val="Normal"/>
    <w:link w:val="TextonotapieCar"/>
    <w:semiHidden/>
    <w:rsid w:val="00601F81"/>
    <w:pPr>
      <w:suppressAutoHyphens w:val="0"/>
    </w:pPr>
    <w:rPr>
      <w:rFonts w:ascii="Verdana" w:hAnsi="Verdana"/>
      <w:color w:val="auto"/>
      <w:sz w:val="20"/>
      <w:lang w:val="en-US" w:eastAsia="en-US"/>
    </w:rPr>
  </w:style>
  <w:style w:type="character" w:customStyle="1" w:styleId="TextonotapieCar">
    <w:name w:val="Texto nota pie Car"/>
    <w:basedOn w:val="Fuentedeprrafopredeter"/>
    <w:link w:val="Textonotapie"/>
    <w:semiHidden/>
    <w:rsid w:val="00601F81"/>
    <w:rPr>
      <w:rFonts w:ascii="Verdana" w:hAnsi="Verdana"/>
      <w:color w:val="auto"/>
      <w:lang w:val="en-US" w:eastAsia="en-US"/>
    </w:rPr>
  </w:style>
  <w:style w:type="character" w:styleId="Refdenotaalfinal">
    <w:name w:val="endnote reference"/>
    <w:semiHidden/>
    <w:rsid w:val="00601F81"/>
    <w:rPr>
      <w:vertAlign w:val="superscript"/>
    </w:rPr>
  </w:style>
  <w:style w:type="paragraph" w:styleId="TDC9">
    <w:name w:val="toc 9"/>
    <w:basedOn w:val="Normal"/>
    <w:next w:val="Normal"/>
    <w:semiHidden/>
    <w:rsid w:val="00601F81"/>
    <w:pPr>
      <w:tabs>
        <w:tab w:val="right" w:leader="dot" w:pos="9360"/>
      </w:tabs>
      <w:suppressAutoHyphens w:val="0"/>
      <w:ind w:left="1400"/>
    </w:pPr>
    <w:rPr>
      <w:rFonts w:ascii="Verdana" w:hAnsi="Verdana"/>
      <w:color w:val="auto"/>
      <w:sz w:val="18"/>
      <w:lang w:val="en-US" w:eastAsia="en-US"/>
    </w:rPr>
  </w:style>
  <w:style w:type="paragraph" w:customStyle="1" w:styleId="indent">
    <w:name w:val="indent"/>
    <w:basedOn w:val="Normal"/>
    <w:rsid w:val="00601F81"/>
    <w:pPr>
      <w:suppressAutoHyphens w:val="0"/>
      <w:ind w:left="360"/>
    </w:pPr>
    <w:rPr>
      <w:rFonts w:ascii="Verdana" w:hAnsi="Verdana"/>
      <w:color w:val="auto"/>
      <w:lang w:val="en-US" w:eastAsia="en-US"/>
    </w:rPr>
  </w:style>
  <w:style w:type="paragraph" w:customStyle="1" w:styleId="TOC">
    <w:name w:val="TOC"/>
    <w:basedOn w:val="Normal"/>
    <w:rsid w:val="00601F81"/>
    <w:pPr>
      <w:suppressAutoHyphens w:val="0"/>
    </w:pPr>
    <w:rPr>
      <w:rFonts w:ascii="Verdana" w:hAnsi="Verdana"/>
      <w:color w:val="auto"/>
      <w:lang w:val="en-US" w:eastAsia="en-US"/>
    </w:rPr>
  </w:style>
  <w:style w:type="paragraph" w:customStyle="1" w:styleId="Heading">
    <w:name w:val="Heading"/>
    <w:basedOn w:val="TOC"/>
    <w:rsid w:val="00601F81"/>
  </w:style>
  <w:style w:type="paragraph" w:customStyle="1" w:styleId="heading10">
    <w:name w:val="heading 10"/>
    <w:basedOn w:val="Ttulo7"/>
    <w:rsid w:val="00601F81"/>
    <w:pPr>
      <w:keepNext w:val="0"/>
      <w:keepLines w:val="0"/>
      <w:suppressAutoHyphens w:val="0"/>
      <w:spacing w:before="0"/>
      <w:ind w:left="720"/>
      <w:outlineLvl w:val="9"/>
    </w:pPr>
    <w:rPr>
      <w:rFonts w:ascii="Verdana" w:eastAsia="Times New Roman" w:hAnsi="Verdana" w:cs="Times New Roman"/>
      <w:iCs w:val="0"/>
      <w:color w:val="auto"/>
      <w:sz w:val="20"/>
      <w:lang w:val="en-US" w:eastAsia="en-US"/>
    </w:rPr>
  </w:style>
  <w:style w:type="paragraph" w:customStyle="1" w:styleId="Document">
    <w:name w:val="Document"/>
    <w:basedOn w:val="Normal"/>
    <w:rsid w:val="00601F81"/>
    <w:pPr>
      <w:suppressAutoHyphens w:val="0"/>
      <w:jc w:val="center"/>
    </w:pPr>
    <w:rPr>
      <w:rFonts w:ascii="Courier" w:hAnsi="Courier"/>
      <w:color w:val="auto"/>
      <w:lang w:val="en-US" w:eastAsia="en-US"/>
    </w:rPr>
  </w:style>
  <w:style w:type="paragraph" w:customStyle="1" w:styleId="Bibliogrphy">
    <w:name w:val="Bibliogrphy"/>
    <w:basedOn w:val="Normal"/>
    <w:rsid w:val="00601F81"/>
    <w:pPr>
      <w:suppressAutoHyphens w:val="0"/>
      <w:ind w:left="720" w:firstLine="720"/>
    </w:pPr>
    <w:rPr>
      <w:rFonts w:ascii="Courier" w:hAnsi="Courier"/>
      <w:color w:val="auto"/>
      <w:lang w:val="en-US" w:eastAsia="en-US"/>
    </w:rPr>
  </w:style>
  <w:style w:type="paragraph" w:customStyle="1" w:styleId="RightPar">
    <w:name w:val="Right Par"/>
    <w:basedOn w:val="Normal"/>
    <w:rsid w:val="00601F81"/>
    <w:pPr>
      <w:suppressAutoHyphens w:val="0"/>
      <w:ind w:firstLine="720"/>
    </w:pPr>
    <w:rPr>
      <w:rFonts w:ascii="Courier" w:hAnsi="Courier"/>
      <w:color w:val="auto"/>
      <w:lang w:val="en-US" w:eastAsia="en-US"/>
    </w:rPr>
  </w:style>
  <w:style w:type="paragraph" w:customStyle="1" w:styleId="DocInit">
    <w:name w:val="Doc Init"/>
    <w:basedOn w:val="Normal"/>
    <w:rsid w:val="00601F81"/>
    <w:pPr>
      <w:suppressAutoHyphens w:val="0"/>
    </w:pPr>
    <w:rPr>
      <w:rFonts w:ascii="Courier" w:hAnsi="Courier"/>
      <w:color w:val="auto"/>
      <w:lang w:val="en-US" w:eastAsia="en-US"/>
    </w:rPr>
  </w:style>
  <w:style w:type="paragraph" w:customStyle="1" w:styleId="TechInit">
    <w:name w:val="Tech Init"/>
    <w:basedOn w:val="Normal"/>
    <w:rsid w:val="00601F81"/>
    <w:pPr>
      <w:suppressAutoHyphens w:val="0"/>
    </w:pPr>
    <w:rPr>
      <w:rFonts w:ascii="Courier" w:hAnsi="Courier"/>
      <w:color w:val="auto"/>
      <w:lang w:val="en-US" w:eastAsia="en-US"/>
    </w:rPr>
  </w:style>
  <w:style w:type="paragraph" w:customStyle="1" w:styleId="Technical">
    <w:name w:val="Technical"/>
    <w:basedOn w:val="Normal"/>
    <w:rsid w:val="00601F81"/>
    <w:pPr>
      <w:suppressAutoHyphens w:val="0"/>
    </w:pPr>
    <w:rPr>
      <w:rFonts w:ascii="Courier" w:hAnsi="Courier"/>
      <w:color w:val="auto"/>
      <w:lang w:val="en-US" w:eastAsia="en-US"/>
    </w:rPr>
  </w:style>
  <w:style w:type="paragraph" w:customStyle="1" w:styleId="Pleading">
    <w:name w:val="Pleading"/>
    <w:basedOn w:val="Normal"/>
    <w:rsid w:val="00601F81"/>
    <w:pPr>
      <w:tabs>
        <w:tab w:val="right" w:pos="288"/>
      </w:tabs>
      <w:suppressAutoHyphens w:val="0"/>
    </w:pPr>
    <w:rPr>
      <w:rFonts w:ascii="Courier" w:hAnsi="Courier"/>
      <w:color w:val="auto"/>
      <w:lang w:val="en-US" w:eastAsia="en-US"/>
    </w:rPr>
  </w:style>
  <w:style w:type="paragraph" w:customStyle="1" w:styleId="heading2">
    <w:name w:val="heading2"/>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rFonts w:ascii="Verdana" w:hAnsi="Verdana"/>
      <w:b/>
      <w:color w:val="auto"/>
      <w:sz w:val="36"/>
      <w:lang w:val="en-US" w:eastAsia="en-US"/>
    </w:rPr>
  </w:style>
  <w:style w:type="paragraph" w:customStyle="1" w:styleId="table">
    <w:name w:val="table"/>
    <w:basedOn w:val="Normal"/>
    <w:rsid w:val="00601F81"/>
    <w:pPr>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val="0"/>
      <w:ind w:left="-720" w:right="-4320"/>
    </w:pPr>
    <w:rPr>
      <w:rFonts w:ascii="Verdana" w:hAnsi="Verdana"/>
      <w:color w:val="auto"/>
      <w:sz w:val="20"/>
      <w:lang w:val="en-US" w:eastAsia="en-US"/>
    </w:rPr>
  </w:style>
  <w:style w:type="character" w:styleId="Nmerodepgina">
    <w:name w:val="page number"/>
    <w:basedOn w:val="Fuentedeprrafopredeter"/>
    <w:rsid w:val="00601F81"/>
  </w:style>
  <w:style w:type="paragraph" w:customStyle="1" w:styleId="TemplateNote">
    <w:name w:val="Template Note"/>
    <w:basedOn w:val="Normal"/>
    <w:rsid w:val="00601F81"/>
    <w:pPr>
      <w:keepNext/>
      <w:widowControl w:val="0"/>
      <w:pBdr>
        <w:top w:val="single" w:sz="6" w:space="1" w:color="auto"/>
        <w:left w:val="single" w:sz="6" w:space="1" w:color="auto"/>
        <w:bottom w:val="single" w:sz="6" w:space="1" w:color="auto"/>
        <w:right w:val="single" w:sz="6" w:space="1" w:color="auto"/>
      </w:pBdr>
      <w:shd w:val="pct5" w:color="auto" w:fill="auto"/>
      <w:suppressAutoHyphens w:val="0"/>
      <w:spacing w:before="80" w:after="80"/>
      <w:jc w:val="both"/>
    </w:pPr>
    <w:rPr>
      <w:rFonts w:ascii="Verdana" w:hAnsi="Verdana"/>
      <w:i/>
      <w:snapToGrid w:val="0"/>
      <w:color w:val="0000FF"/>
      <w:sz w:val="20"/>
      <w:lang w:val="en-US" w:eastAsia="en-US"/>
    </w:rPr>
  </w:style>
  <w:style w:type="paragraph" w:customStyle="1" w:styleId="Notenonumber">
    <w:name w:val="Note no number"/>
    <w:basedOn w:val="Normal"/>
    <w:rsid w:val="00601F81"/>
    <w:pPr>
      <w:widowControl w:val="0"/>
      <w:suppressAutoHyphens w:val="0"/>
    </w:pPr>
    <w:rPr>
      <w:rFonts w:ascii="Verdana" w:hAnsi="Verdana"/>
      <w:i/>
      <w:snapToGrid w:val="0"/>
      <w:color w:val="0000FF"/>
      <w:lang w:val="en-US" w:eastAsia="en-US"/>
    </w:rPr>
  </w:style>
  <w:style w:type="paragraph" w:customStyle="1" w:styleId="IndentedText">
    <w:name w:val="Indented Text"/>
    <w:basedOn w:val="Normal"/>
    <w:rsid w:val="00601F81"/>
    <w:pPr>
      <w:widowControl w:val="0"/>
      <w:suppressAutoHyphens w:val="0"/>
      <w:ind w:left="360"/>
    </w:pPr>
    <w:rPr>
      <w:rFonts w:ascii="Verdana" w:hAnsi="Verdana"/>
      <w:snapToGrid w:val="0"/>
      <w:color w:val="auto"/>
      <w:lang w:val="en-US" w:eastAsia="en-US"/>
    </w:rPr>
  </w:style>
  <w:style w:type="character" w:styleId="Textoennegrita">
    <w:name w:val="Strong"/>
    <w:qFormat/>
    <w:rsid w:val="00601F81"/>
    <w:rPr>
      <w:b/>
    </w:rPr>
  </w:style>
  <w:style w:type="character" w:styleId="nfasis">
    <w:name w:val="Emphasis"/>
    <w:qFormat/>
    <w:rsid w:val="00601F81"/>
    <w:rPr>
      <w:i/>
      <w:iCs/>
    </w:rPr>
  </w:style>
  <w:style w:type="paragraph" w:styleId="Textoindependiente2">
    <w:name w:val="Body Text 2"/>
    <w:basedOn w:val="Normal"/>
    <w:link w:val="Textoindependiente2Car"/>
    <w:rsid w:val="00601F81"/>
    <w:pPr>
      <w:suppressAutoHyphens w:val="0"/>
      <w:jc w:val="both"/>
    </w:pPr>
    <w:rPr>
      <w:rFonts w:ascii="Verdana" w:hAnsi="Verdana"/>
      <w:color w:val="auto"/>
      <w:lang w:eastAsia="en-US"/>
    </w:rPr>
  </w:style>
  <w:style w:type="character" w:customStyle="1" w:styleId="Textoindependiente2Car">
    <w:name w:val="Texto independiente 2 Car"/>
    <w:basedOn w:val="Fuentedeprrafopredeter"/>
    <w:link w:val="Textoindependiente2"/>
    <w:rsid w:val="00601F81"/>
    <w:rPr>
      <w:rFonts w:ascii="Verdana" w:hAnsi="Verdana"/>
      <w:color w:val="auto"/>
      <w:sz w:val="24"/>
      <w:lang w:eastAsia="en-US"/>
    </w:rPr>
  </w:style>
  <w:style w:type="paragraph" w:customStyle="1" w:styleId="Table0">
    <w:name w:val="Table"/>
    <w:basedOn w:val="Normal"/>
    <w:rsid w:val="00601F81"/>
    <w:pPr>
      <w:suppressAutoHyphens w:val="0"/>
      <w:spacing w:before="40" w:after="40"/>
    </w:pPr>
    <w:rPr>
      <w:rFonts w:ascii="Futura Bk" w:hAnsi="Futura Bk"/>
      <w:color w:val="auto"/>
      <w:sz w:val="20"/>
      <w:lang w:val="en-GB" w:eastAsia="en-US"/>
    </w:rPr>
  </w:style>
  <w:style w:type="character" w:customStyle="1" w:styleId="CharacterUserEntry">
    <w:name w:val="Character UserEntry"/>
    <w:rsid w:val="00601F81"/>
    <w:rPr>
      <w:color w:val="FF0000"/>
    </w:rPr>
  </w:style>
  <w:style w:type="paragraph" w:customStyle="1" w:styleId="HPTableTitle">
    <w:name w:val="HP_Table_Title"/>
    <w:basedOn w:val="Normal"/>
    <w:next w:val="Normal"/>
    <w:rsid w:val="00601F81"/>
    <w:pPr>
      <w:keepNext/>
      <w:keepLines/>
      <w:suppressAutoHyphens w:val="0"/>
      <w:spacing w:before="240" w:after="60"/>
    </w:pPr>
    <w:rPr>
      <w:rFonts w:ascii="Futura Bk" w:hAnsi="Futura Bk"/>
      <w:b/>
      <w:color w:val="auto"/>
      <w:sz w:val="18"/>
      <w:lang w:val="en-GB" w:eastAsia="en-US"/>
    </w:rPr>
  </w:style>
  <w:style w:type="paragraph" w:customStyle="1" w:styleId="HPInternal">
    <w:name w:val="HP_Internal"/>
    <w:basedOn w:val="Normal"/>
    <w:next w:val="Normal"/>
    <w:rsid w:val="00601F81"/>
    <w:pPr>
      <w:suppressAutoHyphens w:val="0"/>
    </w:pPr>
    <w:rPr>
      <w:rFonts w:ascii="Futura Bk" w:hAnsi="Futura Bk"/>
      <w:i/>
      <w:color w:val="auto"/>
      <w:sz w:val="18"/>
      <w:lang w:val="en-GB" w:eastAsia="en-US"/>
    </w:rPr>
  </w:style>
  <w:style w:type="paragraph" w:customStyle="1" w:styleId="TableSmHeading">
    <w:name w:val="Table_Sm_Heading"/>
    <w:basedOn w:val="Normal"/>
    <w:rsid w:val="00601F81"/>
    <w:pPr>
      <w:keepNext/>
      <w:keepLines/>
      <w:suppressAutoHyphens w:val="0"/>
      <w:spacing w:before="60" w:after="40"/>
    </w:pPr>
    <w:rPr>
      <w:rFonts w:ascii="Futura Bk" w:hAnsi="Futura Bk"/>
      <w:b/>
      <w:color w:val="auto"/>
      <w:sz w:val="16"/>
      <w:lang w:val="en-GB" w:eastAsia="en-US"/>
    </w:rPr>
  </w:style>
  <w:style w:type="paragraph" w:customStyle="1" w:styleId="TableSmHeadingRight">
    <w:name w:val="Table_Sm_Heading_Right"/>
    <w:basedOn w:val="TableSmHeading"/>
    <w:rsid w:val="00601F81"/>
    <w:pPr>
      <w:jc w:val="right"/>
    </w:pPr>
  </w:style>
  <w:style w:type="paragraph" w:customStyle="1" w:styleId="TableMedium">
    <w:name w:val="Table_Medium"/>
    <w:basedOn w:val="Table0"/>
    <w:rsid w:val="00601F81"/>
    <w:rPr>
      <w:sz w:val="18"/>
    </w:rPr>
  </w:style>
  <w:style w:type="paragraph" w:customStyle="1" w:styleId="TableSmall">
    <w:name w:val="Table_Small"/>
    <w:basedOn w:val="Table0"/>
    <w:rsid w:val="00601F81"/>
    <w:rPr>
      <w:sz w:val="16"/>
    </w:rPr>
  </w:style>
  <w:style w:type="paragraph" w:customStyle="1" w:styleId="TableHeadingCenter">
    <w:name w:val="Table_Heading_Center"/>
    <w:basedOn w:val="Normal"/>
    <w:rsid w:val="00601F81"/>
    <w:pPr>
      <w:keepNext/>
      <w:keepLines/>
      <w:suppressAutoHyphens w:val="0"/>
      <w:spacing w:before="40" w:after="40"/>
      <w:jc w:val="center"/>
    </w:pPr>
    <w:rPr>
      <w:rFonts w:ascii="Futura Bk" w:hAnsi="Futura Bk"/>
      <w:b/>
      <w:color w:val="auto"/>
      <w:sz w:val="20"/>
      <w:lang w:val="en-GB" w:eastAsia="en-US"/>
    </w:rPr>
  </w:style>
  <w:style w:type="paragraph" w:customStyle="1" w:styleId="TableTitle">
    <w:name w:val="Table_Title"/>
    <w:basedOn w:val="Normal"/>
    <w:next w:val="Normal"/>
    <w:rsid w:val="00601F81"/>
    <w:pPr>
      <w:keepNext/>
      <w:keepLines/>
      <w:suppressAutoHyphens w:val="0"/>
      <w:spacing w:before="240" w:after="60"/>
    </w:pPr>
    <w:rPr>
      <w:rFonts w:ascii="Futura Bk" w:hAnsi="Futura Bk"/>
      <w:b/>
      <w:color w:val="auto"/>
      <w:sz w:val="20"/>
      <w:lang w:val="en-GB" w:eastAsia="en-US"/>
    </w:rPr>
  </w:style>
  <w:style w:type="paragraph" w:customStyle="1" w:styleId="Numberedlist22">
    <w:name w:val="Numbered list 2.2"/>
    <w:basedOn w:val="Ttulo2"/>
    <w:next w:val="Normal"/>
    <w:rsid w:val="00601F81"/>
    <w:pPr>
      <w:keepLines w:val="0"/>
      <w:numPr>
        <w:ilvl w:val="1"/>
        <w:numId w:val="1"/>
      </w:numPr>
      <w:tabs>
        <w:tab w:val="left" w:pos="720"/>
      </w:tabs>
      <w:suppressAutoHyphens w:val="0"/>
      <w:spacing w:before="240" w:after="60"/>
      <w:ind w:hanging="720"/>
    </w:pPr>
    <w:rPr>
      <w:rFonts w:ascii="Futura Bk" w:eastAsia="Times New Roman" w:hAnsi="Futura Bk" w:cs="Times New Roman"/>
      <w:b/>
      <w:color w:val="auto"/>
      <w:sz w:val="20"/>
      <w:szCs w:val="20"/>
      <w:lang w:val="en-GB" w:eastAsia="en-US"/>
    </w:rPr>
  </w:style>
  <w:style w:type="paragraph" w:styleId="Textoindependiente3">
    <w:name w:val="Body Text 3"/>
    <w:basedOn w:val="Normal"/>
    <w:link w:val="Textoindependiente3Car"/>
    <w:rsid w:val="00601F81"/>
    <w:pPr>
      <w:suppressAutoHyphens w:val="0"/>
      <w:jc w:val="both"/>
    </w:pPr>
    <w:rPr>
      <w:rFonts w:ascii="Verdana" w:hAnsi="Verdana"/>
      <w:bCs/>
      <w:color w:val="auto"/>
      <w:sz w:val="22"/>
      <w:lang w:eastAsia="en-US"/>
    </w:rPr>
  </w:style>
  <w:style w:type="character" w:customStyle="1" w:styleId="Textoindependiente3Car">
    <w:name w:val="Texto independiente 3 Car"/>
    <w:basedOn w:val="Fuentedeprrafopredeter"/>
    <w:link w:val="Textoindependiente3"/>
    <w:rsid w:val="00601F81"/>
    <w:rPr>
      <w:rFonts w:ascii="Verdana" w:hAnsi="Verdana"/>
      <w:bCs/>
      <w:color w:val="auto"/>
      <w:sz w:val="22"/>
      <w:lang w:eastAsia="en-US"/>
    </w:rPr>
  </w:style>
  <w:style w:type="paragraph" w:customStyle="1" w:styleId="Sofrecom">
    <w:name w:val="Sofrecom"/>
    <w:basedOn w:val="Normal"/>
    <w:rsid w:val="00601F81"/>
    <w:pPr>
      <w:widowControl w:val="0"/>
      <w:suppressAutoHyphens w:val="0"/>
      <w:spacing w:before="120" w:after="120" w:line="360" w:lineRule="auto"/>
      <w:jc w:val="both"/>
    </w:pPr>
    <w:rPr>
      <w:rFonts w:ascii="Arial" w:hAnsi="Arial"/>
      <w:color w:val="auto"/>
      <w:sz w:val="22"/>
      <w:lang w:val="es-ES" w:eastAsia="en-US"/>
    </w:rPr>
  </w:style>
  <w:style w:type="character" w:styleId="Hipervnculovisitado">
    <w:name w:val="FollowedHyperlink"/>
    <w:rsid w:val="00601F81"/>
    <w:rPr>
      <w:color w:val="800080"/>
      <w:u w:val="single"/>
    </w:rPr>
  </w:style>
  <w:style w:type="paragraph" w:styleId="Sangradetextonormal">
    <w:name w:val="Body Text Indent"/>
    <w:basedOn w:val="Normal"/>
    <w:link w:val="SangradetextonormalCar"/>
    <w:rsid w:val="00601F81"/>
    <w:pPr>
      <w:suppressAutoHyphens w:val="0"/>
      <w:spacing w:before="120" w:after="120"/>
      <w:ind w:left="1068"/>
      <w:jc w:val="both"/>
    </w:pPr>
    <w:rPr>
      <w:rFonts w:ascii="Verdana" w:hAnsi="Verdana"/>
      <w:color w:val="auto"/>
      <w:sz w:val="20"/>
      <w:szCs w:val="24"/>
      <w:lang w:val="es-MX" w:eastAsia="es-ES"/>
    </w:rPr>
  </w:style>
  <w:style w:type="character" w:customStyle="1" w:styleId="SangradetextonormalCar">
    <w:name w:val="Sangría de texto normal Car"/>
    <w:basedOn w:val="Fuentedeprrafopredeter"/>
    <w:link w:val="Sangradetextonormal"/>
    <w:rsid w:val="00601F81"/>
    <w:rPr>
      <w:rFonts w:ascii="Verdana" w:hAnsi="Verdana"/>
      <w:color w:val="auto"/>
      <w:szCs w:val="24"/>
      <w:lang w:val="es-MX" w:eastAsia="es-ES"/>
    </w:rPr>
  </w:style>
  <w:style w:type="paragraph" w:styleId="Sangra3detindependiente">
    <w:name w:val="Body Text Indent 3"/>
    <w:basedOn w:val="Normal"/>
    <w:link w:val="Sangra3detindependienteCar"/>
    <w:rsid w:val="00601F81"/>
    <w:pPr>
      <w:suppressAutoHyphens w:val="0"/>
      <w:spacing w:before="120" w:after="120" w:line="312" w:lineRule="auto"/>
      <w:ind w:left="72"/>
    </w:pPr>
    <w:rPr>
      <w:rFonts w:ascii="Verdana" w:hAnsi="Verdana"/>
      <w:color w:val="auto"/>
      <w:sz w:val="18"/>
      <w:szCs w:val="24"/>
      <w:lang w:val="es-ES" w:eastAsia="es-ES"/>
    </w:rPr>
  </w:style>
  <w:style w:type="character" w:customStyle="1" w:styleId="Sangra3detindependienteCar">
    <w:name w:val="Sangría 3 de t. independiente Car"/>
    <w:basedOn w:val="Fuentedeprrafopredeter"/>
    <w:link w:val="Sangra3detindependiente"/>
    <w:rsid w:val="00601F81"/>
    <w:rPr>
      <w:rFonts w:ascii="Verdana" w:hAnsi="Verdana"/>
      <w:color w:val="auto"/>
      <w:sz w:val="18"/>
      <w:szCs w:val="24"/>
      <w:lang w:val="es-ES" w:eastAsia="es-ES"/>
    </w:rPr>
  </w:style>
  <w:style w:type="paragraph" w:styleId="Mapadeldocumento">
    <w:name w:val="Document Map"/>
    <w:basedOn w:val="Normal"/>
    <w:link w:val="MapadeldocumentoCar"/>
    <w:semiHidden/>
    <w:rsid w:val="00601F81"/>
    <w:pPr>
      <w:shd w:val="clear" w:color="auto" w:fill="000080"/>
      <w:suppressAutoHyphens w:val="0"/>
    </w:pPr>
    <w:rPr>
      <w:rFonts w:ascii="Tahoma" w:hAnsi="Tahoma" w:cs="Tahoma"/>
      <w:color w:val="auto"/>
      <w:sz w:val="20"/>
      <w:lang w:val="en-US" w:eastAsia="en-US"/>
    </w:rPr>
  </w:style>
  <w:style w:type="character" w:customStyle="1" w:styleId="MapadeldocumentoCar">
    <w:name w:val="Mapa del documento Car"/>
    <w:basedOn w:val="Fuentedeprrafopredeter"/>
    <w:link w:val="Mapadeldocumento"/>
    <w:semiHidden/>
    <w:rsid w:val="00601F81"/>
    <w:rPr>
      <w:rFonts w:ascii="Tahoma" w:hAnsi="Tahoma" w:cs="Tahoma"/>
      <w:color w:val="auto"/>
      <w:shd w:val="clear" w:color="auto" w:fill="000080"/>
      <w:lang w:val="en-US" w:eastAsia="en-US"/>
    </w:rPr>
  </w:style>
  <w:style w:type="paragraph" w:styleId="Sangra2detindependiente">
    <w:name w:val="Body Text Indent 2"/>
    <w:basedOn w:val="Normal"/>
    <w:link w:val="Sangra2detindependienteCar"/>
    <w:rsid w:val="00601F81"/>
    <w:pPr>
      <w:suppressAutoHyphens w:val="0"/>
      <w:ind w:firstLine="720"/>
      <w:jc w:val="both"/>
    </w:pPr>
    <w:rPr>
      <w:rFonts w:ascii="Verdana" w:hAnsi="Verdana"/>
      <w:color w:val="auto"/>
      <w:sz w:val="20"/>
      <w:lang w:eastAsia="en-US"/>
    </w:rPr>
  </w:style>
  <w:style w:type="character" w:customStyle="1" w:styleId="Sangra2detindependienteCar">
    <w:name w:val="Sangría 2 de t. independiente Car"/>
    <w:basedOn w:val="Fuentedeprrafopredeter"/>
    <w:link w:val="Sangra2detindependiente"/>
    <w:rsid w:val="00601F81"/>
    <w:rPr>
      <w:rFonts w:ascii="Verdana" w:hAnsi="Verdana"/>
      <w:color w:val="auto"/>
      <w:lang w:eastAsia="en-US"/>
    </w:rPr>
  </w:style>
  <w:style w:type="paragraph" w:customStyle="1" w:styleId="Logro">
    <w:name w:val="Logro"/>
    <w:basedOn w:val="Normal"/>
    <w:rsid w:val="00601F81"/>
    <w:pPr>
      <w:numPr>
        <w:numId w:val="31"/>
      </w:numPr>
      <w:suppressAutoHyphens w:val="0"/>
    </w:pPr>
    <w:rPr>
      <w:rFonts w:ascii="Verdana" w:hAnsi="Verdana"/>
      <w:color w:val="auto"/>
      <w:sz w:val="20"/>
      <w:lang w:val="en-US" w:eastAsia="en-US"/>
    </w:rPr>
  </w:style>
  <w:style w:type="paragraph" w:customStyle="1" w:styleId="Tabletext">
    <w:name w:val="Tabletext"/>
    <w:basedOn w:val="Normal"/>
    <w:rsid w:val="00601F81"/>
    <w:pPr>
      <w:keepLines/>
      <w:widowControl w:val="0"/>
      <w:suppressAutoHyphens w:val="0"/>
      <w:spacing w:after="120" w:line="240" w:lineRule="atLeast"/>
    </w:pPr>
    <w:rPr>
      <w:color w:val="auto"/>
      <w:sz w:val="20"/>
      <w:lang w:val="es-ES" w:eastAsia="en-US"/>
    </w:rPr>
  </w:style>
  <w:style w:type="paragraph" w:customStyle="1" w:styleId="a2">
    <w:basedOn w:val="Normal"/>
    <w:next w:val="Normal"/>
    <w:qFormat/>
    <w:rsid w:val="00494FCF"/>
    <w:pPr>
      <w:suppressAutoHyphens w:val="0"/>
    </w:pPr>
    <w:rPr>
      <w:rFonts w:ascii="Verdana" w:hAnsi="Verdana"/>
      <w:b/>
      <w:bCs/>
      <w:color w:val="auto"/>
      <w:sz w:val="28"/>
      <w:u w:val="singl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947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ibujo_de_Microsoft_Visio_2003-2010111111111.vsd"/><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asociatey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footer" Target="footer2.xml"/><Relationship Id="rId20" Type="http://schemas.openxmlformats.org/officeDocument/2006/relationships/image" Target="media/image9.emf"/><Relationship Id="rId41" Type="http://schemas.openxmlformats.org/officeDocument/2006/relationships/image" Target="media/image20.emf"/></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6.bin"/><Relationship Id="rId2" Type="http://schemas.openxmlformats.org/officeDocument/2006/relationships/image" Target="media/image6.png"/><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C5410-614E-4708-9498-11273C8FF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116</Pages>
  <Words>19742</Words>
  <Characters>108581</Characters>
  <Application>Microsoft Office Word</Application>
  <DocSecurity>0</DocSecurity>
  <Lines>904</Lines>
  <Paragraphs>256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Franco Tiberti</cp:lastModifiedBy>
  <cp:revision>36</cp:revision>
  <dcterms:created xsi:type="dcterms:W3CDTF">2016-02-13T21:59:00Z</dcterms:created>
  <dcterms:modified xsi:type="dcterms:W3CDTF">2016-02-16T23:44:00Z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