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Indicator:</w:t>
      </w:r>
      <w:r>
        <w:t xml:space="preserve"> </w:t>
      </w:r>
      <w:r>
        <w:t xml:space="preserve">GERD</w:t>
      </w:r>
      <w:r>
        <w:t xml:space="preserve"> </w:t>
      </w:r>
      <w:r>
        <w:t xml:space="preserve">-</w:t>
      </w:r>
      <w:r>
        <w:t xml:space="preserve"> </w:t>
      </w:r>
      <w:r>
        <w:t xml:space="preserve">Experimental</w:t>
      </w:r>
      <w:r>
        <w:t xml:space="preserve"> </w:t>
      </w:r>
      <w:r>
        <w:t xml:space="preserve">development</w:t>
      </w:r>
      <w:r>
        <w:t xml:space="preserve"> </w:t>
      </w:r>
      <w:r>
        <w:t xml:space="preserve">%</w:t>
      </w:r>
    </w:p>
    <w:p>
      <w:pPr>
        <w:pStyle w:val="Author"/>
      </w:pPr>
      <w:r>
        <w:t xml:space="preserve">Hernan</w:t>
      </w:r>
      <w:r>
        <w:t xml:space="preserve"> </w:t>
      </w:r>
      <w:r>
        <w:t xml:space="preserve">Perci</w:t>
      </w:r>
      <w:r>
        <w:t xml:space="preserve"> </w:t>
      </w:r>
      <w:r>
        <w:t xml:space="preserve">Nuñez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Última</w:t>
      </w:r>
      <w:r>
        <w:t xml:space="preserve"> </w:t>
      </w:r>
      <w:r>
        <w:t xml:space="preserve">edición</w:t>
      </w:r>
      <w:r>
        <w:t xml:space="preserve"> </w:t>
      </w:r>
      <w:r>
        <w:t xml:space="preserve">21</w:t>
      </w:r>
      <w:r>
        <w:t xml:space="preserve"> </w:t>
      </w:r>
      <w:r>
        <w:t xml:space="preserve">Octubre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Notas:</w:t>
      </w:r>
    </w:p>
    <w:p>
      <w:pPr>
        <w:pStyle w:val="Compact"/>
        <w:numPr>
          <w:numId w:val="1001"/>
          <w:ilvl w:val="0"/>
        </w:numPr>
      </w:pPr>
      <w:r>
        <w:t xml:space="preserve">La variable params se usa para indicar el indicador o indice a usar.</w:t>
      </w:r>
    </w:p>
    <w:p>
      <w:pPr>
        <w:pStyle w:val="Compact"/>
        <w:numPr>
          <w:numId w:val="1001"/>
          <w:ilvl w:val="0"/>
        </w:numPr>
      </w:pPr>
      <w:r>
        <w:t xml:space="preserve">Cambiar manualmente labels de scale_y_continuos.</w:t>
      </w:r>
    </w:p>
    <w:p>
      <w:pPr>
        <w:pStyle w:val="Compact"/>
        <w:numPr>
          <w:numId w:val="1001"/>
          <w:ilvl w:val="0"/>
        </w:numPr>
      </w:pPr>
      <w:r>
        <w:t xml:space="preserve">Cambiar también el año de expand_grid.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Argentina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Corea del Sur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EE.UU.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Israel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México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Reino Unido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22.30000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59.86147</w:t>
            </w:r>
          </w:p>
        </w:tc>
        <w:tc>
          <w:p>
            <w:pPr>
              <w:pStyle w:val="Compact"/>
              <w:jc w:val="right"/>
            </w:pPr>
            <w:r>
              <w:t xml:space="preserve">61.36504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26.08734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24.40000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58.25430</w:t>
            </w:r>
          </w:p>
        </w:tc>
        <w:tc>
          <w:p>
            <w:pPr>
              <w:pStyle w:val="Compact"/>
              <w:jc w:val="right"/>
            </w:pPr>
            <w:r>
              <w:t xml:space="preserve">60.49428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25.59326</w:t>
            </w:r>
          </w:p>
        </w:tc>
        <w:tc>
          <w:p>
            <w:pPr>
              <w:pStyle w:val="Compact"/>
              <w:jc w:val="right"/>
            </w:pPr>
            <w:r>
              <w:t xml:space="preserve">19.01909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23.10000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60.88935</w:t>
            </w:r>
          </w:p>
        </w:tc>
        <w:tc>
          <w:p>
            <w:pPr>
              <w:pStyle w:val="Compact"/>
              <w:jc w:val="right"/>
            </w:pPr>
            <w:r>
              <w:t xml:space="preserve">63.77846</w:t>
            </w:r>
          </w:p>
        </w:tc>
        <w:tc>
          <w:p>
            <w:pPr>
              <w:pStyle w:val="Compact"/>
              <w:jc w:val="right"/>
            </w:pPr>
            <w:r>
              <w:t xml:space="preserve">72.75753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10.29306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29.70282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60.65449</w:t>
            </w:r>
          </w:p>
        </w:tc>
        <w:tc>
          <w:p>
            <w:pPr>
              <w:pStyle w:val="Compact"/>
              <w:jc w:val="right"/>
            </w:pPr>
            <w:r>
              <w:t xml:space="preserve">62.74496</w:t>
            </w:r>
          </w:p>
        </w:tc>
        <w:tc>
          <w:p>
            <w:pPr>
              <w:pStyle w:val="Compact"/>
              <w:jc w:val="right"/>
            </w:pPr>
            <w:r>
              <w:t xml:space="preserve">74.58538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13.41377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27.20000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63.05573</w:t>
            </w:r>
          </w:p>
        </w:tc>
        <w:tc>
          <w:p>
            <w:pPr>
              <w:pStyle w:val="Compact"/>
              <w:jc w:val="right"/>
            </w:pPr>
            <w:r>
              <w:t xml:space="preserve">62.88083</w:t>
            </w:r>
          </w:p>
        </w:tc>
        <w:tc>
          <w:p>
            <w:pPr>
              <w:pStyle w:val="Compact"/>
              <w:jc w:val="right"/>
            </w:pPr>
            <w:r>
              <w:t xml:space="preserve">79.58757</w:t>
            </w:r>
          </w:p>
        </w:tc>
        <w:tc>
          <w:p>
            <w:pPr>
              <w:pStyle w:val="Compact"/>
              <w:jc w:val="right"/>
            </w:pPr>
            <w:r>
              <w:t xml:space="preserve">24.48090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26.06714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62.13059</w:t>
            </w:r>
          </w:p>
        </w:tc>
        <w:tc>
          <w:p>
            <w:pPr>
              <w:pStyle w:val="Compact"/>
              <w:jc w:val="right"/>
            </w:pPr>
            <w:r>
              <w:t xml:space="preserve">59.88196</w:t>
            </w:r>
          </w:p>
        </w:tc>
        <w:tc>
          <w:p>
            <w:pPr>
              <w:pStyle w:val="Compact"/>
              <w:jc w:val="right"/>
            </w:pPr>
            <w:r>
              <w:t xml:space="preserve">79.75020</w:t>
            </w:r>
          </w:p>
        </w:tc>
        <w:tc>
          <w:p>
            <w:pPr>
              <w:pStyle w:val="Compact"/>
              <w:jc w:val="right"/>
            </w:pPr>
            <w:r>
              <w:t xml:space="preserve">25.24209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26.58988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64.57831</w:t>
            </w:r>
          </w:p>
        </w:tc>
        <w:tc>
          <w:p>
            <w:pPr>
              <w:pStyle w:val="Compact"/>
              <w:jc w:val="right"/>
            </w:pPr>
            <w:r>
              <w:t xml:space="preserve">63.12779</w:t>
            </w:r>
          </w:p>
        </w:tc>
        <w:tc>
          <w:p>
            <w:pPr>
              <w:pStyle w:val="Compact"/>
              <w:jc w:val="right"/>
            </w:pPr>
            <w:r>
              <w:t xml:space="preserve">79.06730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27.47616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64.69282</w:t>
            </w:r>
          </w:p>
        </w:tc>
        <w:tc>
          <w:p>
            <w:pPr>
              <w:pStyle w:val="Compact"/>
              <w:jc w:val="right"/>
            </w:pPr>
            <w:r>
              <w:t xml:space="preserve">59.75491</w:t>
            </w:r>
          </w:p>
        </w:tc>
        <w:tc>
          <w:p>
            <w:pPr>
              <w:pStyle w:val="Compact"/>
              <w:jc w:val="right"/>
            </w:pPr>
            <w:r>
              <w:t xml:space="preserve">77.72947</w:t>
            </w:r>
          </w:p>
        </w:tc>
        <w:tc>
          <w:p>
            <w:pPr>
              <w:pStyle w:val="Compact"/>
              <w:jc w:val="right"/>
            </w:pPr>
            <w:r>
              <w:t xml:space="preserve">41.28519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31.53112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63.43730</w:t>
            </w:r>
          </w:p>
        </w:tc>
        <w:tc>
          <w:p>
            <w:pPr>
              <w:pStyle w:val="Compact"/>
              <w:jc w:val="right"/>
            </w:pPr>
            <w:r>
              <w:t xml:space="preserve">58.02480</w:t>
            </w:r>
          </w:p>
        </w:tc>
        <w:tc>
          <w:p>
            <w:pPr>
              <w:pStyle w:val="Compact"/>
              <w:jc w:val="right"/>
            </w:pPr>
            <w:r>
              <w:t xml:space="preserve">79.33754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30.21216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63.81354</w:t>
            </w:r>
          </w:p>
        </w:tc>
        <w:tc>
          <w:p>
            <w:pPr>
              <w:pStyle w:val="Compact"/>
              <w:jc w:val="right"/>
            </w:pPr>
            <w:r>
              <w:t xml:space="preserve">59.69134</w:t>
            </w:r>
          </w:p>
        </w:tc>
        <w:tc>
          <w:p>
            <w:pPr>
              <w:pStyle w:val="Compact"/>
              <w:jc w:val="right"/>
            </w:pPr>
            <w:r>
              <w:t xml:space="preserve">80.28890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29.20914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64.99132</w:t>
            </w:r>
          </w:p>
        </w:tc>
        <w:tc>
          <w:p>
            <w:pPr>
              <w:pStyle w:val="Compact"/>
              <w:jc w:val="right"/>
            </w:pPr>
            <w:r>
              <w:t xml:space="preserve">60.23751</w:t>
            </w:r>
          </w:p>
        </w:tc>
        <w:tc>
          <w:p>
            <w:pPr>
              <w:pStyle w:val="Compact"/>
              <w:jc w:val="right"/>
            </w:pPr>
            <w:r>
              <w:t xml:space="preserve">80.34622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27.95212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64.44398</w:t>
            </w:r>
          </w:p>
        </w:tc>
        <w:tc>
          <w:p>
            <w:pPr>
              <w:pStyle w:val="Compact"/>
              <w:jc w:val="right"/>
            </w:pPr>
            <w:r>
              <w:t xml:space="preserve">59.97223</w:t>
            </w:r>
          </w:p>
        </w:tc>
        <w:tc>
          <w:p>
            <w:pPr>
              <w:pStyle w:val="Compact"/>
              <w:jc w:val="right"/>
            </w:pPr>
            <w:r>
              <w:t xml:space="preserve">82.19439</w:t>
            </w:r>
          </w:p>
        </w:tc>
        <w:tc>
          <w:p>
            <w:pPr>
              <w:pStyle w:val="Compact"/>
              <w:jc w:val="right"/>
            </w:pPr>
            <w:r>
              <w:t xml:space="preserve">45.89112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40.30870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27.76914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64.31404</w:t>
            </w:r>
          </w:p>
        </w:tc>
        <w:tc>
          <w:p>
            <w:pPr>
              <w:pStyle w:val="Compact"/>
              <w:jc w:val="right"/>
            </w:pPr>
            <w:r>
              <w:t xml:space="preserve">63.77425</w:t>
            </w:r>
          </w:p>
        </w:tc>
        <w:tc>
          <w:p>
            <w:pPr>
              <w:pStyle w:val="Compact"/>
              <w:jc w:val="right"/>
            </w:pPr>
            <w:r>
              <w:t xml:space="preserve">82.01391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40.09912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11.49732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61.97218</w:t>
            </w:r>
          </w:p>
        </w:tc>
        <w:tc>
          <w:p>
            <w:pPr>
              <w:pStyle w:val="Compact"/>
              <w:jc w:val="right"/>
            </w:pPr>
            <w:r>
              <w:t xml:space="preserve">62.89490</w:t>
            </w:r>
          </w:p>
        </w:tc>
        <w:tc>
          <w:p>
            <w:pPr>
              <w:pStyle w:val="Compact"/>
              <w:jc w:val="right"/>
            </w:pPr>
            <w:r>
              <w:t xml:space="preserve">76.06028</w:t>
            </w:r>
          </w:p>
        </w:tc>
        <w:tc>
          <w:p>
            <w:pPr>
              <w:pStyle w:val="Compact"/>
              <w:jc w:val="right"/>
            </w:pPr>
            <w:r>
              <w:t xml:space="preserve">42.94087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37.55780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10.06096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61.84301</w:t>
            </w:r>
          </w:p>
        </w:tc>
        <w:tc>
          <w:p>
            <w:pPr>
              <w:pStyle w:val="Compact"/>
              <w:jc w:val="right"/>
            </w:pPr>
            <w:r>
              <w:t xml:space="preserve">60.93618</w:t>
            </w:r>
          </w:p>
        </w:tc>
        <w:tc>
          <w:p>
            <w:pPr>
              <w:pStyle w:val="Compact"/>
              <w:jc w:val="right"/>
            </w:pPr>
            <w:r>
              <w:t xml:space="preserve">75.74200</w:t>
            </w:r>
          </w:p>
        </w:tc>
        <w:tc>
          <w:p>
            <w:pPr>
              <w:pStyle w:val="Compact"/>
              <w:jc w:val="right"/>
            </w:pPr>
            <w:r>
              <w:t xml:space="preserve">42.78291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35.95744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7.38484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61.65647</w:t>
            </w:r>
          </w:p>
        </w:tc>
        <w:tc>
          <w:p>
            <w:pPr>
              <w:pStyle w:val="Compact"/>
              <w:jc w:val="right"/>
            </w:pPr>
            <w:r>
              <w:t xml:space="preserve">62.84808</w:t>
            </w:r>
          </w:p>
        </w:tc>
        <w:tc>
          <w:p>
            <w:pPr>
              <w:pStyle w:val="Compact"/>
              <w:jc w:val="right"/>
            </w:pPr>
            <w:r>
              <w:t xml:space="preserve">76.37657</w:t>
            </w:r>
          </w:p>
        </w:tc>
        <w:tc>
          <w:p>
            <w:pPr>
              <w:pStyle w:val="Compact"/>
              <w:jc w:val="right"/>
            </w:pPr>
            <w:r>
              <w:t xml:space="preserve">42.60320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36.72867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7.88555</w:t>
            </w:r>
          </w:p>
        </w:tc>
        <w:tc>
          <w:p>
            <w:pPr>
              <w:pStyle w:val="Compact"/>
              <w:jc w:val="right"/>
            </w:pPr>
            <w:r>
              <w:t xml:space="preserve">24.56058</w:t>
            </w:r>
          </w:p>
        </w:tc>
        <w:tc>
          <w:p>
            <w:pPr>
              <w:pStyle w:val="Compact"/>
              <w:jc w:val="right"/>
            </w:pPr>
            <w:r>
              <w:t xml:space="preserve">62.62232</w:t>
            </w:r>
          </w:p>
        </w:tc>
        <w:tc>
          <w:p>
            <w:pPr>
              <w:pStyle w:val="Compact"/>
              <w:jc w:val="right"/>
            </w:pPr>
            <w:r>
              <w:t xml:space="preserve">62.91346</w:t>
            </w:r>
          </w:p>
        </w:tc>
        <w:tc>
          <w:p>
            <w:pPr>
              <w:pStyle w:val="Compact"/>
              <w:jc w:val="right"/>
            </w:pPr>
            <w:r>
              <w:t xml:space="preserve">76.51163</w:t>
            </w:r>
          </w:p>
        </w:tc>
        <w:tc>
          <w:p>
            <w:pPr>
              <w:pStyle w:val="Compact"/>
              <w:jc w:val="right"/>
            </w:pPr>
            <w:r>
              <w:t xml:space="preserve">38.21088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37.50278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7.16658</w:t>
            </w:r>
          </w:p>
        </w:tc>
        <w:tc>
          <w:p>
            <w:pPr>
              <w:pStyle w:val="Compact"/>
              <w:jc w:val="right"/>
            </w:pPr>
            <w:r>
              <w:t xml:space="preserve">26.54965</w:t>
            </w:r>
          </w:p>
        </w:tc>
        <w:tc>
          <w:p>
            <w:pPr>
              <w:pStyle w:val="Compact"/>
              <w:jc w:val="right"/>
            </w:pPr>
            <w:r>
              <w:t xml:space="preserve">62.93205</w:t>
            </w:r>
          </w:p>
        </w:tc>
        <w:tc>
          <w:p>
            <w:pPr>
              <w:pStyle w:val="Compact"/>
              <w:jc w:val="right"/>
            </w:pPr>
            <w:r>
              <w:t xml:space="preserve">63.13335</w:t>
            </w:r>
          </w:p>
        </w:tc>
        <w:tc>
          <w:p>
            <w:pPr>
              <w:pStyle w:val="Compact"/>
              <w:jc w:val="right"/>
            </w:pPr>
            <w:r>
              <w:t xml:space="preserve">76.49084</w:t>
            </w:r>
          </w:p>
        </w:tc>
        <w:tc>
          <w:p>
            <w:pPr>
              <w:pStyle w:val="Compact"/>
              <w:jc w:val="right"/>
            </w:pPr>
            <w:r>
              <w:t xml:space="preserve">37.14878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37.54307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6.73107</w:t>
            </w:r>
          </w:p>
        </w:tc>
        <w:tc>
          <w:p>
            <w:pPr>
              <w:pStyle w:val="Compact"/>
              <w:jc w:val="right"/>
            </w:pPr>
            <w:r>
              <w:t xml:space="preserve">27.57259</w:t>
            </w:r>
          </w:p>
        </w:tc>
        <w:tc>
          <w:p>
            <w:pPr>
              <w:pStyle w:val="Compact"/>
              <w:jc w:val="right"/>
            </w:pPr>
            <w:r>
              <w:t xml:space="preserve">63.44015</w:t>
            </w:r>
          </w:p>
        </w:tc>
        <w:tc>
          <w:p>
            <w:pPr>
              <w:pStyle w:val="Compact"/>
              <w:jc w:val="right"/>
            </w:pPr>
            <w:r>
              <w:t xml:space="preserve">63.27470</w:t>
            </w:r>
          </w:p>
        </w:tc>
        <w:tc>
          <w:p>
            <w:pPr>
              <w:pStyle w:val="Compact"/>
              <w:jc w:val="right"/>
            </w:pPr>
            <w:r>
              <w:t xml:space="preserve">76.87262</w:t>
            </w:r>
          </w:p>
        </w:tc>
        <w:tc>
          <w:p>
            <w:pPr>
              <w:pStyle w:val="Compact"/>
              <w:jc w:val="right"/>
            </w:pPr>
            <w:r>
              <w:t xml:space="preserve">39.59297</w:t>
            </w:r>
          </w:p>
        </w:tc>
        <w:tc>
          <w:p>
            <w:pPr>
              <w:pStyle w:val="Compact"/>
              <w:jc w:val="right"/>
            </w:pPr>
            <w:r>
              <w:t xml:space="preserve">7.51721</w:t>
            </w:r>
          </w:p>
        </w:tc>
        <w:tc>
          <w:p>
            <w:pPr>
              <w:pStyle w:val="Compact"/>
              <w:jc w:val="right"/>
            </w:pPr>
            <w:r>
              <w:t xml:space="preserve">39.76294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17.37921</w:t>
            </w:r>
          </w:p>
        </w:tc>
        <w:tc>
          <w:p>
            <w:pPr>
              <w:pStyle w:val="Compact"/>
              <w:jc w:val="right"/>
            </w:pPr>
            <w:r>
              <w:t xml:space="preserve">21.62346</w:t>
            </w:r>
          </w:p>
        </w:tc>
        <w:tc>
          <w:p>
            <w:pPr>
              <w:pStyle w:val="Compact"/>
              <w:jc w:val="right"/>
            </w:pPr>
            <w:r>
              <w:t xml:space="preserve">61.93625</w:t>
            </w:r>
          </w:p>
        </w:tc>
        <w:tc>
          <w:p>
            <w:pPr>
              <w:pStyle w:val="Compact"/>
              <w:jc w:val="right"/>
            </w:pPr>
            <w:r>
              <w:t xml:space="preserve">63.20234</w:t>
            </w:r>
          </w:p>
        </w:tc>
        <w:tc>
          <w:p>
            <w:pPr>
              <w:pStyle w:val="Compact"/>
              <w:jc w:val="right"/>
            </w:pPr>
            <w:r>
              <w:t xml:space="preserve">77.07983</w:t>
            </w:r>
          </w:p>
        </w:tc>
        <w:tc>
          <w:p>
            <w:pPr>
              <w:pStyle w:val="Compact"/>
              <w:jc w:val="right"/>
            </w:pPr>
            <w:r>
              <w:t xml:space="preserve">38.83611</w:t>
            </w:r>
          </w:p>
        </w:tc>
        <w:tc>
          <w:p>
            <w:pPr>
              <w:pStyle w:val="Compact"/>
              <w:jc w:val="right"/>
            </w:pPr>
            <w:r>
              <w:t xml:space="preserve">4.24154</w:t>
            </w:r>
          </w:p>
        </w:tc>
        <w:tc>
          <w:p>
            <w:pPr>
              <w:pStyle w:val="Compact"/>
              <w:jc w:val="right"/>
            </w:pPr>
            <w:r>
              <w:t xml:space="preserve">39.03971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29.90493</w:t>
            </w:r>
          </w:p>
        </w:tc>
        <w:tc>
          <w:p>
            <w:pPr>
              <w:pStyle w:val="Compact"/>
              <w:jc w:val="right"/>
            </w:pPr>
            <w:r>
              <w:t xml:space="preserve">22.60364</w:t>
            </w:r>
          </w:p>
        </w:tc>
        <w:tc>
          <w:p>
            <w:pPr>
              <w:pStyle w:val="Compact"/>
              <w:jc w:val="right"/>
            </w:pPr>
            <w:r>
              <w:t xml:space="preserve">61.51880</w:t>
            </w:r>
          </w:p>
        </w:tc>
        <w:tc>
          <w:p>
            <w:pPr>
              <w:pStyle w:val="Compact"/>
              <w:jc w:val="right"/>
            </w:pPr>
            <w:r>
              <w:t xml:space="preserve">62.36242</w:t>
            </w:r>
          </w:p>
        </w:tc>
        <w:tc>
          <w:p>
            <w:pPr>
              <w:pStyle w:val="Compact"/>
              <w:jc w:val="right"/>
            </w:pPr>
            <w:r>
              <w:t xml:space="preserve">78.06087</w:t>
            </w:r>
          </w:p>
        </w:tc>
        <w:tc>
          <w:p>
            <w:pPr>
              <w:pStyle w:val="Compact"/>
              <w:jc w:val="right"/>
            </w:pPr>
            <w:r>
              <w:t xml:space="preserve">39.58163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37.91081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24.18768</w:t>
            </w:r>
          </w:p>
        </w:tc>
        <w:tc>
          <w:p>
            <w:pPr>
              <w:pStyle w:val="Compact"/>
              <w:jc w:val="right"/>
            </w:pPr>
            <w:r>
              <w:t xml:space="preserve">21.78842</w:t>
            </w:r>
          </w:p>
        </w:tc>
        <w:tc>
          <w:p>
            <w:pPr>
              <w:pStyle w:val="Compact"/>
              <w:jc w:val="right"/>
            </w:pPr>
            <w:r>
              <w:t xml:space="preserve">63.56479</w:t>
            </w:r>
          </w:p>
        </w:tc>
        <w:tc>
          <w:p>
            <w:pPr>
              <w:pStyle w:val="Compact"/>
              <w:jc w:val="right"/>
            </w:pPr>
            <w:r>
              <w:t xml:space="preserve">63.32097</w:t>
            </w:r>
          </w:p>
        </w:tc>
        <w:tc>
          <w:p>
            <w:pPr>
              <w:pStyle w:val="Compact"/>
              <w:jc w:val="right"/>
            </w:pPr>
            <w:r>
              <w:t xml:space="preserve">78.95502</w:t>
            </w:r>
          </w:p>
        </w:tc>
        <w:tc>
          <w:p>
            <w:pPr>
              <w:pStyle w:val="Compact"/>
              <w:jc w:val="right"/>
            </w:pPr>
            <w:r>
              <w:t xml:space="preserve">39.71168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30.94506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63.83338</w:t>
            </w:r>
          </w:p>
        </w:tc>
        <w:tc>
          <w:p>
            <w:pPr>
              <w:pStyle w:val="Compact"/>
              <w:jc w:val="right"/>
            </w:pPr>
            <w:r>
              <w:t xml:space="preserve">63.37118</w:t>
            </w:r>
          </w:p>
        </w:tc>
        <w:tc>
          <w:p>
            <w:pPr>
              <w:pStyle w:val="Compact"/>
              <w:jc w:val="right"/>
            </w:pPr>
            <w:r>
              <w:t xml:space="preserve">79.35539</w:t>
            </w:r>
          </w:p>
        </w:tc>
        <w:tc>
          <w:p>
            <w:pPr>
              <w:pStyle w:val="Compact"/>
              <w:jc w:val="right"/>
            </w:pPr>
            <w:r>
              <w:t xml:space="preserve">39.52882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SCO-param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SCO-param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Indicator: GERD - Experimental development %</dc:title>
  <dc:creator>Hernan Perci Nuñez Palomino</dc:creator>
  <cp:keywords/>
  <dcterms:created xsi:type="dcterms:W3CDTF">2021-10-21T06:24:47Z</dcterms:created>
  <dcterms:modified xsi:type="dcterms:W3CDTF">2021-10-21T06:24:47Z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Última edición 21 Octubre 2021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