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Coeficiente</w:t>
      </w:r>
      <w:r>
        <w:t xml:space="preserve"> </w:t>
      </w:r>
      <w:r>
        <w:t xml:space="preserve">de</w:t>
      </w:r>
      <w:r>
        <w:t xml:space="preserve"> </w:t>
      </w:r>
      <w:r>
        <w:t xml:space="preserve">correlación</w:t>
      </w:r>
      <w:r>
        <w:t xml:space="preserve"> </w:t>
      </w:r>
      <w:r>
        <w:t xml:space="preserve">intra-clase</w:t>
      </w:r>
    </w:p>
    <w:p>
      <w:pPr>
        <w:pStyle w:val="Author"/>
      </w:pPr>
      <w:r>
        <w:t xml:space="preserve">Hernan</w:t>
      </w:r>
      <w:r>
        <w:t xml:space="preserve"> </w:t>
      </w:r>
      <w:r>
        <w:t xml:space="preserve">Perci</w:t>
      </w:r>
      <w:r>
        <w:t xml:space="preserve"> </w:t>
      </w:r>
      <w:r>
        <w:t xml:space="preserve">Nuñez</w:t>
      </w:r>
      <w:r>
        <w:t xml:space="preserve"> </w:t>
      </w:r>
      <w:r>
        <w:t xml:space="preserve">Palomino</w:t>
      </w:r>
    </w:p>
    <w:p>
      <w:pPr>
        <w:pStyle w:val="Date"/>
      </w:pPr>
      <w:r>
        <w:t xml:space="preserve">Ultima</w:t>
      </w:r>
      <w:r>
        <w:t xml:space="preserve"> </w:t>
      </w:r>
      <w:r>
        <w:t xml:space="preserve">edicion</w:t>
      </w:r>
      <w:r>
        <w:t xml:space="preserve"> </w:t>
      </w:r>
      <w:r>
        <w:t xml:space="preserve">31</w:t>
      </w:r>
      <w:r>
        <w:t xml:space="preserve"> </w:t>
      </w:r>
      <w:r>
        <w:t xml:space="preserve">Mayo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librerias"/>
      <w:r>
        <w:t xml:space="preserve">Librerias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1.0.1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Heading2"/>
      </w:pPr>
      <w:bookmarkStart w:id="21" w:name="base-de-datos"/>
      <w:r>
        <w:t xml:space="preserve">Base de datos</w:t>
      </w:r>
      <w:bookmarkEnd w:id="21"/>
    </w:p>
    <w:p>
      <w:pPr>
        <w:pStyle w:val="FirstParagraph"/>
      </w:pPr>
      <w:r>
        <w:t xml:space="preserve">Hay</w:t>
      </w:r>
      <w:r>
        <w:t xml:space="preserve"> </w:t>
      </w:r>
      <w:r>
        <w:rPr>
          <w:b/>
        </w:rPr>
        <w:t xml:space="preserve">N</w:t>
      </w:r>
      <w:r>
        <w:rPr>
          <w:i/>
          <w:b/>
        </w:rPr>
        <w:t xml:space="preserve">M</w:t>
      </w:r>
      <w:r>
        <w:rPr>
          <w:b/>
        </w:rPr>
        <w:t xml:space="preserve">(M-1)</w:t>
      </w:r>
      <w:r>
        <w:t xml:space="preserve"> </w:t>
      </w:r>
      <w:r>
        <w:t xml:space="preserve">puntos en el espacio muestral y para nuestro ejercicio nos piden 4 conglomerados y 3 elementos</w:t>
      </w:r>
    </w:p>
    <w:p>
      <w:pPr>
        <w:pStyle w:val="SourceCode"/>
      </w:pPr>
      <w:r>
        <w:rPr>
          <w:rStyle w:val="NormalTok"/>
        </w:rPr>
        <w:t xml:space="preserve">tabla_de_datos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 </w:t>
      </w:r>
      <w:r>
        <w:rPr>
          <w:rStyle w:val="CommentTok"/>
        </w:rPr>
        <w:t xml:space="preserve"># numero de elementos</w:t>
      </w:r>
      <w:r>
        <w:br/>
      </w:r>
      <w:r>
        <w:rPr>
          <w:rStyle w:val="NormalTok"/>
        </w:rPr>
        <w:t xml:space="preserve">    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N) </w:t>
      </w:r>
      <w:r>
        <w:rPr>
          <w:rStyle w:val="CommentTok"/>
        </w:rPr>
        <w:t xml:space="preserve"># tabla de datos aleatorios provenientes de una distribucion normal estandar.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(datos)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"conglomerado"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asignar nombres a columnas</w:t>
      </w:r>
      <w:r>
        <w:br/>
      </w:r>
      <w:r>
        <w:rPr>
          <w:rStyle w:val="NormalTok"/>
        </w:rPr>
        <w:t xml:space="preserve">    tabla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(datos)</w:t>
      </w:r>
      <w:r>
        <w:br/>
      </w:r>
      <w:r>
        <w:rPr>
          <w:rStyle w:val="NormalTok"/>
        </w:rPr>
        <w:t xml:space="preserve">    tabla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tabla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tabla_de_datos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siguiente tabla nos muestra el ejemplo de 4 conglomerados con 3 elementos cada uno. Los datos generados aleatoriamente por</w:t>
      </w:r>
      <w:r>
        <w:t xml:space="preserve"> </w:t>
      </w:r>
      <w:r>
        <w:rPr>
          <w:rStyle w:val="VerbatimChar"/>
        </w:rPr>
        <w:t xml:space="preserve">set.seed(123)</w:t>
      </w:r>
      <w:r>
        <w:t xml:space="preserve"> </w:t>
      </w:r>
      <w:r>
        <w:t xml:space="preserve">tienen una distribución normal estandar.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conglomerado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conglomerado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conglomerado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conglomerado 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-0.5604756</w:t>
            </w:r>
          </w:p>
        </w:tc>
        <w:tc>
          <w:p>
            <w:pPr>
              <w:pStyle w:val="Compact"/>
              <w:jc w:val="right"/>
            </w:pPr>
            <w:r>
              <w:t xml:space="preserve">0.0705084</w:t>
            </w:r>
          </w:p>
        </w:tc>
        <w:tc>
          <w:p>
            <w:pPr>
              <w:pStyle w:val="Compact"/>
              <w:jc w:val="right"/>
            </w:pPr>
            <w:r>
              <w:t xml:space="preserve">0.4609162</w:t>
            </w:r>
          </w:p>
        </w:tc>
        <w:tc>
          <w:p>
            <w:pPr>
              <w:pStyle w:val="Compact"/>
              <w:jc w:val="right"/>
            </w:pPr>
            <w:r>
              <w:t xml:space="preserve">-0.4456620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-0.2301775</w:t>
            </w:r>
          </w:p>
        </w:tc>
        <w:tc>
          <w:p>
            <w:pPr>
              <w:pStyle w:val="Compact"/>
              <w:jc w:val="right"/>
            </w:pPr>
            <w:r>
              <w:t xml:space="preserve">0.1292877</w:t>
            </w:r>
          </w:p>
        </w:tc>
        <w:tc>
          <w:p>
            <w:pPr>
              <w:pStyle w:val="Compact"/>
              <w:jc w:val="right"/>
            </w:pPr>
            <w:r>
              <w:t xml:space="preserve">-1.2650612</w:t>
            </w:r>
          </w:p>
        </w:tc>
        <w:tc>
          <w:p>
            <w:pPr>
              <w:pStyle w:val="Compact"/>
              <w:jc w:val="right"/>
            </w:pPr>
            <w:r>
              <w:t xml:space="preserve">1.2240818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1.5587083</w:t>
            </w:r>
          </w:p>
        </w:tc>
        <w:tc>
          <w:p>
            <w:pPr>
              <w:pStyle w:val="Compact"/>
              <w:jc w:val="right"/>
            </w:pPr>
            <w:r>
              <w:t xml:space="preserve">1.7150650</w:t>
            </w:r>
          </w:p>
        </w:tc>
        <w:tc>
          <w:p>
            <w:pPr>
              <w:pStyle w:val="Compact"/>
              <w:jc w:val="right"/>
            </w:pPr>
            <w:r>
              <w:t xml:space="preserve">-0.6868529</w:t>
            </w:r>
          </w:p>
        </w:tc>
        <w:tc>
          <w:p>
            <w:pPr>
              <w:pStyle w:val="Compact"/>
              <w:jc w:val="right"/>
            </w:pPr>
            <w:r>
              <w:t xml:space="preserve">0.3598138</w:t>
            </w:r>
          </w:p>
        </w:tc>
      </w:tr>
    </w:tbl>
    <w:p>
      <w:pPr>
        <w:pStyle w:val="Heading2"/>
      </w:pPr>
      <w:bookmarkStart w:id="22" w:name="esperanza"/>
      <w:r>
        <w:t xml:space="preserve">Esperanza</w:t>
      </w:r>
      <w:bookmarkEnd w:id="22"/>
    </w:p>
    <w:p>
      <w:pPr>
        <w:pStyle w:val="FirstParagraph"/>
      </w:pPr>
      <w:r>
        <w:t xml:space="preserve">Tomamos en cuenta que</w:t>
      </w:r>
      <w:r>
        <w:t xml:space="preserve"> </w:t>
      </w:r>
      <w:r>
        <w:rPr>
          <w:b/>
        </w:rPr>
        <w:t xml:space="preserve">E(U) = E(W)</w:t>
      </w:r>
    </w:p>
    <w:p>
      <w:pPr>
        <w:pStyle w:val="SourceCode"/>
      </w:pPr>
      <w:r>
        <w:rPr>
          <w:rStyle w:val="NormalTok"/>
        </w:rPr>
        <w:t xml:space="preserve">esperanza_de_U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M) {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U[k]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tabla[[i]][j]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media_poblacional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  media_poblacional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media_poblacional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esperanza_de_U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esperanza de U es de 0.1941793</w:t>
      </w:r>
    </w:p>
    <w:p>
      <w:pPr>
        <w:pStyle w:val="Heading2"/>
      </w:pPr>
      <w:bookmarkStart w:id="23" w:name="varianza"/>
      <w:r>
        <w:t xml:space="preserve">Varianza</w:t>
      </w:r>
      <w:bookmarkEnd w:id="23"/>
    </w:p>
    <w:p>
      <w:pPr>
        <w:pStyle w:val="FirstParagraph"/>
      </w:pPr>
      <w:r>
        <w:t xml:space="preserve">Tomamos en cuenta que</w:t>
      </w:r>
      <w:r>
        <w:t xml:space="preserve"> </w:t>
      </w:r>
      <w:r>
        <w:rPr>
          <w:b/>
        </w:rPr>
        <w:t xml:space="preserve">V(U) = V(W)</w:t>
      </w:r>
    </w:p>
    <w:p>
      <w:pPr>
        <w:pStyle w:val="SourceCode"/>
      </w:pPr>
      <w:r>
        <w:rPr>
          <w:rStyle w:val="NormalTok"/>
        </w:rPr>
        <w:t xml:space="preserve">varianza_de_U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M) {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U[k]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(tabla[[i]][j]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media_poblacional)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varianza_poblacional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  varianza_poblacional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varianza_poblacional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varianza_de_U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varianza de U es de 0.7848667</w:t>
      </w:r>
    </w:p>
    <w:p>
      <w:pPr>
        <w:pStyle w:val="Heading2"/>
      </w:pPr>
      <w:bookmarkStart w:id="24" w:name="covarianza-primera-forma"/>
      <w:r>
        <w:t xml:space="preserve">Covarianza (primera forma)</w:t>
      </w:r>
      <w:bookmarkEnd w:id="24"/>
    </w:p>
    <w:p>
      <w:pPr>
        <w:pStyle w:val="SourceCode"/>
      </w:pPr>
      <w:r>
        <w:rPr>
          <w:rStyle w:val="NormalTok"/>
        </w:rPr>
        <w:t xml:space="preserve">covarianza_de_U_y_W_1ra_forma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M) {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j) {</w:t>
      </w:r>
      <w:r>
        <w:br/>
      </w:r>
      <w:r>
        <w:rPr>
          <w:rStyle w:val="NormalTok"/>
        </w:rPr>
        <w:t xml:space="preserve">                U[l]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(tabla[[i]][j]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media_poblacional)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(tabla[[i]][k]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media_poblacional)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j) {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covarianza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covarianza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covarianza_1ra_forma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covarianza_de_U_y_W_1ra_forma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covarianza de U y W es de -0.1250229</w:t>
      </w:r>
    </w:p>
    <w:p>
      <w:pPr>
        <w:pStyle w:val="Heading2"/>
      </w:pPr>
      <w:bookmarkStart w:id="25" w:name="covarianza-segunda-forma"/>
      <w:r>
        <w:t xml:space="preserve">Covarianza (segunda forma)</w:t>
      </w:r>
      <w:bookmarkEnd w:id="25"/>
    </w:p>
    <w:p>
      <w:pPr>
        <w:pStyle w:val="SourceCode"/>
      </w:pPr>
      <w:r>
        <w:rPr>
          <w:rStyle w:val="NormalTok"/>
        </w:rPr>
        <w:t xml:space="preserve">covarianza_de_U_y_W_2da_forma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M) {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 {</w:t>
      </w:r>
      <w:r>
        <w:br/>
      </w:r>
      <w:r>
        <w:rPr>
          <w:rStyle w:val="NormalTok"/>
        </w:rPr>
        <w:t xml:space="preserve">                U[l]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(tabla[[i]][j]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media_poblacional)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(tabla[[i]][k]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media_poblacional)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covarianza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covarianza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covarianza_2da_forma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covarianza_de_U_y_W_2da_forma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covarianza de U y W es de -0.1250229</w:t>
      </w:r>
    </w:p>
    <w:p>
      <w:pPr>
        <w:pStyle w:val="Heading2"/>
      </w:pPr>
      <w:bookmarkStart w:id="26" w:name="X3eca7b0192b9b41428fb238af73770415a2945a"/>
      <w:r>
        <w:t xml:space="preserve">Coeficiente de correlacion intraconglomerado</w:t>
      </w:r>
      <w:bookmarkEnd w:id="26"/>
    </w:p>
    <w:p>
      <w:pPr>
        <w:pStyle w:val="SourceCode"/>
      </w:pPr>
      <w:r>
        <w:rPr>
          <w:rStyle w:val="NormalTok"/>
        </w:rPr>
        <w:t xml:space="preserve">Ro_U_W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covarianza_2da_forma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varianza_poblacional</w:t>
      </w:r>
    </w:p>
    <w:p>
      <w:pPr>
        <w:pStyle w:val="FirstParagraph"/>
      </w:pPr>
      <w:r>
        <w:t xml:space="preserve">El coeficiente de correlacion intra-clase es de -0.1592919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Coeficiente de correlación intra-clase</dc:title>
  <dc:creator>Hernan Perci Nuñez Palomino</dc:creator>
  <cp:keywords/>
  <dcterms:created xsi:type="dcterms:W3CDTF">2021-05-31T23:15:16Z</dcterms:created>
  <dcterms:modified xsi:type="dcterms:W3CDTF">2021-05-31T23:15:16Z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Ultima edicion 31 Mayo 2021</vt:lpwstr>
  </property>
  <property fmtid="{D5CDD505-2E9C-101B-9397-08002B2CF9AE}" pid="3" name="output">
    <vt:lpwstr/>
  </property>
</Properties>
</file>