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262CC" w14:textId="77777777" w:rsidR="00534A3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ascii="Anybody SemiBold" w:eastAsia="Anybody SemiBold" w:hAnsi="Anybody SemiBold" w:cs="Anybody SemiBold"/>
          <w:color w:val="000000"/>
          <w:sz w:val="24"/>
          <w:szCs w:val="24"/>
        </w:rPr>
      </w:pPr>
      <w:bookmarkStart w:id="0" w:name="_ljeo87mpdyod" w:colFirst="0" w:colLast="0"/>
      <w:bookmarkEnd w:id="0"/>
      <w:r>
        <w:rPr>
          <w:rFonts w:ascii="Anybody SemiBold" w:eastAsia="Anybody SemiBold" w:hAnsi="Anybody SemiBold" w:cs="Anybody SemiBold"/>
          <w:color w:val="000000"/>
          <w:sz w:val="26"/>
          <w:szCs w:val="26"/>
        </w:rPr>
        <w:t>Propuesta de proyecto fina</w:t>
      </w:r>
      <w:r>
        <w:rPr>
          <w:rFonts w:ascii="Anybody SemiBold" w:eastAsia="Anybody SemiBold" w:hAnsi="Anybody SemiBold" w:cs="Anybody SemiBold"/>
          <w:color w:val="000000"/>
          <w:sz w:val="24"/>
          <w:szCs w:val="24"/>
        </w:rPr>
        <w:t>l</w:t>
      </w:r>
    </w:p>
    <w:p w14:paraId="7124F251" w14:textId="77777777" w:rsidR="00534A3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ascii="Anybody SemiBold" w:eastAsia="Anybody SemiBold" w:hAnsi="Anybody SemiBold" w:cs="Anybody SemiBold"/>
          <w:color w:val="000000"/>
          <w:sz w:val="52"/>
          <w:szCs w:val="52"/>
        </w:rPr>
      </w:pPr>
      <w:bookmarkStart w:id="1" w:name="_ntd7zf834ys4" w:colFirst="0" w:colLast="0"/>
      <w:bookmarkEnd w:id="1"/>
      <w:r>
        <w:rPr>
          <w:rFonts w:ascii="Anybody SemiBold" w:eastAsia="Anybody SemiBold" w:hAnsi="Anybody SemiBold" w:cs="Anybody SemiBold"/>
          <w:sz w:val="52"/>
          <w:szCs w:val="52"/>
        </w:rPr>
        <w:t>"Optimización Integral de Inventarios y Gestión de Costos para el Comercio y Distribución"</w:t>
      </w:r>
    </w:p>
    <w:p w14:paraId="3170EED5" w14:textId="77777777" w:rsidR="00534A31" w:rsidRDefault="00534A31">
      <w:pPr>
        <w:rPr>
          <w:rFonts w:ascii="Inter" w:eastAsia="Inter" w:hAnsi="Inter" w:cs="Inter"/>
          <w:b/>
          <w:i/>
          <w:sz w:val="24"/>
          <w:szCs w:val="24"/>
        </w:rPr>
      </w:pPr>
    </w:p>
    <w:p w14:paraId="54874050" w14:textId="77777777" w:rsidR="00534A31" w:rsidRDefault="00000000">
      <w:pPr>
        <w:pStyle w:val="Subtitle"/>
        <w:rPr>
          <w:rFonts w:ascii="Anybody SemiBold" w:eastAsia="Anybody SemiBold" w:hAnsi="Anybody SemiBold" w:cs="Anybody SemiBold"/>
          <w:color w:val="000000"/>
          <w:sz w:val="24"/>
          <w:szCs w:val="24"/>
          <w:u w:val="single"/>
        </w:rPr>
      </w:pPr>
      <w:bookmarkStart w:id="2" w:name="_bm79x6i49wu2" w:colFirst="0" w:colLast="0"/>
      <w:bookmarkEnd w:id="2"/>
      <w:r>
        <w:rPr>
          <w:rFonts w:ascii="Anybody SemiBold" w:eastAsia="Anybody SemiBold" w:hAnsi="Anybody SemiBold" w:cs="Anybody SemiBold"/>
          <w:color w:val="000000"/>
          <w:sz w:val="24"/>
          <w:szCs w:val="24"/>
          <w:u w:val="single"/>
        </w:rPr>
        <w:t xml:space="preserve">Integrantes del equipo: </w:t>
      </w:r>
    </w:p>
    <w:p w14:paraId="63BB1C38" w14:textId="08465417" w:rsidR="00534A31" w:rsidRDefault="00000000">
      <w:pPr>
        <w:numPr>
          <w:ilvl w:val="0"/>
          <w:numId w:val="9"/>
        </w:numPr>
        <w:rPr>
          <w:rFonts w:ascii="Inter" w:eastAsia="Inter" w:hAnsi="Inter" w:cs="Inter"/>
          <w:color w:val="434343"/>
        </w:rPr>
      </w:pPr>
      <w:proofErr w:type="spellStart"/>
      <w:r>
        <w:rPr>
          <w:rFonts w:ascii="Inter" w:eastAsia="Inter" w:hAnsi="Inter" w:cs="Inter"/>
          <w:i/>
          <w:color w:val="434343"/>
        </w:rPr>
        <w:t>Duss</w:t>
      </w:r>
      <w:r w:rsidR="00877808">
        <w:rPr>
          <w:rFonts w:ascii="Inter" w:eastAsia="Inter" w:hAnsi="Inter" w:cs="Inter"/>
          <w:i/>
          <w:color w:val="434343"/>
        </w:rPr>
        <w:t>á</w:t>
      </w:r>
      <w:r>
        <w:rPr>
          <w:rFonts w:ascii="Inter" w:eastAsia="Inter" w:hAnsi="Inter" w:cs="Inter"/>
          <w:i/>
          <w:color w:val="434343"/>
        </w:rPr>
        <w:t>n</w:t>
      </w:r>
      <w:proofErr w:type="spellEnd"/>
      <w:r>
        <w:rPr>
          <w:rFonts w:ascii="Inter" w:eastAsia="Inter" w:hAnsi="Inter" w:cs="Inter"/>
          <w:i/>
          <w:color w:val="434343"/>
        </w:rPr>
        <w:t xml:space="preserve"> Rivera, Carlos Fernando - Data </w:t>
      </w:r>
      <w:proofErr w:type="spellStart"/>
      <w:r w:rsidR="00F824A8" w:rsidRPr="00F824A8">
        <w:rPr>
          <w:rFonts w:ascii="Inter" w:eastAsia="Inter" w:hAnsi="Inter" w:cs="Inter"/>
          <w:i/>
          <w:color w:val="434343"/>
          <w:lang w:val="es-CO"/>
        </w:rPr>
        <w:t>Analytics</w:t>
      </w:r>
      <w:proofErr w:type="spellEnd"/>
    </w:p>
    <w:p w14:paraId="1C368469" w14:textId="77777777" w:rsidR="00534A31" w:rsidRPr="001E128B" w:rsidRDefault="00000000">
      <w:pPr>
        <w:numPr>
          <w:ilvl w:val="0"/>
          <w:numId w:val="9"/>
        </w:numPr>
        <w:rPr>
          <w:rFonts w:ascii="Inter" w:eastAsia="Inter" w:hAnsi="Inter" w:cs="Inter"/>
          <w:color w:val="434343"/>
          <w:lang w:val="en-US"/>
        </w:rPr>
      </w:pPr>
      <w:r w:rsidRPr="001E128B">
        <w:rPr>
          <w:rFonts w:ascii="Inter" w:eastAsia="Inter" w:hAnsi="Inter" w:cs="Inter"/>
          <w:i/>
          <w:color w:val="434343"/>
          <w:lang w:val="en-US"/>
        </w:rPr>
        <w:t>Forti Ruiz, Daniela Maria - Data Analytics</w:t>
      </w:r>
    </w:p>
    <w:p w14:paraId="7282717B" w14:textId="77777777" w:rsidR="00534A31" w:rsidRDefault="00000000">
      <w:pPr>
        <w:numPr>
          <w:ilvl w:val="0"/>
          <w:numId w:val="9"/>
        </w:numPr>
        <w:rPr>
          <w:rFonts w:ascii="Inter" w:eastAsia="Inter" w:hAnsi="Inter" w:cs="Inter"/>
          <w:color w:val="434343"/>
        </w:rPr>
      </w:pPr>
      <w:r>
        <w:rPr>
          <w:rFonts w:ascii="Inter" w:eastAsia="Inter" w:hAnsi="Inter" w:cs="Inter"/>
          <w:i/>
          <w:color w:val="434343"/>
        </w:rPr>
        <w:t xml:space="preserve">López, Marcelo Fabián - Data </w:t>
      </w:r>
      <w:proofErr w:type="spellStart"/>
      <w:r>
        <w:rPr>
          <w:rFonts w:ascii="Inter" w:eastAsia="Inter" w:hAnsi="Inter" w:cs="Inter"/>
          <w:i/>
          <w:color w:val="434343"/>
        </w:rPr>
        <w:t>Analytics</w:t>
      </w:r>
      <w:proofErr w:type="spellEnd"/>
    </w:p>
    <w:p w14:paraId="11486483" w14:textId="4C6905D0" w:rsidR="00534A31" w:rsidRDefault="00000000">
      <w:pPr>
        <w:numPr>
          <w:ilvl w:val="0"/>
          <w:numId w:val="9"/>
        </w:numPr>
        <w:rPr>
          <w:rFonts w:ascii="Inter" w:eastAsia="Inter" w:hAnsi="Inter" w:cs="Inter"/>
          <w:i/>
          <w:color w:val="434343"/>
        </w:rPr>
      </w:pPr>
      <w:r>
        <w:rPr>
          <w:rFonts w:ascii="Inter" w:eastAsia="Inter" w:hAnsi="Inter" w:cs="Inter"/>
          <w:i/>
          <w:color w:val="434343"/>
        </w:rPr>
        <w:t xml:space="preserve">Pared, </w:t>
      </w:r>
      <w:r w:rsidR="00877808">
        <w:rPr>
          <w:rFonts w:ascii="Inter" w:eastAsia="Inter" w:hAnsi="Inter" w:cs="Inter"/>
          <w:i/>
          <w:color w:val="434343"/>
        </w:rPr>
        <w:t>Rubén</w:t>
      </w:r>
      <w:r>
        <w:rPr>
          <w:rFonts w:ascii="Inter" w:eastAsia="Inter" w:hAnsi="Inter" w:cs="Inter"/>
          <w:i/>
          <w:color w:val="434343"/>
        </w:rPr>
        <w:t xml:space="preserve"> </w:t>
      </w:r>
      <w:r w:rsidR="00877808">
        <w:rPr>
          <w:rFonts w:ascii="Inter" w:eastAsia="Inter" w:hAnsi="Inter" w:cs="Inter"/>
          <w:i/>
          <w:color w:val="434343"/>
        </w:rPr>
        <w:t>Hernán</w:t>
      </w:r>
      <w:r>
        <w:rPr>
          <w:rFonts w:ascii="Inter" w:eastAsia="Inter" w:hAnsi="Inter" w:cs="Inter"/>
          <w:i/>
          <w:color w:val="434343"/>
        </w:rPr>
        <w:t xml:space="preserve"> - Data </w:t>
      </w:r>
      <w:proofErr w:type="spellStart"/>
      <w:r>
        <w:rPr>
          <w:rFonts w:ascii="Inter" w:eastAsia="Inter" w:hAnsi="Inter" w:cs="Inter"/>
          <w:i/>
          <w:color w:val="434343"/>
        </w:rPr>
        <w:t>Analytics</w:t>
      </w:r>
      <w:proofErr w:type="spellEnd"/>
    </w:p>
    <w:p w14:paraId="2144AD90" w14:textId="22D8014A" w:rsidR="00534A31" w:rsidRDefault="00877808">
      <w:pPr>
        <w:numPr>
          <w:ilvl w:val="0"/>
          <w:numId w:val="9"/>
        </w:numPr>
        <w:rPr>
          <w:rFonts w:ascii="Inter" w:eastAsia="Inter" w:hAnsi="Inter" w:cs="Inter"/>
          <w:i/>
          <w:color w:val="434343"/>
        </w:rPr>
      </w:pPr>
      <w:r>
        <w:rPr>
          <w:rFonts w:ascii="Inter" w:eastAsia="Inter" w:hAnsi="Inter" w:cs="Inter"/>
          <w:i/>
          <w:color w:val="434343"/>
        </w:rPr>
        <w:t>Román</w:t>
      </w:r>
      <w:r w:rsidR="00000000">
        <w:rPr>
          <w:rFonts w:ascii="Inter" w:eastAsia="Inter" w:hAnsi="Inter" w:cs="Inter"/>
          <w:i/>
          <w:color w:val="434343"/>
        </w:rPr>
        <w:t xml:space="preserve">, </w:t>
      </w:r>
      <w:r>
        <w:rPr>
          <w:rFonts w:ascii="Inter" w:eastAsia="Inter" w:hAnsi="Inter" w:cs="Inter"/>
          <w:i/>
          <w:color w:val="434343"/>
        </w:rPr>
        <w:t>Hernán</w:t>
      </w:r>
      <w:r w:rsidR="00000000">
        <w:rPr>
          <w:rFonts w:ascii="Inter" w:eastAsia="Inter" w:hAnsi="Inter" w:cs="Inter"/>
          <w:i/>
          <w:color w:val="434343"/>
        </w:rPr>
        <w:t xml:space="preserve"> Rufino - Data </w:t>
      </w:r>
      <w:proofErr w:type="spellStart"/>
      <w:r w:rsidR="00000000">
        <w:rPr>
          <w:rFonts w:ascii="Inter" w:eastAsia="Inter" w:hAnsi="Inter" w:cs="Inter"/>
          <w:i/>
          <w:color w:val="434343"/>
        </w:rPr>
        <w:t>Science</w:t>
      </w:r>
      <w:proofErr w:type="spellEnd"/>
    </w:p>
    <w:p w14:paraId="62C33B16" w14:textId="77777777" w:rsidR="00534A31" w:rsidRDefault="00534A31">
      <w:pPr>
        <w:ind w:left="720"/>
        <w:rPr>
          <w:rFonts w:ascii="Inter" w:eastAsia="Inter" w:hAnsi="Inter" w:cs="Inter"/>
          <w:i/>
          <w:color w:val="434343"/>
        </w:rPr>
      </w:pPr>
    </w:p>
    <w:p w14:paraId="76BEA9A9" w14:textId="77777777" w:rsidR="00534A31" w:rsidRDefault="00534A31">
      <w:pPr>
        <w:ind w:left="720"/>
        <w:rPr>
          <w:rFonts w:ascii="Inter" w:eastAsia="Inter" w:hAnsi="Inter" w:cs="Inter"/>
          <w:i/>
          <w:color w:val="434343"/>
        </w:rPr>
      </w:pPr>
    </w:p>
    <w:p w14:paraId="0B7F9D1A" w14:textId="77777777" w:rsidR="00534A31" w:rsidRPr="0087780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200"/>
        <w:ind w:left="720"/>
        <w:rPr>
          <w:color w:val="000000"/>
          <w:sz w:val="34"/>
          <w:szCs w:val="34"/>
        </w:rPr>
      </w:pPr>
      <w:bookmarkStart w:id="3" w:name="_slml2fn4tmqj" w:colFirst="0" w:colLast="0"/>
      <w:bookmarkEnd w:id="3"/>
      <w:r w:rsidRPr="00877808">
        <w:rPr>
          <w:color w:val="000000"/>
          <w:sz w:val="28"/>
          <w:szCs w:val="28"/>
        </w:rPr>
        <w:t>Caso de negocio</w:t>
      </w:r>
    </w:p>
    <w:p w14:paraId="39BAA6B8" w14:textId="77777777" w:rsidR="00534A31" w:rsidRDefault="00534A31">
      <w:pPr>
        <w:widowControl w:val="0"/>
        <w:spacing w:line="240" w:lineRule="auto"/>
        <w:rPr>
          <w:rFonts w:ascii="Anybody" w:eastAsia="Anybody" w:hAnsi="Anybody" w:cs="Anybody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870"/>
      </w:tblGrid>
      <w:tr w:rsidR="00534A31" w14:paraId="1DEAD230" w14:textId="77777777"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9AA421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Industria y contexto del caso de negocio a desarrollar: 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7642C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</w:pPr>
            <w:r>
              <w:t>Comercio y Distribución</w:t>
            </w: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 xml:space="preserve"> “</w:t>
            </w:r>
            <w:proofErr w:type="spellStart"/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ComerLogistics</w:t>
            </w:r>
            <w:proofErr w:type="spellEnd"/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”</w:t>
            </w:r>
          </w:p>
        </w:tc>
      </w:tr>
      <w:tr w:rsidR="00534A31" w14:paraId="5A25493A" w14:textId="77777777"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8E4BFC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Descripción del Problema: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5E680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La empresa enfrenta una serie de desafíos relacionados con la gestión de inventarios, costos de compra y ventas. Donde la eficiencia operativa y la toma de decisiones informada son cruciales para el éxito. A continuación se detalla específicamente:</w:t>
            </w:r>
          </w:p>
          <w:p w14:paraId="6768A22D" w14:textId="77777777" w:rsidR="00534A31" w:rsidRDefault="00000000">
            <w:pPr>
              <w:widowControl w:val="0"/>
              <w:numPr>
                <w:ilvl w:val="0"/>
                <w:numId w:val="10"/>
              </w:numPr>
              <w:spacing w:before="240" w:line="240" w:lineRule="auto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Variabilidad en la Demanda y Suministro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La demanda de productos puede fluctuar significativamente debido a factores estacionales, económicos o de comportamiento del consumidor. Además, los precios de los insumos y productos también pueden variar, impactando directamente los costos operativos y los márgenes de ganancia.</w:t>
            </w:r>
          </w:p>
          <w:p w14:paraId="342284EB" w14:textId="77777777" w:rsidR="00534A31" w:rsidRDefault="00000000">
            <w:pPr>
              <w:widowControl w:val="0"/>
              <w:numPr>
                <w:ilvl w:val="0"/>
                <w:numId w:val="10"/>
              </w:numPr>
              <w:spacing w:line="240" w:lineRule="auto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Gestión de Inventarios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Mantener un equilibrio adecuado en los niveles de inventario es crítico. La falta de inventario puede llevar a rupturas de stock y pérdida de ventas.</w:t>
            </w:r>
          </w:p>
          <w:p w14:paraId="2B520CC8" w14:textId="77777777" w:rsidR="00534A31" w:rsidRDefault="00000000">
            <w:pPr>
              <w:widowControl w:val="0"/>
              <w:numPr>
                <w:ilvl w:val="0"/>
                <w:numId w:val="10"/>
              </w:numPr>
              <w:spacing w:after="240" w:line="240" w:lineRule="auto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Optimización de Compras y Ventas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 xml:space="preserve">: Sin una estrategia bien definida y basada en datos, la empresa puede enfrentar desafíos en la optimización de sus compras y 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lastRenderedPageBreak/>
              <w:t>ventas, lo que afecta su competitividad en el mercado.</w:t>
            </w:r>
          </w:p>
          <w:p w14:paraId="05C10D3B" w14:textId="77777777" w:rsidR="00534A31" w:rsidRDefault="00534A31">
            <w:pPr>
              <w:widowControl w:val="0"/>
              <w:spacing w:line="240" w:lineRule="auto"/>
              <w:rPr>
                <w:rFonts w:ascii="Anybody" w:eastAsia="Anybody" w:hAnsi="Anybody" w:cs="Anybody"/>
                <w:i/>
                <w:color w:val="434343"/>
              </w:rPr>
            </w:pPr>
          </w:p>
        </w:tc>
      </w:tr>
      <w:tr w:rsidR="00534A31" w14:paraId="15785DF1" w14:textId="77777777"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72A22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lastRenderedPageBreak/>
              <w:t>Objetivo principal del proyecto: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8420D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 xml:space="preserve">             </w:t>
            </w: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1- Predecir y Gestionar Costos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Utilizar análisis predictivo      para anticipar variaciones en los precios de compra y ajustar las estrategias de adquisición.</w:t>
            </w:r>
          </w:p>
          <w:p w14:paraId="052AD58D" w14:textId="77777777" w:rsidR="00534A31" w:rsidRDefault="00000000">
            <w:pPr>
              <w:spacing w:before="240" w:after="240"/>
              <w:ind w:left="720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2 - Optimizar las Ventas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Analizar datos históricos para identificar tendencias y optimizar la estrategia de ventas.</w:t>
            </w:r>
          </w:p>
          <w:p w14:paraId="574F3A31" w14:textId="77777777" w:rsidR="00534A31" w:rsidRDefault="00000000">
            <w:pPr>
              <w:spacing w:before="240" w:after="240"/>
              <w:ind w:left="720"/>
              <w:rPr>
                <w:rFonts w:ascii="Anybody" w:eastAsia="Anybody" w:hAnsi="Anybody" w:cs="Anybody"/>
                <w:i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3- Centralizar la Información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Integrar los diferentes conjuntos de datos en una única plataforma para facilitar el acceso y la toma de decisiones.</w:t>
            </w:r>
          </w:p>
        </w:tc>
      </w:tr>
      <w:tr w:rsidR="00534A31" w14:paraId="6821ED01" w14:textId="77777777"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B8AEDB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sz w:val="20"/>
                <w:szCs w:val="20"/>
                <w:highlight w:val="red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Resultados esperados &amp; Impacto: 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8EC43" w14:textId="77777777" w:rsidR="00534A31" w:rsidRDefault="00000000">
            <w:pPr>
              <w:widowControl w:val="0"/>
              <w:spacing w:before="240" w:after="240"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Resultados Esperados:</w:t>
            </w:r>
          </w:p>
          <w:p w14:paraId="2C2CA4FA" w14:textId="77777777" w:rsidR="00534A31" w:rsidRDefault="00000000">
            <w:pPr>
              <w:widowControl w:val="0"/>
              <w:numPr>
                <w:ilvl w:val="0"/>
                <w:numId w:val="5"/>
              </w:numPr>
              <w:spacing w:before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Reducción de Costos Operativos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47C1CE1B" w14:textId="77777777" w:rsidR="00534A31" w:rsidRDefault="00000000">
            <w:pPr>
              <w:widowControl w:val="0"/>
              <w:numPr>
                <w:ilvl w:val="1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Optimización del inventario y planificación de compras.</w:t>
            </w:r>
          </w:p>
          <w:p w14:paraId="710CBFFE" w14:textId="77777777" w:rsidR="00534A31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Incremento en la Eficiencia Operativa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112E597B" w14:textId="77777777" w:rsidR="00534A31" w:rsidRDefault="00000000">
            <w:pPr>
              <w:widowControl w:val="0"/>
              <w:numPr>
                <w:ilvl w:val="1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Automatización de procesos y visibilidad centralizada de datos.</w:t>
            </w:r>
          </w:p>
          <w:p w14:paraId="3A2B6DDE" w14:textId="77777777" w:rsidR="00534A31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Mejora en la Toma de Decisiones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2F22C19B" w14:textId="77777777" w:rsidR="00534A31" w:rsidRDefault="00000000">
            <w:pPr>
              <w:widowControl w:val="0"/>
              <w:numPr>
                <w:ilvl w:val="1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Análisis predictivo e identificación de tendencias.</w:t>
            </w:r>
          </w:p>
          <w:p w14:paraId="636A169F" w14:textId="77777777" w:rsidR="00534A31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Incremento en Ventas y Rentabilidad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77F2BE41" w14:textId="77777777" w:rsidR="00534A31" w:rsidRDefault="00000000">
            <w:pPr>
              <w:widowControl w:val="0"/>
              <w:numPr>
                <w:ilvl w:val="1"/>
                <w:numId w:val="5"/>
              </w:numPr>
              <w:spacing w:after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Optimización de ventas y mejora en la relación con proveedores.</w:t>
            </w:r>
          </w:p>
          <w:p w14:paraId="3679C46A" w14:textId="77777777" w:rsidR="00534A31" w:rsidRDefault="00000000">
            <w:pPr>
              <w:widowControl w:val="0"/>
              <w:spacing w:before="240" w:after="240"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Impacto en el Sector:</w:t>
            </w:r>
          </w:p>
          <w:p w14:paraId="7870F9A3" w14:textId="77777777" w:rsidR="00534A31" w:rsidRDefault="00000000">
            <w:pPr>
              <w:widowControl w:val="0"/>
              <w:numPr>
                <w:ilvl w:val="0"/>
                <w:numId w:val="11"/>
              </w:numPr>
              <w:spacing w:before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Mayor Competitividad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2125C7F8" w14:textId="77777777" w:rsidR="00534A3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Mejor posicionamiento estratégico e innovación en la gestión de inventarios.</w:t>
            </w:r>
          </w:p>
          <w:p w14:paraId="41754258" w14:textId="77777777" w:rsidR="00534A31" w:rsidRDefault="00000000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Sostenibilidad y Responsabilidad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4A7F0E39" w14:textId="77777777" w:rsidR="00534A31" w:rsidRDefault="00000000">
            <w:pPr>
              <w:widowControl w:val="0"/>
              <w:numPr>
                <w:ilvl w:val="1"/>
                <w:numId w:val="11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Reducción de desperdicios y optimización de recursos.</w:t>
            </w:r>
          </w:p>
          <w:p w14:paraId="07517BE6" w14:textId="77777777" w:rsidR="00534A31" w:rsidRDefault="00000000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Mejora en la Toma de Decisiones Estratégicas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</w:t>
            </w:r>
          </w:p>
          <w:p w14:paraId="5C0ADC34" w14:textId="77777777" w:rsidR="00534A31" w:rsidRDefault="00000000">
            <w:pPr>
              <w:widowControl w:val="0"/>
              <w:numPr>
                <w:ilvl w:val="1"/>
                <w:numId w:val="11"/>
              </w:numPr>
              <w:spacing w:after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Datos como activo estratégico y capacidad de respuesta rápida.</w:t>
            </w:r>
          </w:p>
          <w:p w14:paraId="27AE92D4" w14:textId="77777777" w:rsidR="00534A31" w:rsidRDefault="00534A31">
            <w:pPr>
              <w:widowControl w:val="0"/>
              <w:spacing w:before="240" w:after="240" w:line="240" w:lineRule="auto"/>
              <w:ind w:left="720"/>
              <w:rPr>
                <w:rFonts w:ascii="Inter" w:eastAsia="Inter" w:hAnsi="Inter" w:cs="Inter"/>
                <w:i/>
                <w:color w:val="434343"/>
              </w:rPr>
            </w:pPr>
          </w:p>
          <w:p w14:paraId="6F43A3FB" w14:textId="77777777" w:rsidR="00534A31" w:rsidRDefault="00534A31">
            <w:pPr>
              <w:widowControl w:val="0"/>
              <w:spacing w:before="240" w:after="240" w:line="240" w:lineRule="auto"/>
              <w:ind w:left="720"/>
              <w:rPr>
                <w:rFonts w:ascii="Inter" w:eastAsia="Inter" w:hAnsi="Inter" w:cs="Inter"/>
                <w:i/>
                <w:color w:val="434343"/>
              </w:rPr>
            </w:pPr>
          </w:p>
          <w:p w14:paraId="10F6D3A4" w14:textId="77777777" w:rsidR="00534A31" w:rsidRDefault="00534A31">
            <w:pPr>
              <w:widowControl w:val="0"/>
              <w:spacing w:before="240" w:after="240" w:line="240" w:lineRule="auto"/>
              <w:ind w:left="720"/>
              <w:rPr>
                <w:rFonts w:ascii="Inter" w:eastAsia="Inter" w:hAnsi="Inter" w:cs="Inter"/>
                <w:i/>
                <w:color w:val="434343"/>
              </w:rPr>
            </w:pPr>
          </w:p>
        </w:tc>
      </w:tr>
    </w:tbl>
    <w:p w14:paraId="788E2291" w14:textId="77777777" w:rsidR="00534A3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200"/>
        <w:ind w:left="720"/>
        <w:rPr>
          <w:color w:val="000000"/>
          <w:sz w:val="34"/>
          <w:szCs w:val="34"/>
          <w:highlight w:val="yellow"/>
        </w:rPr>
      </w:pPr>
      <w:bookmarkStart w:id="4" w:name="_pmufjrl6379c" w:colFirst="0" w:colLast="0"/>
      <w:bookmarkEnd w:id="4"/>
      <w:r>
        <w:rPr>
          <w:color w:val="000000"/>
          <w:sz w:val="28"/>
          <w:szCs w:val="28"/>
          <w:highlight w:val="yellow"/>
        </w:rPr>
        <w:lastRenderedPageBreak/>
        <w:t>Fuentes de datos</w:t>
      </w:r>
    </w:p>
    <w:p w14:paraId="7FD10165" w14:textId="77777777" w:rsidR="00534A31" w:rsidRDefault="00534A31">
      <w:pPr>
        <w:widowControl w:val="0"/>
        <w:spacing w:line="240" w:lineRule="auto"/>
        <w:jc w:val="center"/>
        <w:rPr>
          <w:rFonts w:ascii="Anybody" w:eastAsia="Anybody" w:hAnsi="Anybody" w:cs="Anybody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870"/>
      </w:tblGrid>
      <w:tr w:rsidR="00534A31" w14:paraId="6B84D66A" w14:textId="77777777"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2F6F1D" w14:textId="77777777" w:rsidR="00534A3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Fuentes de Datos: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662E9" w14:textId="77777777" w:rsidR="00534A31" w:rsidRDefault="00000000">
            <w:pPr>
              <w:pStyle w:val="Heading3"/>
              <w:keepNext w:val="0"/>
              <w:keepLines w:val="0"/>
              <w:spacing w:before="280"/>
              <w:rPr>
                <w:rFonts w:ascii="Anybody" w:eastAsia="Anybody" w:hAnsi="Anybody" w:cs="Anybody"/>
                <w:sz w:val="20"/>
                <w:szCs w:val="20"/>
              </w:rPr>
            </w:pPr>
            <w:bookmarkStart w:id="5" w:name="_3bd7pqxr5yye" w:colFirst="0" w:colLast="0"/>
            <w:bookmarkEnd w:id="5"/>
            <w:proofErr w:type="spellStart"/>
            <w:r>
              <w:rPr>
                <w:rFonts w:ascii="Anybody" w:eastAsia="Anybody" w:hAnsi="Anybody" w:cs="Anybody"/>
                <w:b/>
                <w:sz w:val="24"/>
                <w:szCs w:val="24"/>
              </w:rPr>
              <w:t>Datasets</w:t>
            </w:r>
            <w:proofErr w:type="spellEnd"/>
            <w:r>
              <w:rPr>
                <w:rFonts w:ascii="Anybody" w:eastAsia="Anybody" w:hAnsi="Anybody" w:cs="Anybody"/>
                <w:b/>
                <w:sz w:val="24"/>
                <w:szCs w:val="24"/>
              </w:rPr>
              <w:t xml:space="preserve"> y Tipo de Información</w:t>
            </w:r>
          </w:p>
          <w:p w14:paraId="03CD410A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 xml:space="preserve">Para desarrollar el proyecto, se trabajará con los siguientes </w:t>
            </w:r>
            <w:proofErr w:type="spellStart"/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datasets</w:t>
            </w:r>
            <w:proofErr w:type="spellEnd"/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7444DF8A" w14:textId="77777777" w:rsidR="00534A31" w:rsidRDefault="00000000">
            <w:pPr>
              <w:numPr>
                <w:ilvl w:val="0"/>
                <w:numId w:val="1"/>
              </w:numPr>
              <w:spacing w:before="240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Inventarios Iniciales y Finales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1140B93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Niveles de inventario al inicio y al final de cada período.</w:t>
            </w:r>
          </w:p>
          <w:p w14:paraId="7B0DD45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Cantidad de productos en stock, ubicaciones de almacenamiento.</w:t>
            </w:r>
          </w:p>
          <w:p w14:paraId="5C97B5EA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Compras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432AC7B8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Datos sobre las adquisiciones de productos.</w:t>
            </w:r>
          </w:p>
          <w:p w14:paraId="5B3CC56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Fechas de compra, proveedores, cantidades compradas, precios de compra.</w:t>
            </w:r>
          </w:p>
          <w:p w14:paraId="456D8E94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Ventas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1703AA4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Información sobre las ventas realizadas.</w:t>
            </w:r>
          </w:p>
          <w:p w14:paraId="02A7DF21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Fechas de venta, clientes, cantidades vendidas, precios de venta.</w:t>
            </w:r>
          </w:p>
          <w:p w14:paraId="7D27A217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Precios de Compra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748259E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Registro de los precios pagados por los productos a lo largo del tiempo.</w:t>
            </w:r>
          </w:p>
          <w:p w14:paraId="47BF9B9B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Fecha del precio, producto, proveedor, precio unitario.</w:t>
            </w:r>
          </w:p>
          <w:p w14:paraId="1CC15510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Precios de Venta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3FE912CA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Registro de los precios a los que se vendieron los productos.</w:t>
            </w:r>
          </w:p>
          <w:p w14:paraId="6B82B043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Fecha del precio, producto, cliente, precio unitario.</w:t>
            </w:r>
          </w:p>
          <w:p w14:paraId="0FB0F53A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 de Proveedores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12BC615A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Detalles sobre los proveedores de la empresa.</w:t>
            </w:r>
          </w:p>
          <w:p w14:paraId="5FEF84C6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Nombre del proveedor, contacto, historial de compras.</w:t>
            </w:r>
          </w:p>
          <w:p w14:paraId="02C579EC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 de Clientes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</w:t>
            </w:r>
          </w:p>
          <w:p w14:paraId="6CE30BFA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i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i/>
                <w:color w:val="434343"/>
                <w:sz w:val="20"/>
                <w:szCs w:val="20"/>
              </w:rPr>
              <w:t>Contenido</w:t>
            </w:r>
            <w:r>
              <w:rPr>
                <w:rFonts w:ascii="Anybody" w:eastAsia="Anybody" w:hAnsi="Anybody" w:cs="Anybody"/>
                <w:i/>
                <w:color w:val="434343"/>
                <w:sz w:val="20"/>
                <w:szCs w:val="20"/>
              </w:rPr>
              <w:t>: Detalles sobre los clientes de la empresa.</w:t>
            </w:r>
          </w:p>
          <w:p w14:paraId="5D4F6D55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i/>
                <w:color w:val="434343"/>
              </w:rPr>
            </w:pPr>
            <w:r>
              <w:rPr>
                <w:rFonts w:ascii="Inter" w:eastAsia="Inter" w:hAnsi="Inter" w:cs="Inter"/>
                <w:b/>
                <w:i/>
                <w:color w:val="434343"/>
              </w:rPr>
              <w:t>Información</w:t>
            </w:r>
            <w:r>
              <w:rPr>
                <w:rFonts w:ascii="Inter" w:eastAsia="Inter" w:hAnsi="Inter" w:cs="Inter"/>
                <w:i/>
                <w:color w:val="434343"/>
              </w:rPr>
              <w:t>: Nombre del cliente, contacto, historial de ventas.</w:t>
            </w:r>
          </w:p>
          <w:p w14:paraId="4B223BDB" w14:textId="77777777" w:rsidR="00534A31" w:rsidRDefault="00000000">
            <w:pPr>
              <w:numPr>
                <w:ilvl w:val="0"/>
                <w:numId w:val="1"/>
              </w:numPr>
              <w:rPr>
                <w:rFonts w:ascii="Inter" w:eastAsia="Inter" w:hAnsi="Inter" w:cs="Inter"/>
                <w:i/>
                <w:color w:val="434343"/>
              </w:rPr>
            </w:pPr>
            <w:r>
              <w:rPr>
                <w:rFonts w:ascii="Inter" w:eastAsia="Inter" w:hAnsi="Inter" w:cs="Inter"/>
                <w:b/>
                <w:i/>
                <w:color w:val="434343"/>
              </w:rPr>
              <w:lastRenderedPageBreak/>
              <w:t>Historial de Transacciones</w:t>
            </w:r>
            <w:r>
              <w:rPr>
                <w:rFonts w:ascii="Inter" w:eastAsia="Inter" w:hAnsi="Inter" w:cs="Inter"/>
                <w:i/>
                <w:color w:val="434343"/>
              </w:rPr>
              <w:t>:</w:t>
            </w:r>
          </w:p>
          <w:p w14:paraId="7B5F2290" w14:textId="77777777" w:rsidR="00534A31" w:rsidRDefault="00000000">
            <w:pPr>
              <w:numPr>
                <w:ilvl w:val="1"/>
                <w:numId w:val="1"/>
              </w:numPr>
              <w:rPr>
                <w:rFonts w:ascii="Inter" w:eastAsia="Inter" w:hAnsi="Inter" w:cs="Inter"/>
                <w:i/>
                <w:color w:val="434343"/>
              </w:rPr>
            </w:pPr>
            <w:r>
              <w:rPr>
                <w:rFonts w:ascii="Inter" w:eastAsia="Inter" w:hAnsi="Inter" w:cs="Inter"/>
                <w:b/>
                <w:i/>
                <w:color w:val="434343"/>
              </w:rPr>
              <w:t>Contenido</w:t>
            </w:r>
            <w:r>
              <w:rPr>
                <w:rFonts w:ascii="Inter" w:eastAsia="Inter" w:hAnsi="Inter" w:cs="Inter"/>
                <w:i/>
                <w:color w:val="434343"/>
              </w:rPr>
              <w:t>: Registro de todas las transacciones de compra y venta.</w:t>
            </w:r>
          </w:p>
          <w:p w14:paraId="0BBDDEA2" w14:textId="77777777" w:rsidR="00534A31" w:rsidRDefault="00000000">
            <w:pPr>
              <w:numPr>
                <w:ilvl w:val="1"/>
                <w:numId w:val="1"/>
              </w:numPr>
              <w:spacing w:after="240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Información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Fechas, productos, cantidades, precios, involucrados (proveedores o clientes).</w:t>
            </w:r>
          </w:p>
          <w:p w14:paraId="0E12AB1F" w14:textId="77777777" w:rsidR="00534A31" w:rsidRDefault="00000000">
            <w:pPr>
              <w:pStyle w:val="Heading3"/>
              <w:keepNext w:val="0"/>
              <w:keepLines w:val="0"/>
              <w:spacing w:before="280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bookmarkStart w:id="6" w:name="_vwtf33vbtfrw" w:colFirst="0" w:colLast="0"/>
            <w:bookmarkEnd w:id="6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Uso de los </w:t>
            </w:r>
            <w:proofErr w:type="spellStart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Datasets</w:t>
            </w:r>
            <w:proofErr w:type="spellEnd"/>
          </w:p>
          <w:p w14:paraId="7D3B7590" w14:textId="77777777" w:rsidR="00534A31" w:rsidRDefault="00000000">
            <w:pPr>
              <w:numPr>
                <w:ilvl w:val="0"/>
                <w:numId w:val="8"/>
              </w:numPr>
              <w:spacing w:before="240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Inventarios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Analizar el flujo de inventarios para optimizar el almacenamiento y reducir costos de mantenimiento.</w:t>
            </w:r>
          </w:p>
          <w:p w14:paraId="6D1A0314" w14:textId="77777777" w:rsidR="00534A31" w:rsidRDefault="00000000">
            <w:pPr>
              <w:numPr>
                <w:ilvl w:val="0"/>
                <w:numId w:val="8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Compras y Ventas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Identificar patrones y tendencias en las transacciones para mejorar la planificación de compras y ventas.</w:t>
            </w:r>
          </w:p>
          <w:p w14:paraId="19F51A84" w14:textId="77777777" w:rsidR="00534A31" w:rsidRDefault="00000000">
            <w:pPr>
              <w:numPr>
                <w:ilvl w:val="0"/>
                <w:numId w:val="8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Precios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Estudiar la variabilidad de los precios para implementar estrategias de compra y venta más efectivas.</w:t>
            </w:r>
          </w:p>
          <w:p w14:paraId="6B07045B" w14:textId="77777777" w:rsidR="00534A31" w:rsidRDefault="00000000">
            <w:pPr>
              <w:numPr>
                <w:ilvl w:val="0"/>
                <w:numId w:val="8"/>
              </w:numPr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Proveedores y Clientes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Evaluar el desempeño y relaciones comerciales para mejorar la gestión de la cadena de suministro y la satisfacción del cliente.</w:t>
            </w:r>
          </w:p>
          <w:p w14:paraId="073EFF10" w14:textId="77777777" w:rsidR="00534A31" w:rsidRDefault="00000000">
            <w:pPr>
              <w:numPr>
                <w:ilvl w:val="0"/>
                <w:numId w:val="8"/>
              </w:numPr>
              <w:spacing w:after="240"/>
              <w:rPr>
                <w:rFonts w:ascii="Inter" w:eastAsia="Inter" w:hAnsi="Inter" w:cs="Inter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color w:val="434343"/>
                <w:sz w:val="20"/>
                <w:szCs w:val="20"/>
              </w:rPr>
              <w:t>Historial de Transacciones</w:t>
            </w: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: Realizar análisis detallados de todas las operaciones para identificar oportunidades de optimización y mejorar la rentabilidad.</w:t>
            </w:r>
          </w:p>
          <w:p w14:paraId="16CBC0C9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color w:val="434343"/>
                <w:sz w:val="20"/>
                <w:szCs w:val="20"/>
              </w:rPr>
            </w:pPr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 xml:space="preserve">Estos </w:t>
            </w:r>
            <w:proofErr w:type="spellStart"/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>datasets</w:t>
            </w:r>
            <w:proofErr w:type="spellEnd"/>
            <w:r>
              <w:rPr>
                <w:rFonts w:ascii="Anybody" w:eastAsia="Anybody" w:hAnsi="Anybody" w:cs="Anybody"/>
                <w:color w:val="434343"/>
                <w:sz w:val="20"/>
                <w:szCs w:val="20"/>
              </w:rPr>
              <w:t xml:space="preserve"> proporcionarán una visión completa y detallada de las operaciones de la empresa, permitiendo realizar análisis exhaustivos y tomar decisiones informadas para optimizar la gestión de inventarios, compras y ventas.</w:t>
            </w:r>
          </w:p>
          <w:p w14:paraId="21AFACCC" w14:textId="77777777" w:rsidR="00534A31" w:rsidRDefault="00534A31">
            <w:pPr>
              <w:spacing w:before="240" w:after="240"/>
              <w:rPr>
                <w:rFonts w:ascii="Inter" w:eastAsia="Inter" w:hAnsi="Inter" w:cs="Inter"/>
                <w:i/>
                <w:color w:val="434343"/>
              </w:rPr>
            </w:pPr>
          </w:p>
        </w:tc>
      </w:tr>
      <w:tr w:rsidR="00534A31" w14:paraId="36AD9B04" w14:textId="77777777">
        <w:trPr>
          <w:trHeight w:val="429"/>
        </w:trPr>
        <w:tc>
          <w:tcPr>
            <w:tcW w:w="24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28536" w14:textId="77777777" w:rsidR="00534A3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lastRenderedPageBreak/>
              <w:t xml:space="preserve">Descripción de los Datos: 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D4740" w14:textId="77777777" w:rsidR="00534A31" w:rsidRDefault="00000000">
            <w:pPr>
              <w:widowControl w:val="0"/>
              <w:spacing w:before="240" w:after="240" w:line="240" w:lineRule="auto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</w:rPr>
              <w:t xml:space="preserve">El archivo ZIP contiene los siguientes archivos </w:t>
            </w:r>
            <w:r>
              <w:rPr>
                <w:rFonts w:ascii="Anybody" w:eastAsia="Anybody" w:hAnsi="Anybody" w:cs="Anybody"/>
                <w:b/>
              </w:rPr>
              <w:t>CSV</w:t>
            </w:r>
            <w:r>
              <w:rPr>
                <w:rFonts w:ascii="Anybody" w:eastAsia="Anybody" w:hAnsi="Anybody" w:cs="Anybody"/>
              </w:rPr>
              <w:t>:</w:t>
            </w:r>
          </w:p>
          <w:p w14:paraId="52834BE6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2017PurchasePricesDec.csv</w:t>
            </w:r>
            <w:r>
              <w:rPr>
                <w:rFonts w:ascii="Anybody" w:eastAsia="Anybody" w:hAnsi="Anybody" w:cs="Anybody"/>
              </w:rPr>
              <w:t>: Este archivo contiene los precios de compra en diciembre de 2017.</w:t>
            </w:r>
          </w:p>
          <w:p w14:paraId="120394BE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BegInvFINAL12312016.csv</w:t>
            </w:r>
            <w:r>
              <w:rPr>
                <w:rFonts w:ascii="Anybody" w:eastAsia="Anybody" w:hAnsi="Anybody" w:cs="Anybody"/>
              </w:rPr>
              <w:t>: Contiene los inventarios iniciales al 31 de diciembre de 2016.</w:t>
            </w:r>
          </w:p>
          <w:p w14:paraId="2E6DFCDD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EndInvFINAL12312016.csv</w:t>
            </w:r>
            <w:r>
              <w:rPr>
                <w:rFonts w:ascii="Anybody" w:eastAsia="Anybody" w:hAnsi="Anybody" w:cs="Anybody"/>
              </w:rPr>
              <w:t>: Contiene los inventarios finales al 31 de diciembre de 2016.</w:t>
            </w:r>
          </w:p>
          <w:p w14:paraId="4C8A7AD5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InvoicePurchases12312016.csv</w:t>
            </w:r>
            <w:r>
              <w:rPr>
                <w:rFonts w:ascii="Anybody" w:eastAsia="Anybody" w:hAnsi="Anybody" w:cs="Anybody"/>
              </w:rPr>
              <w:t>: contiene datos de facturas de compras al 31 de diciembre de 2016.</w:t>
            </w:r>
          </w:p>
          <w:p w14:paraId="77972155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PurchasesFINAL12312016.csv</w:t>
            </w:r>
            <w:r>
              <w:rPr>
                <w:rFonts w:ascii="Anybody" w:eastAsia="Anybody" w:hAnsi="Anybody" w:cs="Anybody"/>
              </w:rPr>
              <w:t xml:space="preserve">: registros de las </w:t>
            </w:r>
            <w:r>
              <w:rPr>
                <w:rFonts w:ascii="Anybody" w:eastAsia="Anybody" w:hAnsi="Anybody" w:cs="Anybody"/>
              </w:rPr>
              <w:lastRenderedPageBreak/>
              <w:t>compras realizadas hasta el 31 de diciembre de 2016.</w:t>
            </w:r>
          </w:p>
          <w:p w14:paraId="7BE69F8E" w14:textId="77777777" w:rsidR="00534A31" w:rsidRDefault="00000000">
            <w:pPr>
              <w:widowControl w:val="0"/>
              <w:spacing w:before="240" w:after="240" w:line="240" w:lineRule="auto"/>
              <w:ind w:left="720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</w:rPr>
              <w:t>SalesFINAL12312016.csv</w:t>
            </w:r>
            <w:r>
              <w:rPr>
                <w:rFonts w:ascii="Anybody" w:eastAsia="Anybody" w:hAnsi="Anybody" w:cs="Anybody"/>
              </w:rPr>
              <w:t>: contiene datos de ventas al 31 de diciembre de 2016.</w:t>
            </w:r>
          </w:p>
          <w:p w14:paraId="5983F728" w14:textId="77777777" w:rsidR="00534A31" w:rsidRDefault="00534A31">
            <w:pPr>
              <w:widowControl w:val="0"/>
              <w:spacing w:line="240" w:lineRule="auto"/>
              <w:rPr>
                <w:rFonts w:ascii="Anybody" w:eastAsia="Anybody" w:hAnsi="Anybody" w:cs="Anybody"/>
              </w:rPr>
            </w:pPr>
          </w:p>
        </w:tc>
      </w:tr>
    </w:tbl>
    <w:p w14:paraId="3D20A7FE" w14:textId="77777777" w:rsidR="00534A3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200"/>
        <w:ind w:left="720"/>
        <w:rPr>
          <w:color w:val="000000"/>
          <w:sz w:val="34"/>
          <w:szCs w:val="34"/>
          <w:highlight w:val="yellow"/>
        </w:rPr>
      </w:pPr>
      <w:bookmarkStart w:id="7" w:name="_vfq8difmxj1j" w:colFirst="0" w:colLast="0"/>
      <w:bookmarkEnd w:id="7"/>
      <w:r>
        <w:rPr>
          <w:color w:val="000000"/>
          <w:sz w:val="28"/>
          <w:szCs w:val="28"/>
          <w:highlight w:val="yellow"/>
        </w:rPr>
        <w:lastRenderedPageBreak/>
        <w:t>Plan o estrategia de análisis</w:t>
      </w:r>
    </w:p>
    <w:p w14:paraId="28D99650" w14:textId="77777777" w:rsidR="00534A31" w:rsidRDefault="00534A31">
      <w:pPr>
        <w:rPr>
          <w:rFonts w:ascii="Anybody" w:eastAsia="Anybody" w:hAnsi="Anybody" w:cs="Anybody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885"/>
      </w:tblGrid>
      <w:tr w:rsidR="00534A31" w14:paraId="5C99CA82" w14:textId="77777777">
        <w:tc>
          <w:tcPr>
            <w:tcW w:w="24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84923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Requerimientos del caso: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AA7E5" w14:textId="77777777" w:rsidR="00534A3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bookmarkStart w:id="8" w:name="_jachde37d817" w:colFirst="0" w:colLast="0"/>
            <w:bookmarkEnd w:id="8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>Requerimientos del Caso:</w:t>
            </w:r>
          </w:p>
          <w:p w14:paraId="1697D06A" w14:textId="77777777" w:rsidR="00534A31" w:rsidRDefault="00000000">
            <w:pPr>
              <w:widowControl w:val="0"/>
              <w:numPr>
                <w:ilvl w:val="0"/>
                <w:numId w:val="4"/>
              </w:numPr>
              <w:spacing w:before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Predicción y Gestión de Costos: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Usar análisis predictivo para anticipar cambios en los precios de compra.</w:t>
            </w:r>
          </w:p>
          <w:p w14:paraId="59232C47" w14:textId="77777777" w:rsidR="00534A31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Optimización de Ventas: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Analizar datos históricos </w:t>
            </w:r>
            <w:r>
              <w:rPr>
                <w:rFonts w:ascii="Anybody" w:eastAsia="Anybody" w:hAnsi="Anybody" w:cs="Anybody"/>
              </w:rPr>
              <w:t>para mejorar estrategias de ventas.</w:t>
            </w:r>
          </w:p>
          <w:p w14:paraId="35667B5B" w14:textId="77777777" w:rsidR="00534A31" w:rsidRDefault="00000000">
            <w:pPr>
              <w:widowControl w:val="0"/>
              <w:numPr>
                <w:ilvl w:val="0"/>
                <w:numId w:val="4"/>
              </w:numPr>
              <w:spacing w:after="240" w:line="240" w:lineRule="auto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Centralización de Información: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Integrar datos en</w:t>
            </w:r>
            <w:r>
              <w:rPr>
                <w:rFonts w:ascii="Anybody" w:eastAsia="Anybody" w:hAnsi="Anybody" w:cs="Anybody"/>
              </w:rPr>
              <w:t xml:space="preserve"> una 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plataforma única para facilitar la toma de decisiones.</w:t>
            </w:r>
          </w:p>
          <w:p w14:paraId="37972A8D" w14:textId="77777777" w:rsidR="00534A31" w:rsidRDefault="00534A31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9" w:name="_xyqnmey7ors" w:colFirst="0" w:colLast="0"/>
            <w:bookmarkEnd w:id="9"/>
          </w:p>
          <w:p w14:paraId="3D482A8E" w14:textId="77777777" w:rsidR="00534A3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10" w:name="_t8uc0mk2pt33" w:colFirst="0" w:colLast="0"/>
            <w:bookmarkEnd w:id="10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>Plan de Análisis de Datos:</w:t>
            </w:r>
          </w:p>
          <w:p w14:paraId="1495606E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before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Preparación de Datos:</w:t>
            </w:r>
          </w:p>
          <w:p w14:paraId="41A12371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Recolección: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Obtener datos de inventarios, compras, ventas, precios, proveedores y clientes.</w:t>
            </w:r>
          </w:p>
          <w:p w14:paraId="5DD98AD4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Limpieza: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Eliminar duplicados y corregir errores.</w:t>
            </w:r>
          </w:p>
          <w:p w14:paraId="7DAFCC9D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Análisis Exploratorio de Datos (EDA):</w:t>
            </w:r>
          </w:p>
          <w:p w14:paraId="5C49AEED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Descripción: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Realizar análisis descriptivo y crear visualizaciones iniciales para entender los datos.</w:t>
            </w:r>
          </w:p>
          <w:p w14:paraId="11C898BC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Modelado Predictivo:</w:t>
            </w:r>
          </w:p>
          <w:p w14:paraId="57982795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Costos: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Desarrollar modelos para prever cambios en precios de compra.</w:t>
            </w:r>
          </w:p>
          <w:p w14:paraId="03335D51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Demanda: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Crear modelos para anticipar la demanda futura.</w:t>
            </w:r>
          </w:p>
          <w:p w14:paraId="648FAC43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Análisis de Inventarios y Ventas:</w:t>
            </w:r>
          </w:p>
          <w:p w14:paraId="76D07D40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Inventarios: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Optimizar niveles de inventario para evitar rupturas de stock.</w:t>
            </w:r>
          </w:p>
          <w:p w14:paraId="3761FB35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Ventas: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Identificar patrones en ventas para mejorar estrategias.</w:t>
            </w:r>
          </w:p>
          <w:p w14:paraId="44EEFCF1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Integración y Visualización:</w:t>
            </w:r>
          </w:p>
          <w:p w14:paraId="1F6A777B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Centralización: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Integrar datos en una plataforma central.</w:t>
            </w:r>
          </w:p>
          <w:p w14:paraId="52765990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proofErr w:type="spellStart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Dashboards</w:t>
            </w:r>
            <w:proofErr w:type="spellEnd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Crear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dashboards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 xml:space="preserve"> interactivos para visualización y análisis en tiempo real.</w:t>
            </w:r>
          </w:p>
          <w:p w14:paraId="2156C5C7" w14:textId="77777777" w:rsidR="00534A31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Evaluación y Recomendaciones:</w:t>
            </w:r>
          </w:p>
          <w:p w14:paraId="18EE1C51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Evaluación: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Revisar los resultados del análisis y la </w:t>
            </w:r>
            <w:r>
              <w:rPr>
                <w:rFonts w:ascii="Anybody" w:eastAsia="Anybody" w:hAnsi="Anybody" w:cs="Anybody"/>
                <w:sz w:val="20"/>
                <w:szCs w:val="20"/>
              </w:rPr>
              <w:lastRenderedPageBreak/>
              <w:t>precisión de los modelos.</w:t>
            </w:r>
          </w:p>
          <w:p w14:paraId="01C10BAC" w14:textId="77777777" w:rsidR="00534A31" w:rsidRDefault="00000000">
            <w:pPr>
              <w:widowControl w:val="0"/>
              <w:numPr>
                <w:ilvl w:val="1"/>
                <w:numId w:val="6"/>
              </w:numPr>
              <w:spacing w:after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Recomendaciones: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Proporcionar recomendaciones estratégicas basadas en los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insights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 xml:space="preserve"> obtenidos.</w:t>
            </w:r>
          </w:p>
          <w:p w14:paraId="65E97A75" w14:textId="77777777" w:rsidR="00534A31" w:rsidRDefault="00000000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11" w:name="_sabpgsrpzb6l" w:colFirst="0" w:colLast="0"/>
            <w:bookmarkEnd w:id="11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>Preguntas de Investigación:</w:t>
            </w:r>
          </w:p>
          <w:p w14:paraId="490BC474" w14:textId="77777777" w:rsidR="00534A31" w:rsidRDefault="00000000">
            <w:pPr>
              <w:widowControl w:val="0"/>
              <w:numPr>
                <w:ilvl w:val="0"/>
                <w:numId w:val="2"/>
              </w:numPr>
              <w:spacing w:before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¿Cómo varían los niveles de inventario y qué los influye?</w:t>
            </w:r>
          </w:p>
          <w:p w14:paraId="637C80D6" w14:textId="77777777" w:rsidR="00534A31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¿Qué factores afectan los precios de compra y cómo predecirlos?</w:t>
            </w:r>
          </w:p>
          <w:p w14:paraId="3A6784C2" w14:textId="77777777" w:rsidR="00534A31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¿Qué patrones en ventas históricas pueden mejorar las estrategias de ventas?</w:t>
            </w:r>
          </w:p>
          <w:p w14:paraId="305CD959" w14:textId="77777777" w:rsidR="00534A31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¿Cómo optimizar la gestión de inventarios?</w:t>
            </w:r>
          </w:p>
          <w:p w14:paraId="750B011F" w14:textId="77777777" w:rsidR="00534A31" w:rsidRDefault="00000000">
            <w:pPr>
              <w:widowControl w:val="0"/>
              <w:numPr>
                <w:ilvl w:val="0"/>
                <w:numId w:val="2"/>
              </w:numPr>
              <w:spacing w:after="240" w:line="240" w:lineRule="auto"/>
              <w:rPr>
                <w:rFonts w:ascii="Anybody" w:eastAsia="Anybody" w:hAnsi="Anybody" w:cs="Anybody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¿Qué beneficios trae la centralización de datos </w:t>
            </w:r>
            <w:r>
              <w:rPr>
                <w:rFonts w:ascii="Anybody" w:eastAsia="Anybody" w:hAnsi="Anybody" w:cs="Anybody"/>
                <w:b/>
              </w:rPr>
              <w:t xml:space="preserve">para </w:t>
            </w: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la toma de decisiones?</w:t>
            </w:r>
          </w:p>
          <w:p w14:paraId="423701A4" w14:textId="77777777" w:rsidR="00534A31" w:rsidRDefault="00000000">
            <w:pPr>
              <w:widowControl w:val="0"/>
              <w:spacing w:before="240" w:after="240" w:line="240" w:lineRule="auto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sz w:val="20"/>
                <w:szCs w:val="20"/>
              </w:rPr>
              <w:t>Este resumen cubre las tareas principales y enfoques para abordar el análisis y optimización de inventarios, costos, y ventas en el proyecto.</w:t>
            </w:r>
          </w:p>
          <w:p w14:paraId="5346C253" w14:textId="77777777" w:rsidR="00534A31" w:rsidRDefault="00534A31">
            <w:pPr>
              <w:widowControl w:val="0"/>
              <w:spacing w:line="240" w:lineRule="auto"/>
              <w:rPr>
                <w:rFonts w:ascii="Inter" w:eastAsia="Inter" w:hAnsi="Inter" w:cs="Inter"/>
                <w:i/>
                <w:color w:val="434343"/>
              </w:rPr>
            </w:pPr>
          </w:p>
        </w:tc>
      </w:tr>
      <w:tr w:rsidR="00534A31" w14:paraId="14AAD285" w14:textId="77777777">
        <w:tc>
          <w:tcPr>
            <w:tcW w:w="24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FACDB2" w14:textId="77777777" w:rsidR="00534A31" w:rsidRDefault="00000000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lastRenderedPageBreak/>
              <w:t>Tareas y tecnologías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1F1CB" w14:textId="77777777" w:rsidR="00534A31" w:rsidRDefault="00000000">
            <w:pPr>
              <w:rPr>
                <w:rFonts w:ascii="Anybody" w:eastAsia="Anybody" w:hAnsi="Anybody" w:cs="Anybody"/>
                <w:b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USO DE DIFERENTES TECNOLOGÍAS : </w:t>
            </w:r>
          </w:p>
          <w:p w14:paraId="5795C133" w14:textId="77777777" w:rsidR="00534A31" w:rsidRDefault="00534A31">
            <w:pPr>
              <w:rPr>
                <w:rFonts w:ascii="Anybody" w:eastAsia="Anybody" w:hAnsi="Anybody" w:cs="Anybody"/>
                <w:b/>
                <w:sz w:val="20"/>
                <w:szCs w:val="20"/>
              </w:rPr>
            </w:pPr>
          </w:p>
          <w:p w14:paraId="2721B42B" w14:textId="77777777" w:rsidR="00534A31" w:rsidRDefault="00000000">
            <w:pPr>
              <w:rPr>
                <w:rFonts w:ascii="Anybody" w:eastAsia="Anybody" w:hAnsi="Anybody" w:cs="Anybody"/>
                <w:b/>
                <w:sz w:val="20"/>
                <w:szCs w:val="20"/>
              </w:rPr>
            </w:pPr>
            <w:proofErr w:type="spellStart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Github</w:t>
            </w:r>
            <w:proofErr w:type="spellEnd"/>
          </w:p>
          <w:p w14:paraId="5309AC03" w14:textId="77777777" w:rsidR="00534A31" w:rsidRDefault="00534A31">
            <w:pPr>
              <w:rPr>
                <w:rFonts w:ascii="Anybody" w:eastAsia="Anybody" w:hAnsi="Anybody" w:cs="Anybody"/>
                <w:b/>
                <w:sz w:val="20"/>
                <w:szCs w:val="20"/>
              </w:rPr>
            </w:pPr>
          </w:p>
          <w:p w14:paraId="3518D97D" w14:textId="77777777" w:rsidR="00534A31" w:rsidRDefault="00000000">
            <w:pPr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Creación 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de repositorio para alojar el Proyecto y dar acceso a cada uno de los integrantes del equipo.</w:t>
            </w:r>
          </w:p>
          <w:p w14:paraId="155C678E" w14:textId="77777777" w:rsidR="00534A31" w:rsidRDefault="00534A31">
            <w:pPr>
              <w:rPr>
                <w:rFonts w:ascii="Anybody" w:eastAsia="Anybody" w:hAnsi="Anybody" w:cs="Anybody"/>
                <w:sz w:val="20"/>
                <w:szCs w:val="20"/>
              </w:rPr>
            </w:pPr>
          </w:p>
          <w:p w14:paraId="14FD6F95" w14:textId="77777777" w:rsidR="00534A31" w:rsidRDefault="00000000">
            <w:pPr>
              <w:pStyle w:val="Heading3"/>
              <w:keepNext w:val="0"/>
              <w:keepLines w:val="0"/>
              <w:spacing w:before="280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12" w:name="_gdhu17h3fx4n" w:colFirst="0" w:colLast="0"/>
            <w:bookmarkEnd w:id="12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>Python</w:t>
            </w:r>
          </w:p>
          <w:p w14:paraId="59AE550F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Python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es un lenguaje de programación versátil que se utiliza ampliamente para análisis de datos. Con Python, realizaremos::</w:t>
            </w:r>
          </w:p>
          <w:p w14:paraId="1002078E" w14:textId="77777777" w:rsidR="00534A31" w:rsidRDefault="00000000">
            <w:pPr>
              <w:numPr>
                <w:ilvl w:val="0"/>
                <w:numId w:val="7"/>
              </w:numPr>
              <w:spacing w:before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Limpieza y Transformación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Usar funciones y procedimientos almacenados para limpiar y transformar datos.</w:t>
            </w:r>
          </w:p>
          <w:p w14:paraId="38E883AA" w14:textId="77777777" w:rsidR="00534A31" w:rsidRDefault="00000000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Análisis Exploratorio de Datos (EDA)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: Usar bibliotecas como pandas y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numpy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 xml:space="preserve"> para explorar y analizar datos.</w:t>
            </w:r>
          </w:p>
          <w:p w14:paraId="4B0FE99F" w14:textId="77777777" w:rsidR="00534A31" w:rsidRDefault="00000000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Visualización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: Crear gráficos avanzados con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matplotlib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 xml:space="preserve"> y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seaborn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>.</w:t>
            </w:r>
          </w:p>
          <w:p w14:paraId="3C8262F0" w14:textId="77777777" w:rsidR="00534A31" w:rsidRDefault="00000000">
            <w:pPr>
              <w:numPr>
                <w:ilvl w:val="0"/>
                <w:numId w:val="7"/>
              </w:numPr>
              <w:spacing w:after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Automatización de Procesos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Escribir scripts para automatizar tareas repetitivas, como la actualización de datos o la generación de informes.</w:t>
            </w:r>
          </w:p>
          <w:p w14:paraId="711A536C" w14:textId="77777777" w:rsidR="00534A31" w:rsidRDefault="00534A31">
            <w:pPr>
              <w:rPr>
                <w:rFonts w:ascii="Anybody" w:eastAsia="Anybody" w:hAnsi="Anybody" w:cs="Anybody"/>
                <w:b/>
                <w:sz w:val="20"/>
                <w:szCs w:val="20"/>
              </w:rPr>
            </w:pPr>
          </w:p>
          <w:p w14:paraId="19FF45F5" w14:textId="77777777" w:rsidR="00534A31" w:rsidRDefault="00000000">
            <w:pPr>
              <w:pStyle w:val="Heading3"/>
              <w:keepNext w:val="0"/>
              <w:keepLines w:val="0"/>
              <w:spacing w:before="280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13" w:name="_vxviyhtl014g" w:colFirst="0" w:colLast="0"/>
            <w:bookmarkEnd w:id="13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lastRenderedPageBreak/>
              <w:t>SQL</w:t>
            </w:r>
          </w:p>
          <w:p w14:paraId="712B74E2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SQL (</w:t>
            </w:r>
            <w:proofErr w:type="spellStart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Structured</w:t>
            </w:r>
            <w:proofErr w:type="spellEnd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Query</w:t>
            </w:r>
            <w:proofErr w:type="spellEnd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Language</w:t>
            </w:r>
            <w:proofErr w:type="spellEnd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)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es ideal para gestionar y manipular bases de datos relacionales. Con SQL, realizaremos:</w:t>
            </w:r>
          </w:p>
          <w:p w14:paraId="2B2FFABD" w14:textId="77777777" w:rsidR="00534A31" w:rsidRDefault="00000000">
            <w:pPr>
              <w:numPr>
                <w:ilvl w:val="0"/>
                <w:numId w:val="3"/>
              </w:numPr>
              <w:spacing w:before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Crear Base de datos y modelo de entidad relación.</w:t>
            </w:r>
          </w:p>
          <w:p w14:paraId="6AB2E938" w14:textId="77777777" w:rsidR="00534A31" w:rsidRDefault="00000000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Análisis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Crear informes y análisis utilizando agregaciones y funciones avanzadas.</w:t>
            </w:r>
          </w:p>
          <w:p w14:paraId="6CA9EAE6" w14:textId="77777777" w:rsidR="00534A31" w:rsidRDefault="00000000">
            <w:pPr>
              <w:numPr>
                <w:ilvl w:val="0"/>
                <w:numId w:val="3"/>
              </w:numPr>
              <w:spacing w:after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Integración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Unir datos de múltiples tablas para crear conjuntos de datos más ricos.</w:t>
            </w:r>
          </w:p>
          <w:p w14:paraId="4DA5666D" w14:textId="77777777" w:rsidR="00534A31" w:rsidRDefault="00000000">
            <w:pPr>
              <w:pStyle w:val="Heading3"/>
              <w:keepNext w:val="0"/>
              <w:keepLines w:val="0"/>
              <w:spacing w:before="280"/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</w:pPr>
            <w:bookmarkStart w:id="14" w:name="_dt4wt9r8yu9f" w:colFirst="0" w:colLast="0"/>
            <w:bookmarkEnd w:id="14"/>
            <w:proofErr w:type="spellStart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>Power</w:t>
            </w:r>
            <w:proofErr w:type="spellEnd"/>
            <w:r>
              <w:rPr>
                <w:rFonts w:ascii="Anybody" w:eastAsia="Anybody" w:hAnsi="Anybody" w:cs="Anybody"/>
                <w:b/>
                <w:color w:val="000000"/>
                <w:sz w:val="20"/>
                <w:szCs w:val="20"/>
              </w:rPr>
              <w:t xml:space="preserve"> BI</w:t>
            </w:r>
          </w:p>
          <w:p w14:paraId="5D573A97" w14:textId="77777777" w:rsidR="00534A31" w:rsidRDefault="00000000">
            <w:pPr>
              <w:spacing w:before="240" w:after="240"/>
              <w:rPr>
                <w:rFonts w:ascii="Anybody" w:eastAsia="Anybody" w:hAnsi="Anybody" w:cs="Anybody"/>
                <w:sz w:val="20"/>
                <w:szCs w:val="20"/>
              </w:rPr>
            </w:pPr>
            <w:proofErr w:type="spellStart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>Power</w:t>
            </w:r>
            <w:proofErr w:type="spellEnd"/>
            <w:r>
              <w:rPr>
                <w:rFonts w:ascii="Anybody" w:eastAsia="Anybody" w:hAnsi="Anybody" w:cs="Anybody"/>
                <w:b/>
                <w:sz w:val="20"/>
                <w:szCs w:val="20"/>
              </w:rPr>
              <w:t xml:space="preserve"> BI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 es una herramienta de visualización de datos que permite crear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dashboards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 xml:space="preserve"> interactivos. Con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Power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 xml:space="preserve"> BI, realizaremos:</w:t>
            </w:r>
          </w:p>
          <w:p w14:paraId="766F8845" w14:textId="77777777" w:rsidR="00534A31" w:rsidRDefault="00000000">
            <w:pPr>
              <w:numPr>
                <w:ilvl w:val="0"/>
                <w:numId w:val="12"/>
              </w:numPr>
              <w:spacing w:before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Conexión a Múltiples Fuentes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: Conectar y combinar datos de diversas fuentes, como bases de datos SQL, archivos Excel,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APIs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>, etc.</w:t>
            </w:r>
          </w:p>
          <w:p w14:paraId="2FCBC1F8" w14:textId="77777777" w:rsidR="00534A31" w:rsidRDefault="00000000">
            <w:pPr>
              <w:numPr>
                <w:ilvl w:val="0"/>
                <w:numId w:val="12"/>
              </w:numPr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Modelado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Crear relaciones entre diferentes tablas de datos para estructurar mejor la información.</w:t>
            </w:r>
          </w:p>
          <w:p w14:paraId="36DD0729" w14:textId="77777777" w:rsidR="00534A31" w:rsidRDefault="00000000">
            <w:pPr>
              <w:numPr>
                <w:ilvl w:val="0"/>
                <w:numId w:val="12"/>
              </w:numPr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Visualización de Datos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>: Crear gráficos, tablas y mapas interactivos que permiten explorar los datos de manera visual.</w:t>
            </w:r>
          </w:p>
          <w:p w14:paraId="58686EFC" w14:textId="77777777" w:rsidR="00534A31" w:rsidRDefault="00000000">
            <w:pPr>
              <w:numPr>
                <w:ilvl w:val="0"/>
                <w:numId w:val="12"/>
              </w:numPr>
              <w:spacing w:after="240"/>
              <w:rPr>
                <w:sz w:val="20"/>
                <w:szCs w:val="20"/>
              </w:rPr>
            </w:pPr>
            <w:r>
              <w:rPr>
                <w:rFonts w:ascii="Anybody" w:eastAsia="Anybody" w:hAnsi="Anybody" w:cs="Anybody"/>
                <w:b/>
                <w:sz w:val="20"/>
                <w:szCs w:val="20"/>
              </w:rPr>
              <w:t>Compartir Informes</w:t>
            </w:r>
            <w:r>
              <w:rPr>
                <w:rFonts w:ascii="Anybody" w:eastAsia="Anybody" w:hAnsi="Anybody" w:cs="Anybody"/>
                <w:sz w:val="20"/>
                <w:szCs w:val="20"/>
              </w:rPr>
              <w:t xml:space="preserve">: Publicar y compartir </w:t>
            </w:r>
            <w:proofErr w:type="spellStart"/>
            <w:r>
              <w:rPr>
                <w:rFonts w:ascii="Anybody" w:eastAsia="Anybody" w:hAnsi="Anybody" w:cs="Anybody"/>
                <w:sz w:val="20"/>
                <w:szCs w:val="20"/>
              </w:rPr>
              <w:t>dashboards</w:t>
            </w:r>
            <w:proofErr w:type="spellEnd"/>
            <w:r>
              <w:rPr>
                <w:rFonts w:ascii="Anybody" w:eastAsia="Anybody" w:hAnsi="Anybody" w:cs="Anybody"/>
                <w:sz w:val="20"/>
                <w:szCs w:val="20"/>
              </w:rPr>
              <w:t xml:space="preserve"> con otros miembros de la organización.</w:t>
            </w:r>
          </w:p>
          <w:p w14:paraId="39769124" w14:textId="77777777" w:rsidR="00534A31" w:rsidRDefault="00534A31">
            <w:pPr>
              <w:spacing w:before="240" w:after="240"/>
              <w:ind w:left="720"/>
              <w:rPr>
                <w:rFonts w:ascii="Anybody" w:eastAsia="Anybody" w:hAnsi="Anybody" w:cs="Anybody"/>
                <w:i/>
                <w:color w:val="434343"/>
              </w:rPr>
            </w:pPr>
          </w:p>
        </w:tc>
      </w:tr>
    </w:tbl>
    <w:p w14:paraId="785AF3E2" w14:textId="77777777" w:rsidR="00534A31" w:rsidRDefault="00534A31"/>
    <w:p w14:paraId="544B0E73" w14:textId="77777777" w:rsidR="00534A31" w:rsidRDefault="00534A31"/>
    <w:p w14:paraId="5E763A9A" w14:textId="77777777" w:rsidR="00534A31" w:rsidRDefault="00534A31"/>
    <w:p w14:paraId="78B30434" w14:textId="77777777" w:rsidR="00534A31" w:rsidRDefault="00534A31"/>
    <w:sectPr w:rsidR="00534A31">
      <w:headerReference w:type="default" r:id="rId7"/>
      <w:footerReference w:type="default" r:id="rId8"/>
      <w:pgSz w:w="12240" w:h="15840"/>
      <w:pgMar w:top="1700" w:right="1440" w:bottom="1440" w:left="1440" w:header="963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F600EB" w14:textId="77777777" w:rsidR="007C399A" w:rsidRDefault="007C399A">
      <w:pPr>
        <w:spacing w:line="240" w:lineRule="auto"/>
      </w:pPr>
      <w:r>
        <w:separator/>
      </w:r>
    </w:p>
  </w:endnote>
  <w:endnote w:type="continuationSeparator" w:id="0">
    <w:p w14:paraId="1795C684" w14:textId="77777777" w:rsidR="007C399A" w:rsidRDefault="007C39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ybody SemiBold">
    <w:charset w:val="00"/>
    <w:family w:val="auto"/>
    <w:pitch w:val="default"/>
    <w:embedRegular r:id="rId1" w:fontKey="{B55C309E-632F-4E14-A759-6848D270A189}"/>
  </w:font>
  <w:font w:name="Inter">
    <w:charset w:val="00"/>
    <w:family w:val="auto"/>
    <w:pitch w:val="default"/>
    <w:embedRegular r:id="rId2" w:fontKey="{28ED40BF-E562-4901-AB64-0F29A020A991}"/>
    <w:embedItalic r:id="rId3" w:fontKey="{F439A167-D29C-4BD0-89B9-2ABB4B490243}"/>
    <w:embedBoldItalic r:id="rId4" w:fontKey="{BBDEB913-18F2-4BFF-BECC-98D8FD819738}"/>
  </w:font>
  <w:font w:name="Anybody">
    <w:charset w:val="00"/>
    <w:family w:val="auto"/>
    <w:pitch w:val="default"/>
    <w:embedRegular r:id="rId5" w:fontKey="{8E7C6FF9-1D6C-4A71-B06B-D316D77B51D6}"/>
    <w:embedBold r:id="rId6" w:fontKey="{C76BDC6B-6D7B-4C34-B718-CED5DDD36F30}"/>
    <w:embedItalic r:id="rId7" w:fontKey="{89AE27FA-8F95-4F68-AFE1-5BD890AF0D9A}"/>
    <w:embedBoldItalic r:id="rId8" w:fontKey="{FE6D56F8-36AE-4D70-BC8F-14D692066CC3}"/>
  </w:font>
  <w:font w:name="Quicksand">
    <w:charset w:val="00"/>
    <w:family w:val="auto"/>
    <w:pitch w:val="default"/>
    <w:embedRegular r:id="rId9" w:fontKey="{1C887271-A021-4749-963F-5D625F553780}"/>
    <w:embedBold r:id="rId10" w:fontKey="{FFDE6AA4-DD93-44BE-B177-23C106B9FA6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86FBA092-428A-4CA1-9D5A-ECC67A9B8E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D4BE3167-D815-462C-98B4-260250C9F6F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D5D04" w14:textId="77777777" w:rsidR="00534A31" w:rsidRDefault="00534A31"/>
  <w:p w14:paraId="66F628A9" w14:textId="77777777" w:rsidR="00534A31" w:rsidRDefault="00000000">
    <w:r>
      <w:pict w14:anchorId="6A96331A">
        <v:rect id="_x0000_i1025" style="width:0;height:1.5pt" o:hralign="center" o:hrstd="t" o:hr="t" fillcolor="#a0a0a0" stroked="f"/>
      </w:pict>
    </w:r>
  </w:p>
  <w:p w14:paraId="0C82BCCE" w14:textId="77777777" w:rsidR="00534A3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1E128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1A51E7" w14:textId="77777777" w:rsidR="007C399A" w:rsidRDefault="007C399A">
      <w:pPr>
        <w:spacing w:line="240" w:lineRule="auto"/>
      </w:pPr>
      <w:r>
        <w:separator/>
      </w:r>
    </w:p>
  </w:footnote>
  <w:footnote w:type="continuationSeparator" w:id="0">
    <w:p w14:paraId="3CA00E22" w14:textId="77777777" w:rsidR="007C399A" w:rsidRDefault="007C39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64686F" w14:textId="77777777" w:rsidR="00534A31" w:rsidRDefault="00000000">
    <w:pPr>
      <w:keepNext/>
      <w:keepLines/>
      <w:pBdr>
        <w:top w:val="nil"/>
        <w:left w:val="nil"/>
        <w:bottom w:val="none" w:sz="0" w:space="0" w:color="000000"/>
        <w:right w:val="nil"/>
        <w:between w:val="nil"/>
      </w:pBdr>
      <w:spacing w:after="200"/>
      <w:ind w:left="-425" w:right="-726" w:hanging="360"/>
      <w:jc w:val="center"/>
      <w:rPr>
        <w:rFonts w:ascii="Quicksand" w:eastAsia="Quicksand" w:hAnsi="Quicksand" w:cs="Quicksand"/>
        <w:b/>
        <w:color w:val="000000"/>
        <w:sz w:val="24"/>
        <w:szCs w:val="24"/>
      </w:rPr>
    </w:pPr>
    <w:bookmarkStart w:id="15" w:name="_n8h1lnu3ouc" w:colFirst="0" w:colLast="0"/>
    <w:bookmarkEnd w:id="15"/>
    <w:r>
      <w:rPr>
        <w:rFonts w:ascii="Quicksand" w:eastAsia="Quicksand" w:hAnsi="Quicksand" w:cs="Quicksand"/>
        <w:b/>
        <w:noProof/>
        <w:color w:val="000000"/>
        <w:sz w:val="24"/>
        <w:szCs w:val="24"/>
      </w:rPr>
      <w:drawing>
        <wp:inline distT="114300" distB="114300" distL="114300" distR="114300" wp14:anchorId="2FE14A41" wp14:editId="70EA60F3">
          <wp:extent cx="5943600" cy="5334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6312"/>
                  <a:stretch>
                    <a:fillRect/>
                  </a:stretch>
                </pic:blipFill>
                <pic:spPr>
                  <a:xfrm>
                    <a:off x="0" y="0"/>
                    <a:ext cx="5943600" cy="533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507709A" w14:textId="77777777" w:rsidR="00534A31" w:rsidRDefault="00534A3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F3638"/>
    <w:multiLevelType w:val="multilevel"/>
    <w:tmpl w:val="75CA4E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8B77B0"/>
    <w:multiLevelType w:val="multilevel"/>
    <w:tmpl w:val="EDBCFD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984A05"/>
    <w:multiLevelType w:val="multilevel"/>
    <w:tmpl w:val="B29CAE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487591"/>
    <w:multiLevelType w:val="multilevel"/>
    <w:tmpl w:val="FF0C02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23165E"/>
    <w:multiLevelType w:val="multilevel"/>
    <w:tmpl w:val="A5647B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E00628"/>
    <w:multiLevelType w:val="multilevel"/>
    <w:tmpl w:val="A35692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4813B6"/>
    <w:multiLevelType w:val="multilevel"/>
    <w:tmpl w:val="D5966C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F8F1F70"/>
    <w:multiLevelType w:val="multilevel"/>
    <w:tmpl w:val="984E50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D019A2"/>
    <w:multiLevelType w:val="multilevel"/>
    <w:tmpl w:val="1EE0017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C256FE2"/>
    <w:multiLevelType w:val="multilevel"/>
    <w:tmpl w:val="E84C67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E475877"/>
    <w:multiLevelType w:val="multilevel"/>
    <w:tmpl w:val="08F894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3571CE8"/>
    <w:multiLevelType w:val="multilevel"/>
    <w:tmpl w:val="572A64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3621425">
    <w:abstractNumId w:val="0"/>
  </w:num>
  <w:num w:numId="2" w16cid:durableId="293491143">
    <w:abstractNumId w:val="2"/>
  </w:num>
  <w:num w:numId="3" w16cid:durableId="653871096">
    <w:abstractNumId w:val="10"/>
  </w:num>
  <w:num w:numId="4" w16cid:durableId="1788886148">
    <w:abstractNumId w:val="7"/>
  </w:num>
  <w:num w:numId="5" w16cid:durableId="106242789">
    <w:abstractNumId w:val="3"/>
  </w:num>
  <w:num w:numId="6" w16cid:durableId="1192844049">
    <w:abstractNumId w:val="5"/>
  </w:num>
  <w:num w:numId="7" w16cid:durableId="1993026524">
    <w:abstractNumId w:val="11"/>
  </w:num>
  <w:num w:numId="8" w16cid:durableId="1238980700">
    <w:abstractNumId w:val="4"/>
  </w:num>
  <w:num w:numId="9" w16cid:durableId="1933733206">
    <w:abstractNumId w:val="8"/>
  </w:num>
  <w:num w:numId="10" w16cid:durableId="1745645066">
    <w:abstractNumId w:val="1"/>
  </w:num>
  <w:num w:numId="11" w16cid:durableId="141117376">
    <w:abstractNumId w:val="9"/>
  </w:num>
  <w:num w:numId="12" w16cid:durableId="7396410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A31"/>
    <w:rsid w:val="000616CD"/>
    <w:rsid w:val="001E128B"/>
    <w:rsid w:val="001F4CDF"/>
    <w:rsid w:val="0032485F"/>
    <w:rsid w:val="003705C6"/>
    <w:rsid w:val="0039433E"/>
    <w:rsid w:val="00534A31"/>
    <w:rsid w:val="0070378E"/>
    <w:rsid w:val="007C399A"/>
    <w:rsid w:val="00825E0B"/>
    <w:rsid w:val="00877808"/>
    <w:rsid w:val="00F82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C8A86F"/>
  <w15:docId w15:val="{DFDA3815-D03A-495D-A227-56C90CD08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1376</Words>
  <Characters>7846</Characters>
  <Application>Microsoft Office Word</Application>
  <DocSecurity>0</DocSecurity>
  <Lines>65</Lines>
  <Paragraphs>18</Paragraphs>
  <ScaleCrop>false</ScaleCrop>
  <Company/>
  <LinksUpToDate>false</LinksUpToDate>
  <CharactersWithSpaces>9204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Carlos Fernando Dussan Rivera</cp:lastModifiedBy>
  <cp:revision>4</cp:revision>
  <dcterms:created xsi:type="dcterms:W3CDTF">2024-08-14T19:20:00Z</dcterms:created>
  <dcterms:modified xsi:type="dcterms:W3CDTF">2024-08-22T20:32:00Z</dcterms:modified>
</cp:coreProperties>
</file>