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t>SZAKDOLGOZAT</w:t>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28"/>
          <w:szCs w:val="72"/>
        </w:rPr>
      </w:pPr>
      <w:r>
        <w:rPr>
          <w:rFonts w:ascii="Calisto MT" w:hAnsi="Calisto MT"/>
          <w:sz w:val="28"/>
          <w:szCs w:val="72"/>
        </w:rPr>
        <w:t xml:space="preserve">BUDAPESTI KOMPLEX SZAKKÉPZÉSI CENTRUM </w:t>
      </w:r>
    </w:p>
    <w:p>
      <w:pPr>
        <w:pStyle w:val="Normal"/>
        <w:jc w:val="center"/>
        <w:rPr>
          <w:rFonts w:ascii="Calisto MT" w:hAnsi="Calisto MT"/>
          <w:sz w:val="28"/>
          <w:szCs w:val="72"/>
        </w:rPr>
      </w:pPr>
      <w:r>
        <w:rPr>
          <w:rFonts w:ascii="Calisto MT" w:hAnsi="Calisto MT"/>
          <w:sz w:val="28"/>
          <w:szCs w:val="72"/>
        </w:rPr>
        <w:t xml:space="preserve">WEISS MANFRÉD SZAKGIMNÁZIUMA, </w:t>
      </w:r>
    </w:p>
    <w:p>
      <w:pPr>
        <w:pStyle w:val="Normal"/>
        <w:jc w:val="center"/>
        <w:rPr>
          <w:rFonts w:ascii="Calisto MT" w:hAnsi="Calisto MT"/>
          <w:sz w:val="28"/>
          <w:szCs w:val="72"/>
        </w:rPr>
      </w:pPr>
      <w:r>
        <w:rPr>
          <w:rFonts w:ascii="Calisto MT" w:hAnsi="Calisto MT"/>
          <w:sz w:val="28"/>
          <w:szCs w:val="72"/>
        </w:rPr>
        <w:t>SZAKKÖZÉPISKOLÁJA ÉS KOLLÉGIUMA</w:t>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sz w:val="28"/>
          <w:szCs w:val="72"/>
        </w:rPr>
      </w:pPr>
      <w:r>
        <w:rPr>
          <w:rFonts w:ascii="Calisto MT" w:hAnsi="Calisto MT"/>
          <w:sz w:val="28"/>
          <w:szCs w:val="72"/>
        </w:rPr>
      </w:r>
    </w:p>
    <w:p>
      <w:pPr>
        <w:pStyle w:val="Normal"/>
        <w:jc w:val="center"/>
        <w:rPr>
          <w:rFonts w:ascii="Calisto MT" w:hAnsi="Calisto MT"/>
          <w:color w:val="7030A0"/>
          <w:sz w:val="36"/>
          <w:szCs w:val="72"/>
        </w:rPr>
      </w:pPr>
      <w:r>
        <w:rPr>
          <w:rFonts w:ascii="Calisto MT" w:hAnsi="Calisto MT"/>
          <w:color w:val="7030A0"/>
          <w:sz w:val="36"/>
          <w:szCs w:val="72"/>
        </w:rPr>
        <w:t>ALLGAMESFORYOU.HU</w:t>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color w:val="7030A0"/>
          <w:sz w:val="36"/>
          <w:szCs w:val="72"/>
        </w:rPr>
      </w:pPr>
      <w:r>
        <w:rPr>
          <w:rFonts w:ascii="Calisto MT" w:hAnsi="Calisto MT"/>
          <w:color w:val="7030A0"/>
          <w:sz w:val="36"/>
          <w:szCs w:val="72"/>
        </w:rPr>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bri" w:hAnsi="Calibri" w:cs="Calibri"/>
          <w:sz w:val="32"/>
          <w:szCs w:val="32"/>
        </w:rPr>
      </w:pPr>
      <w:r>
        <w:rPr>
          <w:rFonts w:cs="Calibri"/>
          <w:sz w:val="32"/>
          <w:szCs w:val="32"/>
        </w:rPr>
        <w:tab/>
        <w:tab/>
        <w:tab/>
        <w:tab/>
        <w:tab/>
      </w:r>
    </w:p>
    <w:p>
      <w:pPr>
        <w:pStyle w:val="Normal"/>
        <w:jc w:val="center"/>
        <w:rPr>
          <w:rFonts w:ascii="Calisto MT" w:hAnsi="Calisto MT"/>
          <w:sz w:val="72"/>
          <w:szCs w:val="72"/>
        </w:rPr>
      </w:pPr>
      <w:r>
        <w:rPr>
          <w:rFonts w:ascii="Calisto MT" w:hAnsi="Calisto MT"/>
          <w:sz w:val="72"/>
          <w:szCs w:val="72"/>
        </w:rPr>
      </w:r>
    </w:p>
    <w:p>
      <w:pPr>
        <w:pStyle w:val="Normal"/>
        <w:jc w:val="center"/>
        <w:rPr>
          <w:rFonts w:ascii="Calisto MT" w:hAnsi="Calisto MT"/>
          <w:sz w:val="32"/>
          <w:szCs w:val="32"/>
        </w:rPr>
      </w:pPr>
      <w:r>
        <w:rPr>
          <w:rFonts w:ascii="Calisto MT" w:hAnsi="Calisto MT"/>
          <w:sz w:val="32"/>
          <w:szCs w:val="32"/>
        </w:rPr>
      </w:r>
    </w:p>
    <w:p>
      <w:pPr>
        <w:pStyle w:val="Normal"/>
        <w:jc w:val="center"/>
        <w:rPr>
          <w:rFonts w:ascii="Arial" w:hAnsi="Arial" w:cs="Arial"/>
          <w:sz w:val="56"/>
          <w:szCs w:val="32"/>
        </w:rPr>
      </w:pPr>
      <w:r>
        <w:rPr>
          <w:rFonts w:cs="Arial" w:ascii="Arial" w:hAnsi="Arial"/>
          <w:sz w:val="44"/>
          <w:szCs w:val="32"/>
        </w:rPr>
        <w:t>Tartalom</w:t>
      </w:r>
    </w:p>
    <w:sdt>
      <w:sdtPr>
        <w:id w:val="83504082"/>
        <w:docPartObj>
          <w:docPartGallery w:val="Table of Contents"/>
          <w:docPartUnique w:val="true"/>
        </w:docPartObj>
      </w:sdtPr>
      <w:sdtContent>
        <w:p>
          <w:pPr>
            <w:pStyle w:val="TOCHeading"/>
            <w:rPr/>
          </w:pPr>
          <w:r>
            <w:rPr/>
            <w:t>TARTALOM</w:t>
          </w:r>
        </w:p>
        <w:p>
          <w:pPr>
            <w:pStyle w:val="TOC1"/>
            <w:rPr/>
          </w:pPr>
          <w:r>
            <w:rPr>
              <w:b/>
              <w:bCs/>
            </w:rPr>
            <w:t>BEVEZETÉS……………………………………………………………………………………………………………………………………..1</w:t>
          </w:r>
        </w:p>
        <w:p>
          <w:pPr>
            <w:pStyle w:val="TOC2"/>
            <w:ind w:start="216"/>
            <w:rPr/>
          </w:pPr>
          <w:r>
            <w:rPr/>
            <w:t>ZÁRÓDOLGOZATUNK TÉMÁJA, MILYEN FUNKCIÓKAT TARTALMAZ?……………………………………………….</w:t>
          </w:r>
          <w:r>
            <w:rPr>
              <w:b w:val="false"/>
              <w:bCs w:val="false"/>
            </w:rPr>
            <w:t>2</w:t>
          </w:r>
        </w:p>
        <w:p>
          <w:pPr>
            <w:pStyle w:val="TOC3"/>
            <w:ind w:firstLine="216" w:start="0"/>
            <w:rPr/>
          </w:pPr>
          <w:r>
            <w:rPr/>
            <w:t>MIÉRT VIDEÓJÁTÉKOK…………………………………………………………………………………………………………………….</w:t>
          </w:r>
          <w:r>
            <w:rPr>
              <w:b w:val="false"/>
              <w:bCs w:val="false"/>
            </w:rPr>
            <w:t>3</w:t>
          </w:r>
        </w:p>
        <w:p>
          <w:pPr>
            <w:pStyle w:val="Normal"/>
            <w:ind w:firstLine="216"/>
            <w:rPr/>
          </w:pPr>
          <w:r>
            <w:rPr/>
            <w:t>MIÉRT ’ALLGAMESFORYOU.HU’ A DOMAIN NÉV?…………………………………………………………………………..</w:t>
          </w:r>
          <w:r>
            <w:rPr>
              <w:b w:val="false"/>
              <w:bCs w:val="false"/>
            </w:rPr>
            <w:t>3</w:t>
          </w:r>
        </w:p>
        <w:p>
          <w:pPr>
            <w:pStyle w:val="Normal"/>
            <w:ind w:firstLine="216"/>
            <w:rPr/>
          </w:pPr>
          <w:r>
            <w:rPr/>
            <w:t>KIKNEK AJÁNLOTT AZ OLDAL?………………………………………………………………………………………………………...</w:t>
          </w:r>
          <w:r>
            <w:rPr>
              <w:b w:val="false"/>
              <w:bCs w:val="false"/>
            </w:rPr>
            <w:t>3</w:t>
          </w:r>
        </w:p>
        <w:p>
          <w:pPr>
            <w:pStyle w:val="Normal"/>
            <w:ind w:firstLine="216"/>
            <w:rPr/>
          </w:pPr>
          <w:r>
            <w:rPr/>
            <w:t>HOGYAN MÁS, MINT A TÖBBI?……………………………………………………………………………………………………….</w:t>
          </w:r>
          <w:r>
            <w:rPr>
              <w:b w:val="false"/>
              <w:bCs w:val="false"/>
            </w:rPr>
            <w:t>3</w:t>
          </w:r>
        </w:p>
        <w:p>
          <w:pPr>
            <w:pStyle w:val="TOC1"/>
            <w:rPr/>
          </w:pPr>
          <w:r>
            <w:rPr>
              <w:b/>
              <w:bCs/>
            </w:rPr>
            <w:t>FEJLESZTŐI DOKUMENTÁCIÓ………………………………………………………………………………………………………….4</w:t>
          </w:r>
        </w:p>
        <w:p>
          <w:pPr>
            <w:pStyle w:val="TOC2"/>
            <w:ind w:start="216"/>
            <w:rPr/>
          </w:pPr>
          <w:r>
            <w:rPr/>
            <w:t>MILYEN SZOFTVEREKET HASZNÁLTUNK AZ ELKÉSZÍTÉSHEZ?…………………………………………………………..</w:t>
          </w:r>
          <w:r>
            <w:rPr>
              <w:b w:val="false"/>
              <w:bCs w:val="false"/>
            </w:rPr>
            <w:t>5</w:t>
          </w:r>
        </w:p>
        <w:p>
          <w:pPr>
            <w:pStyle w:val="TOC3"/>
            <w:ind w:firstLine="216" w:start="0"/>
            <w:rPr/>
          </w:pPr>
          <w:r>
            <w:rPr/>
            <w:t>MILYEN PROGRAMOZÁSI NYELVEKET HASZNÁLTUNK?…………………………………………………………………...6</w:t>
          </w:r>
        </w:p>
        <w:p>
          <w:pPr>
            <w:pStyle w:val="TOC2"/>
            <w:ind w:start="216"/>
            <w:rPr/>
          </w:pPr>
          <w:r>
            <w:rPr/>
            <w:t>MILYEN SZOFTVEREKET HASZNÁLTUNK AZ ELKÉSZÍTÉSHEZ?……………………………………………………………5</w:t>
          </w:r>
        </w:p>
        <w:p>
          <w:pPr>
            <w:pStyle w:val="TOC2"/>
            <w:ind w:start="216"/>
            <w:rPr/>
          </w:pPr>
          <w:r>
            <w:rPr/>
            <w:t>FEJLESZTŐI HARDWARE / HARDVER (RÉSZLET)……………………………………………………………………………….5</w:t>
          </w:r>
        </w:p>
        <w:p>
          <w:pPr>
            <w:pStyle w:val="TOC2"/>
            <w:ind w:start="216"/>
            <w:rPr/>
          </w:pPr>
          <w:r>
            <w:rPr/>
            <w:t>AZ ADATBÁZIS…………………………………………………………………………………………………………………………………5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i/>
            </w:rPr>
          </w:pPr>
          <w:r>
            <w:rPr>
              <w:i/>
            </w:rPr>
            <w:t>A ’’ tábla………………………………..………………………………………………………………………………………………5</w:t>
          </w:r>
        </w:p>
        <w:p>
          <w:pPr>
            <w:pStyle w:val="TOC2"/>
            <w:ind w:firstLine="492" w:start="216"/>
            <w:rPr/>
          </w:pPr>
          <w:r>
            <w:rPr>
              <w:i/>
            </w:rPr>
            <w:t>A ’’ tábla…………………………..……………………………………………………………………………………………………5</w:t>
          </w:r>
        </w:p>
        <w:p>
          <w:pPr>
            <w:pStyle w:val="TOC2"/>
            <w:ind w:start="216"/>
            <w:rPr/>
          </w:pPr>
          <w:r>
            <w:rPr/>
            <w:t>ALGORITMUSOK WEBLAPON:……………………………………………………………………………………………………………………………………5</w:t>
          </w:r>
        </w:p>
        <w:p>
          <w:pPr>
            <w:pStyle w:val="TOC2"/>
            <w:ind w:firstLine="492" w:start="216"/>
            <w:rPr>
              <w:i/>
            </w:rPr>
          </w:pPr>
          <w:r>
            <w:rPr>
              <w:i/>
            </w:rPr>
            <w:t>Regisztráció …………………………………………………………………………………………………………………………..5</w:t>
          </w:r>
        </w:p>
        <w:p>
          <w:pPr>
            <w:pStyle w:val="TOC2"/>
            <w:ind w:firstLine="492" w:start="216"/>
            <w:rPr>
              <w:i/>
            </w:rPr>
          </w:pPr>
          <w:r>
            <w:rPr>
              <w:i/>
            </w:rPr>
            <w:t>Bejelentkezés ………………………………………………………………………………………………………………………..5</w:t>
          </w:r>
        </w:p>
        <w:p>
          <w:pPr>
            <w:pStyle w:val="TOC2"/>
            <w:ind w:firstLine="492" w:start="216"/>
            <w:rPr>
              <w:i/>
            </w:rPr>
          </w:pPr>
          <w:r>
            <w:rPr>
              <w:i/>
            </w:rPr>
            <w:t>Más felhasználók megtekintése …………………………………………………………………………………………...5</w:t>
          </w:r>
        </w:p>
        <w:p>
          <w:pPr>
            <w:pStyle w:val="TOC2"/>
            <w:ind w:firstLine="492" w:start="216"/>
            <w:rPr/>
          </w:pPr>
          <w:r>
            <w:rPr>
              <w:i/>
            </w:rPr>
            <w:t>Képek feltöltése …………………………………………………………………………………………………………………….5</w:t>
          </w:r>
        </w:p>
        <w:p>
          <w:pPr>
            <w:pStyle w:val="TOC2"/>
            <w:ind w:firstLine="492" w:start="216"/>
            <w:rPr/>
          </w:pPr>
          <w:r>
            <w:rPr/>
            <w:t>A WEBOLDAL DIZÁJN-JA………………………………………………………………………………………………………...5</w:t>
          </w:r>
        </w:p>
        <w:p>
          <w:pPr>
            <w:pStyle w:val="TOC2"/>
            <w:ind w:start="0"/>
            <w:rPr>
              <w:b/>
            </w:rPr>
          </w:pPr>
          <w:r>
            <w:rPr>
              <w:b/>
            </w:rPr>
            <w:t>TESZT DOKUMENTÁCIÓ………………………………………………………………………………………………………………….5</w:t>
          </w:r>
        </w:p>
        <w:p>
          <w:pPr>
            <w:pStyle w:val="Normal"/>
            <w:rPr>
              <w:lang w:eastAsia="hu-HU"/>
            </w:rPr>
          </w:pPr>
          <w:r>
            <w:rPr>
              <w:lang w:eastAsia="hu-HU"/>
            </w:rPr>
          </w:r>
          <w:bookmarkStart w:id="0" w:name="_GoBack"/>
          <w:bookmarkEnd w:id="0"/>
        </w:p>
        <w:p>
          <w:pPr>
            <w:pStyle w:val="Normal"/>
            <w:jc w:val="center"/>
            <w:rPr>
              <w:rFonts w:ascii="Arial" w:hAnsi="Arial"/>
              <w:sz w:val="44"/>
              <w:szCs w:val="44"/>
              <w:lang w:eastAsia="hu-HU"/>
            </w:rPr>
          </w:pPr>
          <w:r>
            <w:rPr>
              <w:rFonts w:ascii="Arial" w:hAnsi="Arial"/>
              <w:sz w:val="44"/>
              <w:szCs w:val="44"/>
              <w:lang w:eastAsia="hu-HU"/>
            </w:rPr>
            <w:t>Bevezetés</w:t>
          </w:r>
        </w:p>
        <w:p>
          <w:pPr>
            <w:pStyle w:val="Normal"/>
            <w:jc w:val="center"/>
            <w:rPr>
              <w:rFonts w:ascii="Arial" w:hAnsi="Arial"/>
              <w:sz w:val="26"/>
              <w:szCs w:val="26"/>
              <w:lang w:eastAsia="hu-HU"/>
            </w:rPr>
          </w:pPr>
          <w:r>
            <w:rPr>
              <w:rFonts w:ascii="Arial" w:hAnsi="Arial"/>
              <w:sz w:val="26"/>
              <w:szCs w:val="26"/>
              <w:lang w:eastAsia="hu-HU"/>
            </w:rPr>
            <w:t>Záródolgozat Témája, milyen funkciókat foglal magába?</w:t>
          </w:r>
        </w:p>
        <w:p>
          <w:pPr>
            <w:pStyle w:val="Normal"/>
            <w:jc w:val="center"/>
            <w:rPr>
              <w:rFonts w:ascii="Arial" w:hAnsi="Arial"/>
              <w:sz w:val="22"/>
              <w:szCs w:val="22"/>
              <w:lang w:eastAsia="hu-HU"/>
            </w:rPr>
          </w:pPr>
          <w:r>
            <w:rPr>
              <w:rFonts w:ascii="Arial" w:hAnsi="Arial"/>
              <w:sz w:val="22"/>
              <w:szCs w:val="22"/>
              <w:lang w:eastAsia="hu-HU"/>
            </w:rPr>
          </w:r>
        </w:p>
        <w:p>
          <w:pPr>
            <w:pStyle w:val="Normal"/>
            <w:spacing w:lineRule="auto" w:line="276"/>
            <w:jc w:val="both"/>
            <w:rPr>
              <w:rFonts w:ascii="Calibri" w:hAnsi="Calibri"/>
              <w:sz w:val="22"/>
              <w:szCs w:val="22"/>
              <w:lang w:eastAsia="hu-HU"/>
            </w:rPr>
          </w:pPr>
          <w:r>
            <w:rPr>
              <w:sz w:val="22"/>
              <w:szCs w:val="22"/>
              <w:lang w:eastAsia="hu-HU"/>
            </w:rPr>
            <w:t>Záródolgozatnak egy hasznos és nyitott weboldalt gondoltunk, mint például egy videójátékokat bemutató oldalt. Hogy hogyan is kell ezt érteni? A felhasználók regisztráció után játékokat tudnak felfedezni, értékelni, véleményezni és feltölthetik a saját vagy a nekik tetszett játékokat (képekkel).</w:t>
          </w:r>
        </w:p>
        <w:p>
          <w:pPr>
            <w:pStyle w:val="Normal"/>
            <w:jc w:val="both"/>
            <w:rPr>
              <w:rFonts w:ascii="Calibri" w:hAnsi="Calibri"/>
              <w:sz w:val="22"/>
              <w:szCs w:val="22"/>
              <w:lang w:eastAsia="hu-HU"/>
            </w:rPr>
          </w:pPr>
          <w:r>
            <w:rPr>
              <w:sz w:val="22"/>
              <w:szCs w:val="22"/>
              <w:lang w:eastAsia="hu-HU"/>
            </w:rPr>
          </w:r>
        </w:p>
        <w:p>
          <w:pPr>
            <w:pStyle w:val="Normal"/>
            <w:jc w:val="center"/>
            <w:rPr>
              <w:rFonts w:ascii="Arial" w:hAnsi="Arial"/>
              <w:sz w:val="26"/>
              <w:szCs w:val="26"/>
              <w:lang w:eastAsia="hu-HU"/>
            </w:rPr>
          </w:pPr>
          <w:r>
            <w:rPr>
              <w:rFonts w:ascii="Arial" w:hAnsi="Arial"/>
              <w:sz w:val="26"/>
              <w:szCs w:val="26"/>
              <w:lang w:eastAsia="hu-HU"/>
            </w:rPr>
            <w:t>Miért pont videójátékok?</w:t>
          </w:r>
        </w:p>
        <w:p>
          <w:pPr>
            <w:pStyle w:val="Normal"/>
            <w:jc w:val="center"/>
            <w:rPr>
              <w:rFonts w:ascii="Arial" w:hAnsi="Arial"/>
              <w:sz w:val="22"/>
              <w:szCs w:val="22"/>
              <w:lang w:eastAsia="hu-HU"/>
            </w:rPr>
          </w:pPr>
          <w:r>
            <w:rPr>
              <w:rFonts w:ascii="Arial" w:hAnsi="Arial"/>
              <w:sz w:val="22"/>
              <w:szCs w:val="22"/>
              <w:lang w:eastAsia="hu-HU"/>
            </w:rPr>
          </w:r>
        </w:p>
        <w:p>
          <w:pPr>
            <w:pStyle w:val="Normal"/>
            <w:spacing w:lineRule="auto" w:line="276"/>
            <w:jc w:val="both"/>
            <w:rPr>
              <w:rFonts w:ascii="Calibri" w:hAnsi="Calibri"/>
              <w:sz w:val="22"/>
              <w:szCs w:val="22"/>
              <w:lang w:eastAsia="hu-HU"/>
            </w:rPr>
          </w:pPr>
          <w:r>
            <w:rPr>
              <w:sz w:val="22"/>
              <w:szCs w:val="22"/>
              <w:lang w:eastAsia="hu-HU"/>
            </w:rPr>
            <w:t>Egy hétvégi napon unatkoztunk és úgy döntöttünk, hogy le kéne ülni videójátékot játszani, de nem tudtunk választani és utána akartunk nézni, hogy milyennel kéne elütni az időt, sajnálatos módon, több órányi kutakodás után nem jutottunk dűlőre mert nem volt egy rendes oldal ami kigyűjtötte volna a videójátékokat és azoknak a véleményeiket.</w:t>
          </w:r>
        </w:p>
        <w:p>
          <w:pPr>
            <w:pStyle w:val="Normal"/>
            <w:jc w:val="both"/>
            <w:rPr>
              <w:rFonts w:ascii="Arial" w:hAnsi="Arial"/>
              <w:sz w:val="22"/>
              <w:szCs w:val="22"/>
              <w:lang w:eastAsia="hu-HU"/>
            </w:rPr>
          </w:pPr>
          <w:r>
            <w:rPr>
              <w:rFonts w:ascii="Arial" w:hAnsi="Arial"/>
              <w:sz w:val="22"/>
              <w:szCs w:val="22"/>
              <w:lang w:eastAsia="hu-HU"/>
            </w:rPr>
          </w:r>
        </w:p>
        <w:p>
          <w:pPr>
            <w:pStyle w:val="Normal"/>
            <w:jc w:val="both"/>
            <w:rPr>
              <w:rFonts w:ascii="Arial" w:hAnsi="Arial"/>
              <w:sz w:val="22"/>
              <w:szCs w:val="22"/>
              <w:lang w:eastAsia="hu-HU"/>
            </w:rPr>
          </w:pPr>
          <w:r>
            <w:rPr>
              <w:rFonts w:ascii="Arial" w:hAnsi="Arial"/>
              <w:sz w:val="22"/>
              <w:szCs w:val="22"/>
              <w:lang w:eastAsia="hu-HU"/>
            </w:rPr>
          </w:r>
        </w:p>
        <w:p>
          <w:pPr>
            <w:pStyle w:val="Normal"/>
            <w:jc w:val="center"/>
            <w:rPr>
              <w:rFonts w:ascii="Arial" w:hAnsi="Arial"/>
              <w:b w:val="false"/>
              <w:bCs w:val="false"/>
              <w:sz w:val="26"/>
              <w:szCs w:val="26"/>
              <w:lang w:eastAsia="hu-HU"/>
            </w:rPr>
          </w:pPr>
          <w:r>
            <w:rPr>
              <w:rFonts w:ascii="Arial" w:hAnsi="Arial"/>
              <w:b w:val="false"/>
              <w:bCs w:val="false"/>
              <w:sz w:val="26"/>
              <w:szCs w:val="26"/>
              <w:lang w:eastAsia="hu-HU"/>
            </w:rPr>
            <w:t>Miért ’allgamesforyou.hu’ a domain név?</w:t>
          </w:r>
        </w:p>
        <w:p>
          <w:pPr>
            <w:pStyle w:val="Normal"/>
            <w:jc w:val="center"/>
            <w:rPr>
              <w:rFonts w:ascii="Arial" w:hAnsi="Arial"/>
              <w:sz w:val="22"/>
              <w:szCs w:val="22"/>
              <w:lang w:eastAsia="hu-HU"/>
            </w:rPr>
          </w:pPr>
          <w:r>
            <w:rPr>
              <w:rFonts w:ascii="Arial" w:hAnsi="Arial"/>
              <w:sz w:val="22"/>
              <w:szCs w:val="22"/>
              <w:lang w:eastAsia="hu-HU"/>
            </w:rPr>
          </w:r>
        </w:p>
        <w:p>
          <w:pPr>
            <w:pStyle w:val="Normal"/>
            <w:spacing w:lineRule="auto" w:line="276"/>
            <w:jc w:val="both"/>
            <w:rPr>
              <w:rFonts w:ascii="Calibri" w:hAnsi="Calibri"/>
              <w:sz w:val="22"/>
              <w:szCs w:val="22"/>
              <w:lang w:eastAsia="hu-HU"/>
            </w:rPr>
          </w:pPr>
          <w:r>
            <w:rPr>
              <w:sz w:val="22"/>
              <w:szCs w:val="22"/>
              <w:lang w:eastAsia="hu-HU"/>
            </w:rPr>
            <w:t>A weboldalunkhoz elsőnek ’retrogamesforyou.hu’ lett volna, de mivel ez a domain név foglalt volt így változtatnunk kellett,de egyben meg kellett őriznie azt a gondolatot, hogy „Az oldalt látogató személyeknek ugyanúgy meg tudjanak ismerkedni az újonnan és a régen létrehozott játékokkal.”. Ezért maradtunk az ’http://allgamesforyou.hu/’-nál, ami szerintunk jobban kifejti a lényegét az oldalunknak.</w:t>
          </w:r>
        </w:p>
        <w:p>
          <w:pPr>
            <w:pStyle w:val="Normal"/>
            <w:jc w:val="both"/>
            <w:rPr>
              <w:rFonts w:ascii="Arial" w:hAnsi="Arial"/>
              <w:sz w:val="22"/>
              <w:szCs w:val="22"/>
              <w:lang w:eastAsia="hu-HU"/>
            </w:rPr>
          </w:pPr>
          <w:r>
            <w:rPr>
              <w:rFonts w:ascii="Arial" w:hAnsi="Arial"/>
              <w:sz w:val="22"/>
              <w:szCs w:val="22"/>
              <w:lang w:eastAsia="hu-HU"/>
            </w:rPr>
          </w:r>
        </w:p>
        <w:p>
          <w:pPr>
            <w:pStyle w:val="Normal"/>
            <w:jc w:val="both"/>
            <w:rPr>
              <w:rFonts w:ascii="Arial" w:hAnsi="Arial"/>
              <w:sz w:val="22"/>
              <w:szCs w:val="22"/>
              <w:lang w:eastAsia="hu-HU"/>
            </w:rPr>
          </w:pPr>
          <w:r>
            <w:rPr>
              <w:rFonts w:ascii="Arial" w:hAnsi="Arial"/>
              <w:sz w:val="22"/>
              <w:szCs w:val="22"/>
              <w:lang w:eastAsia="hu-HU"/>
            </w:rPr>
          </w:r>
        </w:p>
        <w:p>
          <w:pPr>
            <w:pStyle w:val="Normal"/>
            <w:jc w:val="center"/>
            <w:rPr>
              <w:rFonts w:ascii="Arial" w:hAnsi="Arial"/>
              <w:sz w:val="26"/>
              <w:szCs w:val="26"/>
              <w:lang w:eastAsia="hu-HU"/>
            </w:rPr>
          </w:pPr>
          <w:r>
            <w:rPr>
              <w:rFonts w:ascii="Arial" w:hAnsi="Arial"/>
              <w:sz w:val="26"/>
              <w:szCs w:val="26"/>
              <w:lang w:eastAsia="hu-HU"/>
            </w:rPr>
            <w:t>Kiknek szánjuk az oldalunkat?</w:t>
          </w:r>
        </w:p>
        <w:p>
          <w:pPr>
            <w:pStyle w:val="Normal"/>
            <w:jc w:val="center"/>
            <w:rPr>
              <w:rFonts w:ascii="Arial" w:hAnsi="Arial"/>
              <w:sz w:val="22"/>
              <w:szCs w:val="22"/>
              <w:lang w:eastAsia="hu-HU"/>
            </w:rPr>
          </w:pPr>
          <w:r>
            <w:rPr>
              <w:rFonts w:ascii="Arial" w:hAnsi="Arial"/>
              <w:sz w:val="22"/>
              <w:szCs w:val="22"/>
              <w:lang w:eastAsia="hu-HU"/>
            </w:rPr>
          </w:r>
        </w:p>
        <w:p>
          <w:pPr>
            <w:pStyle w:val="Normal"/>
            <w:spacing w:lineRule="auto" w:line="276"/>
            <w:jc w:val="both"/>
            <w:rPr>
              <w:rFonts w:ascii="Arial" w:hAnsi="Arial"/>
              <w:sz w:val="22"/>
              <w:szCs w:val="22"/>
              <w:lang w:eastAsia="hu-HU"/>
            </w:rPr>
          </w:pPr>
          <w:r>
            <w:rPr>
              <w:rFonts w:ascii="Arial" w:hAnsi="Arial"/>
              <w:sz w:val="22"/>
              <w:szCs w:val="22"/>
              <w:lang w:eastAsia="hu-HU"/>
            </w:rPr>
            <w:t>Őszintén szólva szinte bárkinek lehet ajánlani akik játszanak vagy érdeklik a videójátékok. Ez egy olyan oldal ahol tetszés szerint lehet játékokat találni és feltölteni. A kategóriák változatosak, ami mindenkinek kedvező. Véleményünk szerint nagyon sok fiatal és fiatal felnőtt van a világon akik nem játszanak változatos játékokkal és leragadnak egy darabnál, amivel nem csak az a baj, hogy nem akarnak új dolgokat felfedezni hanem ezáltal nem is fognak új személyekkel találkozni vagy barátkozni. Maga az, hogy egész nap a gépek előtt ülnek és csak játszanak, de ezzel nem is szocializálódnak, pedig más emberektől (főleg ha azok külföldiek) sokat lehet tanulni és érdekességeket hallani ami a játékok és az internet segítségével megkönnyebbíti az emberek dolgát.</w:t>
          </w:r>
        </w:p>
        <w:p>
          <w:pPr>
            <w:pStyle w:val="Normal"/>
            <w:jc w:val="both"/>
            <w:rPr>
              <w:rFonts w:ascii="Arial" w:hAnsi="Arial"/>
              <w:sz w:val="22"/>
              <w:szCs w:val="22"/>
              <w:lang w:eastAsia="hu-HU"/>
            </w:rPr>
          </w:pPr>
          <w:r>
            <w:rPr>
              <w:rFonts w:ascii="Arial" w:hAnsi="Arial"/>
              <w:sz w:val="22"/>
              <w:szCs w:val="22"/>
              <w:lang w:eastAsia="hu-HU"/>
            </w:rPr>
          </w:r>
        </w:p>
        <w:p>
          <w:pPr>
            <w:pStyle w:val="Normal"/>
            <w:jc w:val="center"/>
            <w:rPr>
              <w:rFonts w:ascii="Arial" w:hAnsi="Arial"/>
              <w:sz w:val="26"/>
              <w:szCs w:val="26"/>
              <w:lang w:eastAsia="hu-HU"/>
            </w:rPr>
          </w:pPr>
          <w:r>
            <w:rPr>
              <w:rFonts w:ascii="Arial" w:hAnsi="Arial"/>
              <w:sz w:val="26"/>
              <w:szCs w:val="26"/>
              <w:lang w:eastAsia="hu-HU"/>
            </w:rPr>
            <w:t>Hogyan áll a projekt állapota?</w:t>
          </w:r>
        </w:p>
        <w:p>
          <w:pPr>
            <w:pStyle w:val="Normal"/>
            <w:rPr>
              <w:sz w:val="22"/>
              <w:szCs w:val="22"/>
              <w:lang w:eastAsia="hu-HU"/>
            </w:rPr>
          </w:pPr>
          <w:r>
            <w:rPr>
              <w:sz w:val="22"/>
              <w:szCs w:val="22"/>
              <w:lang w:eastAsia="hu-HU"/>
            </w:rPr>
          </w:r>
        </w:p>
        <w:p>
          <w:pPr>
            <w:pStyle w:val="Normal"/>
            <w:jc w:val="both"/>
            <w:rPr>
              <w:sz w:val="22"/>
              <w:szCs w:val="22"/>
              <w:lang w:eastAsia="hu-HU"/>
            </w:rPr>
          </w:pPr>
          <w:r>
            <w:rPr>
              <w:sz w:val="22"/>
              <w:szCs w:val="22"/>
              <w:lang w:eastAsia="hu-HU"/>
            </w:rPr>
            <w:t>Sok foglalkoztatottság található az oldalon és ezek még fejlesztés alatt állnak, mert nem vagyunk megelégedve az oldal összetettségével. Több funkciót is szeretnénk még beletenni, hogy még több információval és infóval lássuk el a látogatókat. Ezzel mi is meg leszünk elégedve és mások is azok lesznek ha az oldal folyamatos fejlesztés alatt lesz.</w:t>
          </w:r>
        </w:p>
        <w:p>
          <w:pPr>
            <w:pStyle w:val="Normal"/>
            <w:jc w:val="both"/>
            <w:rPr>
              <w:sz w:val="22"/>
              <w:szCs w:val="22"/>
              <w:lang w:eastAsia="hu-HU"/>
            </w:rPr>
          </w:pPr>
          <w:r>
            <w:rPr>
              <w:sz w:val="22"/>
              <w:szCs w:val="22"/>
              <w:lang w:eastAsia="hu-HU"/>
            </w:rPr>
          </w:r>
        </w:p>
        <w:p>
          <w:pPr>
            <w:pStyle w:val="Normal"/>
            <w:jc w:val="both"/>
            <w:rPr>
              <w:sz w:val="22"/>
              <w:szCs w:val="22"/>
              <w:lang w:eastAsia="hu-HU"/>
            </w:rPr>
          </w:pPr>
          <w:r>
            <w:rPr>
              <w:sz w:val="22"/>
              <w:szCs w:val="22"/>
              <w:lang w:eastAsia="hu-HU"/>
            </w:rPr>
          </w:r>
        </w:p>
        <w:p>
          <w:pPr>
            <w:pStyle w:val="Normal"/>
            <w:jc w:val="center"/>
            <w:rPr>
              <w:rFonts w:ascii="Arial" w:hAnsi="Arial"/>
              <w:sz w:val="26"/>
              <w:szCs w:val="26"/>
              <w:lang w:eastAsia="hu-HU"/>
            </w:rPr>
          </w:pPr>
          <w:r>
            <w:rPr>
              <w:rFonts w:ascii="Arial" w:hAnsi="Arial"/>
              <w:sz w:val="26"/>
              <w:szCs w:val="26"/>
              <w:lang w:eastAsia="hu-HU"/>
            </w:rPr>
            <w:t>A projekt jövője</w:t>
          </w:r>
        </w:p>
        <w:p>
          <w:pPr>
            <w:pStyle w:val="Normal"/>
            <w:jc w:val="center"/>
            <w:rPr>
              <w:rFonts w:ascii="Arial" w:hAnsi="Arial"/>
              <w:sz w:val="26"/>
              <w:szCs w:val="26"/>
              <w:lang w:eastAsia="hu-HU"/>
            </w:rPr>
          </w:pPr>
          <w:r>
            <w:rPr>
              <w:rFonts w:ascii="Arial" w:hAnsi="Arial"/>
              <w:sz w:val="26"/>
              <w:szCs w:val="26"/>
              <w:lang w:eastAsia="hu-HU"/>
            </w:rPr>
          </w:r>
        </w:p>
        <w:p>
          <w:pPr>
            <w:pStyle w:val="Normal"/>
            <w:jc w:val="both"/>
            <w:rPr>
              <w:rFonts w:ascii="Calibri" w:hAnsi="Calibri"/>
              <w:sz w:val="22"/>
              <w:szCs w:val="22"/>
              <w:lang w:eastAsia="hu-HU"/>
            </w:rPr>
          </w:pPr>
          <w:r>
            <w:rPr>
              <w:sz w:val="22"/>
              <w:szCs w:val="22"/>
              <w:lang w:eastAsia="hu-HU"/>
            </w:rPr>
            <w:t>A projekt jövője még nem világos  a számunkra, de mi reménykedünk, hogy sokan meg fogják ismerni és jó jövedelmet is fog biztosítani a számunkra. Ahogy már írtuk sok mindent szeretnénk még beletenni az oldalba és ahhoz még sok időnk van. De mivel ez egy vizsga feladat egyelőre így az időnk véges és nincs elég ahhoz, hogy korszerűsítsük. Reményeink szerint még fogunk vele foglalkozni.</w:t>
          </w:r>
        </w:p>
        <w:p>
          <w:pPr>
            <w:pStyle w:val="Normal"/>
            <w:jc w:val="both"/>
            <w:rPr>
              <w:rFonts w:ascii="Calibri" w:hAnsi="Calibri"/>
              <w:sz w:val="22"/>
              <w:szCs w:val="22"/>
              <w:lang w:eastAsia="hu-HU"/>
            </w:rPr>
          </w:pPr>
          <w:r>
            <w:rPr>
              <w:sz w:val="22"/>
              <w:szCs w:val="22"/>
              <w:lang w:eastAsia="hu-HU"/>
            </w:rPr>
          </w:r>
        </w:p>
        <w:p>
          <w:pPr>
            <w:pStyle w:val="Normal"/>
            <w:jc w:val="center"/>
            <w:rPr>
              <w:rFonts w:ascii="Arial" w:hAnsi="Arial"/>
              <w:sz w:val="26"/>
              <w:szCs w:val="26"/>
              <w:lang w:eastAsia="hu-HU"/>
            </w:rPr>
          </w:pPr>
          <w:r>
            <w:rPr>
              <w:rFonts w:ascii="Arial" w:hAnsi="Arial"/>
              <w:sz w:val="26"/>
              <w:szCs w:val="26"/>
              <w:lang w:eastAsia="hu-HU"/>
            </w:rPr>
            <w:t>Miben más, mint a többi?</w:t>
          </w:r>
        </w:p>
        <w:p>
          <w:pPr>
            <w:pStyle w:val="Normal"/>
            <w:jc w:val="center"/>
            <w:rPr>
              <w:rFonts w:ascii="Calibri" w:hAnsi="Calibri"/>
              <w:sz w:val="26"/>
              <w:szCs w:val="26"/>
              <w:lang w:eastAsia="hu-HU"/>
            </w:rPr>
          </w:pPr>
          <w:r>
            <w:rPr>
              <w:sz w:val="26"/>
              <w:szCs w:val="26"/>
              <w:lang w:eastAsia="hu-HU"/>
            </w:rPr>
          </w:r>
        </w:p>
        <w:p>
          <w:pPr>
            <w:pStyle w:val="Normal"/>
            <w:jc w:val="both"/>
            <w:rPr>
              <w:rFonts w:ascii="Arial" w:hAnsi="Arial"/>
              <w:sz w:val="22"/>
              <w:szCs w:val="22"/>
              <w:lang w:eastAsia="hu-HU"/>
            </w:rPr>
          </w:pPr>
          <w:r>
            <w:rPr>
              <w:rFonts w:ascii="Arial" w:hAnsi="Arial"/>
              <w:sz w:val="22"/>
              <w:szCs w:val="22"/>
              <w:lang w:eastAsia="hu-HU"/>
            </w:rPr>
            <w:t>A felhasználók tudnak feltölteni játékokat, könnyebb a keresés a játék típusok között és ingyenes mindenkinek. Sok olyan oldal van ahol nincs rendes keresési eszköz vagy felölet vagy nagyon rosszul végzi a feladatát az oldal. Van egy kisebb játék is nálunk ami túlélős és a pontszámokat el is menti, hogy a játékosok tudjanak versenyezni egymással.</w:t>
          </w:r>
        </w:p>
        <w:p>
          <w:pPr>
            <w:pStyle w:val="Normal"/>
            <w:rPr>
              <w:sz w:val="22"/>
              <w:szCs w:val="22"/>
              <w:lang w:eastAsia="hu-HU"/>
            </w:rPr>
          </w:pPr>
          <w:r>
            <w:rPr>
              <w:sz w:val="22"/>
              <w:szCs w:val="22"/>
              <w:lang w:eastAsia="hu-HU"/>
            </w:rPr>
          </w:r>
        </w:p>
      </w:sdtContent>
    </w:sdt>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jc w:val="center"/>
        <w:rPr>
          <w:rFonts w:ascii="Calisto MT" w:hAnsi="Calisto MT"/>
          <w:sz w:val="22"/>
          <w:szCs w:val="22"/>
        </w:rPr>
      </w:pPr>
      <w:r>
        <w:rPr>
          <w:rFonts w:ascii="Calisto MT" w:hAnsi="Calisto MT"/>
          <w:sz w:val="22"/>
          <w:szCs w:val="22"/>
        </w:rPr>
      </w:r>
    </w:p>
    <w:p>
      <w:pPr>
        <w:pStyle w:val="Normal"/>
        <w:spacing w:before="0" w:after="160"/>
        <w:jc w:val="center"/>
        <w:rPr>
          <w:rFonts w:ascii="Arial" w:hAnsi="Arial"/>
          <w:b/>
          <w:bCs/>
          <w:sz w:val="26"/>
          <w:szCs w:val="26"/>
        </w:rPr>
      </w:pPr>
      <w:r>
        <w:rPr>
          <w:rFonts w:ascii="Arial" w:hAnsi="Arial"/>
          <w:b/>
          <w:bCs/>
          <w:sz w:val="26"/>
          <w:szCs w:val="26"/>
        </w:rPr>
        <w:t>Fejlesztői Dokumentáció</w:t>
      </w:r>
    </w:p>
    <w:p>
      <w:pPr>
        <w:pStyle w:val="Normal"/>
        <w:spacing w:before="0" w:after="160"/>
        <w:jc w:val="both"/>
        <w:rPr>
          <w:rFonts w:ascii="Arial" w:hAnsi="Arial"/>
          <w:b/>
          <w:bCs/>
          <w:sz w:val="26"/>
          <w:szCs w:val="26"/>
        </w:rPr>
      </w:pPr>
      <w:r>
        <w:rPr>
          <w:rFonts w:ascii="Arial" w:hAnsi="Arial"/>
          <w:b/>
          <w:bCs/>
          <w:sz w:val="26"/>
          <w:szCs w:val="26"/>
        </w:rPr>
      </w:r>
    </w:p>
    <w:p>
      <w:pPr>
        <w:pStyle w:val="Normal"/>
        <w:spacing w:before="0" w:after="160"/>
        <w:jc w:val="both"/>
        <w:rPr>
          <w:rFonts w:ascii="Arial" w:hAnsi="Arial"/>
          <w:b/>
          <w:bCs/>
          <w:sz w:val="26"/>
          <w:szCs w:val="26"/>
        </w:rPr>
      </w:pPr>
      <w:r>
        <w:rPr>
          <w:rFonts w:ascii="Arial" w:hAnsi="Arial"/>
          <w:b/>
          <w:bCs/>
          <w:sz w:val="26"/>
          <w:szCs w:val="26"/>
        </w:rPr>
        <w:tab/>
        <w:tab/>
        <w:tab/>
        <w:t xml:space="preserve">Windows 10 </w:t>
      </w:r>
    </w:p>
    <w:p>
      <w:pPr>
        <w:pStyle w:val="Normal"/>
        <w:spacing w:before="0" w:after="160"/>
        <w:jc w:val="both"/>
        <w:rPr>
          <w:rFonts w:ascii="Arial" w:hAnsi="Arial"/>
          <w:b/>
          <w:bCs/>
          <w:sz w:val="26"/>
          <w:szCs w:val="26"/>
        </w:rPr>
      </w:pPr>
      <w:r>
        <w:drawing>
          <wp:anchor distT="0" distB="0" distL="0" distR="0" simplePos="0" relativeHeight="2" behindDoc="0" locked="0" layoutInCell="0" allowOverlap="1">
            <wp:simplePos x="0" y="0"/>
            <wp:positionH relativeFrom="column">
              <wp:posOffset>318135</wp:posOffset>
            </wp:positionH>
            <wp:positionV relativeFrom="paragraph">
              <wp:posOffset>43815</wp:posOffset>
            </wp:positionV>
            <wp:extent cx="859790" cy="859790"/>
            <wp:effectExtent l="0" t="0" r="0" b="0"/>
            <wp:wrapSquare wrapText="largest"/>
            <wp:docPr id="1" name="Ké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1"/>
                    <pic:cNvPicPr>
                      <a:picLocks noChangeAspect="1" noChangeArrowheads="1"/>
                    </pic:cNvPicPr>
                  </pic:nvPicPr>
                  <pic:blipFill>
                    <a:blip r:embed="rId2"/>
                    <a:stretch>
                      <a:fillRect/>
                    </a:stretch>
                  </pic:blipFill>
                  <pic:spPr bwMode="auto">
                    <a:xfrm>
                      <a:off x="0" y="0"/>
                      <a:ext cx="859790" cy="859790"/>
                    </a:xfrm>
                    <a:prstGeom prst="rect">
                      <a:avLst/>
                    </a:prstGeom>
                    <a:noFill/>
                  </pic:spPr>
                </pic:pic>
              </a:graphicData>
            </a:graphic>
          </wp:anchor>
        </w:drawing>
      </w:r>
      <w:r>
        <w:rPr>
          <w:rFonts w:ascii="Arial" w:hAnsi="Arial"/>
          <w:b/>
          <w:bCs/>
          <w:sz w:val="26"/>
          <w:szCs w:val="26"/>
        </w:rPr>
        <w:t xml:space="preserve">    </w:t>
      </w:r>
      <w:r>
        <w:rPr>
          <w:rFonts w:ascii="Arial" w:hAnsi="Arial"/>
          <w:b w:val="false"/>
          <w:bCs w:val="false"/>
          <w:sz w:val="22"/>
          <w:szCs w:val="22"/>
        </w:rPr>
        <w:t xml:space="preserve">A Windows 10 operációs rendszert használtuk a szakdolgozat           </w:t>
        <w:tab/>
        <w:t xml:space="preserve"> elkészítéséhez.</w:t>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tab/>
        <w:t xml:space="preserve"> </w:t>
      </w:r>
    </w:p>
    <w:p>
      <w:pPr>
        <w:pStyle w:val="Normal"/>
        <w:spacing w:before="0" w:after="160"/>
        <w:jc w:val="both"/>
        <w:rPr>
          <w:rFonts w:ascii="Arial" w:hAnsi="Arial"/>
          <w:b w:val="false"/>
          <w:bCs w:val="false"/>
          <w:sz w:val="22"/>
          <w:szCs w:val="22"/>
        </w:rPr>
      </w:pPr>
      <w:r>
        <w:rPr>
          <w:rFonts w:ascii="Arial" w:hAnsi="Arial"/>
          <w:b w:val="false"/>
          <w:bCs w:val="false"/>
          <w:sz w:val="22"/>
          <w:szCs w:val="22"/>
        </w:rPr>
        <w:tab/>
        <w:tab/>
        <w:tab/>
      </w:r>
      <w:r>
        <w:rPr>
          <w:rFonts w:ascii="Arial" w:hAnsi="Arial"/>
          <w:b/>
          <w:bCs/>
          <w:sz w:val="26"/>
          <w:szCs w:val="26"/>
        </w:rPr>
        <w:t xml:space="preserve">Visual Studio Code </w:t>
      </w:r>
    </w:p>
    <w:p>
      <w:pPr>
        <w:pStyle w:val="Normal"/>
        <w:spacing w:before="0" w:after="160"/>
        <w:jc w:val="both"/>
        <w:rPr>
          <w:rFonts w:ascii="Arial" w:hAnsi="Arial"/>
          <w:b w:val="false"/>
          <w:bCs w:val="false"/>
          <w:sz w:val="22"/>
          <w:szCs w:val="22"/>
        </w:rPr>
      </w:pPr>
      <w:r>
        <w:drawing>
          <wp:anchor distT="0" distB="0" distL="0" distR="0" simplePos="0" relativeHeight="3" behindDoc="0" locked="0" layoutInCell="0" allowOverlap="1">
            <wp:simplePos x="0" y="0"/>
            <wp:positionH relativeFrom="column">
              <wp:posOffset>280035</wp:posOffset>
            </wp:positionH>
            <wp:positionV relativeFrom="paragraph">
              <wp:posOffset>-72390</wp:posOffset>
            </wp:positionV>
            <wp:extent cx="916940" cy="916940"/>
            <wp:effectExtent l="0" t="0" r="0" b="0"/>
            <wp:wrapSquare wrapText="largest"/>
            <wp:docPr id="2" name="Ké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2"/>
                    <pic:cNvPicPr>
                      <a:picLocks noChangeAspect="1" noChangeArrowheads="1"/>
                    </pic:cNvPicPr>
                  </pic:nvPicPr>
                  <pic:blipFill>
                    <a:blip r:embed="rId3"/>
                    <a:stretch>
                      <a:fillRect/>
                    </a:stretch>
                  </pic:blipFill>
                  <pic:spPr bwMode="auto">
                    <a:xfrm>
                      <a:off x="0" y="0"/>
                      <a:ext cx="916940" cy="916940"/>
                    </a:xfrm>
                    <a:prstGeom prst="rect">
                      <a:avLst/>
                    </a:prstGeom>
                    <a:noFill/>
                  </pic:spPr>
                </pic:pic>
              </a:graphicData>
            </a:graphic>
          </wp:anchor>
        </w:drawing>
      </w:r>
      <w:r>
        <w:rPr>
          <w:rFonts w:ascii="Arial" w:hAnsi="Arial"/>
          <w:b w:val="false"/>
          <w:bCs w:val="false"/>
          <w:sz w:val="22"/>
          <w:szCs w:val="22"/>
        </w:rPr>
        <w:t xml:space="preserve">   </w:t>
      </w:r>
      <w:r>
        <w:rPr>
          <w:rFonts w:ascii="Arial" w:hAnsi="Arial"/>
          <w:b w:val="false"/>
          <w:bCs w:val="false"/>
          <w:sz w:val="22"/>
          <w:szCs w:val="22"/>
        </w:rPr>
        <w:tab/>
        <w:t xml:space="preserve"> </w:t>
      </w:r>
    </w:p>
    <w:p>
      <w:pPr>
        <w:pStyle w:val="Normal"/>
        <w:spacing w:before="0" w:after="160"/>
        <w:jc w:val="both"/>
        <w:rPr>
          <w:rFonts w:ascii="Arial" w:hAnsi="Arial"/>
          <w:b w:val="false"/>
          <w:bCs w:val="false"/>
          <w:sz w:val="22"/>
          <w:szCs w:val="22"/>
        </w:rPr>
      </w:pPr>
      <w:r>
        <w:rPr>
          <w:rFonts w:ascii="Arial" w:hAnsi="Arial"/>
          <w:b w:val="false"/>
          <w:bCs w:val="false"/>
          <w:sz w:val="22"/>
          <w:szCs w:val="22"/>
        </w:rPr>
        <w:t xml:space="preserve">    </w:t>
      </w:r>
      <w:r>
        <w:rPr>
          <w:rFonts w:ascii="Arial" w:hAnsi="Arial"/>
          <w:b w:val="false"/>
          <w:bCs w:val="false"/>
          <w:sz w:val="22"/>
          <w:szCs w:val="22"/>
        </w:rPr>
        <w:t xml:space="preserve">Nekünk ezzel tanítottak és ezt is használjuk a mai napig, mint     </w:t>
        <w:tab/>
        <w:tab/>
        <w:t xml:space="preserve">programozó alkalmazás, mert több nyelven is tud az ember kódot írni </w:t>
        <w:tab/>
        <w:t>benne és egyszerű a használata.</w:t>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tab/>
      </w:r>
    </w:p>
    <w:p>
      <w:pPr>
        <w:pStyle w:val="Normal"/>
        <w:spacing w:before="0" w:after="160"/>
        <w:jc w:val="both"/>
        <w:rPr>
          <w:rFonts w:ascii="Arial" w:hAnsi="Arial"/>
          <w:b w:val="false"/>
          <w:bCs w:val="false"/>
          <w:sz w:val="22"/>
          <w:szCs w:val="22"/>
        </w:rPr>
      </w:pPr>
      <w:r>
        <w:rPr>
          <w:rFonts w:ascii="Arial" w:hAnsi="Arial"/>
          <w:b w:val="false"/>
          <w:bCs w:val="false"/>
          <w:sz w:val="22"/>
          <w:szCs w:val="22"/>
        </w:rPr>
        <w:tab/>
        <w:tab/>
        <w:tab/>
      </w:r>
      <w:r>
        <w:rPr>
          <w:rFonts w:ascii="Arial" w:hAnsi="Arial"/>
          <w:b/>
          <w:bCs/>
          <w:sz w:val="26"/>
          <w:szCs w:val="26"/>
        </w:rPr>
        <w:t>Xampp/ MySQL</w:t>
      </w:r>
    </w:p>
    <w:p>
      <w:pPr>
        <w:pStyle w:val="Normal"/>
        <w:spacing w:before="0" w:after="160"/>
        <w:jc w:val="both"/>
        <w:rPr>
          <w:rFonts w:ascii="Arial" w:hAnsi="Arial"/>
          <w:b w:val="false"/>
          <w:bCs w:val="false"/>
          <w:sz w:val="22"/>
          <w:szCs w:val="22"/>
        </w:rPr>
      </w:pPr>
      <w:r>
        <w:drawing>
          <wp:anchor distT="0" distB="0" distL="0" distR="0" simplePos="0" relativeHeight="4" behindDoc="0" locked="0" layoutInCell="0" allowOverlap="1">
            <wp:simplePos x="0" y="0"/>
            <wp:positionH relativeFrom="column">
              <wp:posOffset>349885</wp:posOffset>
            </wp:positionH>
            <wp:positionV relativeFrom="paragraph">
              <wp:posOffset>-99695</wp:posOffset>
            </wp:positionV>
            <wp:extent cx="825500" cy="825500"/>
            <wp:effectExtent l="0" t="0" r="0" b="0"/>
            <wp:wrapSquare wrapText="largest"/>
            <wp:docPr id="3" name="Ké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3"/>
                    <pic:cNvPicPr>
                      <a:picLocks noChangeAspect="1" noChangeArrowheads="1"/>
                    </pic:cNvPicPr>
                  </pic:nvPicPr>
                  <pic:blipFill>
                    <a:blip r:embed="rId4"/>
                    <a:stretch>
                      <a:fillRect/>
                    </a:stretch>
                  </pic:blipFill>
                  <pic:spPr bwMode="auto">
                    <a:xfrm>
                      <a:off x="0" y="0"/>
                      <a:ext cx="825500" cy="825500"/>
                    </a:xfrm>
                    <a:prstGeom prst="rect">
                      <a:avLst/>
                    </a:prstGeom>
                    <a:noFill/>
                  </pic:spPr>
                </pic:pic>
              </a:graphicData>
            </a:graphic>
          </wp:anchor>
        </w:drawing>
      </w:r>
      <w:r>
        <w:rPr>
          <w:rFonts w:ascii="Arial" w:hAnsi="Arial"/>
          <w:b w:val="false"/>
          <w:bCs w:val="false"/>
          <w:sz w:val="22"/>
          <w:szCs w:val="22"/>
        </w:rPr>
        <w:tab/>
        <w:t xml:space="preserve">Ezt találtuk a legbarátságosabbnak és ezt használjuk amióta tanuljuk a </w:t>
        <w:tab/>
        <w:t xml:space="preserve">kódolást. Egyszerű használni ,ha sokat gyakorolja és használja az </w:t>
        <w:tab/>
        <w:t>ember.</w:t>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both"/>
        <w:rPr>
          <w:rFonts w:ascii="Arial" w:hAnsi="Arial"/>
          <w:b w:val="false"/>
          <w:bCs w:val="false"/>
          <w:sz w:val="22"/>
          <w:szCs w:val="22"/>
        </w:rPr>
      </w:pPr>
      <w:r>
        <w:rPr>
          <w:rFonts w:ascii="Arial" w:hAnsi="Arial"/>
          <w:b w:val="false"/>
          <w:bCs w:val="false"/>
          <w:sz w:val="22"/>
          <w:szCs w:val="22"/>
        </w:rPr>
      </w:r>
    </w:p>
    <w:p>
      <w:pPr>
        <w:pStyle w:val="Normal"/>
        <w:spacing w:before="0" w:after="160"/>
        <w:jc w:val="center"/>
        <w:rPr>
          <w:rFonts w:ascii="Arial" w:hAnsi="Arial"/>
          <w:b w:val="false"/>
          <w:bCs w:val="false"/>
          <w:sz w:val="22"/>
          <w:szCs w:val="22"/>
        </w:rPr>
      </w:pPr>
      <w:r>
        <w:rPr>
          <w:rFonts w:ascii="Arial" w:hAnsi="Arial"/>
          <w:b w:val="false"/>
          <w:bCs w:val="false"/>
          <w:sz w:val="22"/>
          <w:szCs w:val="22"/>
        </w:rPr>
        <w:tab/>
      </w:r>
      <w:r>
        <w:rPr>
          <w:rFonts w:ascii="Arial" w:hAnsi="Arial"/>
          <w:b w:val="false"/>
          <w:bCs w:val="false"/>
          <w:sz w:val="28"/>
          <w:szCs w:val="28"/>
        </w:rPr>
        <w:t>Milyen Programozási nyelvet használtunk?</w:t>
      </w:r>
    </w:p>
    <w:p>
      <w:pPr>
        <w:pStyle w:val="Normal"/>
        <w:spacing w:before="0" w:after="160"/>
        <w:jc w:val="both"/>
        <w:rPr>
          <w:rFonts w:ascii="Arial" w:hAnsi="Arial"/>
          <w:b w:val="false"/>
          <w:bCs w:val="false"/>
          <w:sz w:val="22"/>
          <w:szCs w:val="22"/>
        </w:rPr>
      </w:pPr>
      <w:r>
        <w:rPr>
          <w:rFonts w:ascii="Arial" w:hAnsi="Arial"/>
          <w:b w:val="false"/>
          <w:bCs w:val="false"/>
          <w:sz w:val="22"/>
          <w:szCs w:val="22"/>
        </w:rPr>
        <w:tab/>
        <w:tab/>
        <w:tab/>
      </w:r>
    </w:p>
    <w:p>
      <w:pPr>
        <w:pStyle w:val="Normal"/>
        <w:spacing w:before="0" w:after="160"/>
        <w:jc w:val="both"/>
        <w:rPr>
          <w:rFonts w:ascii="Arial" w:hAnsi="Arial"/>
          <w:b w:val="false"/>
          <w:bCs w:val="false"/>
          <w:sz w:val="22"/>
          <w:szCs w:val="22"/>
        </w:rPr>
      </w:pPr>
      <w:r>
        <w:drawing>
          <wp:anchor distT="0" distB="0" distL="0" distR="0" simplePos="0" relativeHeight="5" behindDoc="0" locked="0" layoutInCell="0" allowOverlap="1">
            <wp:simplePos x="0" y="0"/>
            <wp:positionH relativeFrom="column">
              <wp:posOffset>290830</wp:posOffset>
            </wp:positionH>
            <wp:positionV relativeFrom="paragraph">
              <wp:posOffset>-47625</wp:posOffset>
            </wp:positionV>
            <wp:extent cx="823595" cy="823595"/>
            <wp:effectExtent l="0" t="0" r="0" b="0"/>
            <wp:wrapSquare wrapText="largest"/>
            <wp:docPr id="4" name="Ké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4"/>
                    <pic:cNvPicPr>
                      <a:picLocks noChangeAspect="1" noChangeArrowheads="1"/>
                    </pic:cNvPicPr>
                  </pic:nvPicPr>
                  <pic:blipFill>
                    <a:blip r:embed="rId5"/>
                    <a:stretch>
                      <a:fillRect/>
                    </a:stretch>
                  </pic:blipFill>
                  <pic:spPr bwMode="auto">
                    <a:xfrm>
                      <a:off x="0" y="0"/>
                      <a:ext cx="823595" cy="823595"/>
                    </a:xfrm>
                    <a:prstGeom prst="rect">
                      <a:avLst/>
                    </a:prstGeom>
                    <a:noFill/>
                  </pic:spPr>
                </pic:pic>
              </a:graphicData>
            </a:graphic>
          </wp:anchor>
        </w:drawing>
      </w:r>
      <w:r>
        <w:rPr>
          <w:b/>
          <w:bCs/>
          <w:sz w:val="22"/>
          <w:szCs w:val="22"/>
        </w:rPr>
        <w:tab/>
        <w:t>HTML: HyperText  Markup Language. m</w:t>
      </w:r>
      <w:r>
        <w:rPr>
          <w:b w:val="false"/>
          <w:bCs w:val="false"/>
          <w:sz w:val="22"/>
          <w:szCs w:val="22"/>
        </w:rPr>
        <w:t xml:space="preserve">agyarul „hiperszöveges jelölőnyelv”, </w:t>
        <w:tab/>
        <w:t xml:space="preserve">egy leíró nyelv, weboldalak készítéséhez kifejlesztett szabvány, mára már </w:t>
        <w:tab/>
        <w:t>internetessé vált.</w:t>
      </w:r>
    </w:p>
    <w:p>
      <w:pPr>
        <w:pStyle w:val="Normal"/>
        <w:spacing w:before="0" w:after="160"/>
        <w:jc w:val="both"/>
        <w:rPr>
          <w:rFonts w:ascii="Calibri" w:hAnsi="Calibri"/>
          <w:b w:val="false"/>
          <w:bCs w:val="false"/>
          <w:sz w:val="22"/>
          <w:szCs w:val="22"/>
        </w:rPr>
      </w:pPr>
      <w:r>
        <w:rPr>
          <w:b w:val="false"/>
          <w:bCs w:val="false"/>
          <w:sz w:val="22"/>
          <w:szCs w:val="22"/>
        </w:rPr>
      </w:r>
    </w:p>
    <w:p>
      <w:pPr>
        <w:pStyle w:val="Normal"/>
        <w:spacing w:before="0" w:after="160"/>
        <w:jc w:val="both"/>
        <w:rPr>
          <w:rFonts w:ascii="Calibri" w:hAnsi="Calibri"/>
          <w:b w:val="false"/>
          <w:bCs w:val="false"/>
          <w:sz w:val="22"/>
          <w:szCs w:val="22"/>
        </w:rPr>
      </w:pPr>
      <w:r>
        <w:rPr>
          <w:b w:val="false"/>
          <w:bCs w:val="false"/>
          <w:sz w:val="22"/>
          <w:szCs w:val="22"/>
        </w:rPr>
      </w:r>
    </w:p>
    <w:p>
      <w:pPr>
        <w:pStyle w:val="Normal"/>
        <w:spacing w:before="0" w:after="160"/>
        <w:jc w:val="both"/>
        <w:rPr>
          <w:rFonts w:ascii="Calibri" w:hAnsi="Calibri"/>
          <w:b w:val="false"/>
          <w:bCs w:val="false"/>
          <w:sz w:val="22"/>
          <w:szCs w:val="22"/>
        </w:rPr>
      </w:pPr>
      <w:r>
        <w:drawing>
          <wp:anchor distT="0" distB="0" distL="0" distR="0" simplePos="0" relativeHeight="6" behindDoc="0" locked="0" layoutInCell="0" allowOverlap="1">
            <wp:simplePos x="0" y="0"/>
            <wp:positionH relativeFrom="column">
              <wp:posOffset>191135</wp:posOffset>
            </wp:positionH>
            <wp:positionV relativeFrom="paragraph">
              <wp:posOffset>-26035</wp:posOffset>
            </wp:positionV>
            <wp:extent cx="1080135" cy="1080135"/>
            <wp:effectExtent l="0" t="0" r="0" b="0"/>
            <wp:wrapSquare wrapText="largest"/>
            <wp:docPr id="5" name="Ké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5"/>
                    <pic:cNvPicPr>
                      <a:picLocks noChangeAspect="1" noChangeArrowheads="1"/>
                    </pic:cNvPicPr>
                  </pic:nvPicPr>
                  <pic:blipFill>
                    <a:blip r:embed="rId6"/>
                    <a:stretch>
                      <a:fillRect/>
                    </a:stretch>
                  </pic:blipFill>
                  <pic:spPr bwMode="auto">
                    <a:xfrm>
                      <a:off x="0" y="0"/>
                      <a:ext cx="1080135" cy="1080135"/>
                    </a:xfrm>
                    <a:prstGeom prst="rect">
                      <a:avLst/>
                    </a:prstGeom>
                    <a:noFill/>
                  </pic:spPr>
                </pic:pic>
              </a:graphicData>
            </a:graphic>
          </wp:anchor>
        </w:drawing>
      </w:r>
      <w:r>
        <w:rPr>
          <w:b w:val="false"/>
          <w:bCs w:val="false"/>
          <w:sz w:val="22"/>
          <w:szCs w:val="22"/>
        </w:rPr>
        <w:t xml:space="preserve"> </w:t>
      </w:r>
      <w:r>
        <w:rPr>
          <w:b w:val="false"/>
          <w:bCs w:val="false"/>
          <w:sz w:val="22"/>
          <w:szCs w:val="22"/>
        </w:rPr>
        <w:tab/>
      </w:r>
      <w:r>
        <w:rPr>
          <w:b/>
          <w:bCs/>
          <w:sz w:val="22"/>
          <w:szCs w:val="22"/>
        </w:rPr>
        <w:t xml:space="preserve">PHP: HyperText Processor.  </w:t>
      </w:r>
      <w:r>
        <w:rPr>
          <w:b w:val="false"/>
          <w:bCs w:val="false"/>
          <w:sz w:val="22"/>
          <w:szCs w:val="22"/>
        </w:rPr>
        <w:t xml:space="preserve">„hiperszöveges előfeldolgozó” a jelentése. A PHP </w:t>
        <w:tab/>
        <w:t xml:space="preserve">nyílt forráskódú, széles körben használt, általános célú és rendszer oldali </w:t>
        <w:tab/>
        <w:t xml:space="preserve">programozási nyelv. Kifejezetten jó a web-fejlesztés támogatással és HTML- </w:t>
        <w:tab/>
        <w:t>be beágyazási képességekkel.</w:t>
      </w:r>
    </w:p>
    <w:p>
      <w:pPr>
        <w:pStyle w:val="Normal"/>
        <w:spacing w:before="0" w:after="160"/>
        <w:jc w:val="both"/>
        <w:rPr>
          <w:rFonts w:ascii="Calibri" w:hAnsi="Calibri"/>
          <w:b w:val="false"/>
          <w:bCs w:val="false"/>
          <w:sz w:val="22"/>
          <w:szCs w:val="22"/>
        </w:rPr>
      </w:pPr>
      <w:r>
        <w:rPr>
          <w:b w:val="false"/>
          <w:bCs w:val="false"/>
          <w:sz w:val="22"/>
          <w:szCs w:val="22"/>
        </w:rPr>
      </w:r>
    </w:p>
    <w:p>
      <w:pPr>
        <w:pStyle w:val="Normal"/>
        <w:spacing w:before="0" w:after="160"/>
        <w:jc w:val="both"/>
        <w:rPr>
          <w:rFonts w:ascii="Calibri" w:hAnsi="Calibri"/>
          <w:b w:val="false"/>
          <w:bCs w:val="false"/>
          <w:sz w:val="22"/>
          <w:szCs w:val="22"/>
        </w:rPr>
      </w:pPr>
      <w:r>
        <w:rPr>
          <w:b w:val="false"/>
          <w:bCs w:val="false"/>
          <w:sz w:val="22"/>
          <w:szCs w:val="22"/>
        </w:rPr>
        <w:tab/>
        <w:tab/>
        <w:tab/>
      </w:r>
    </w:p>
    <w:p>
      <w:pPr>
        <w:pStyle w:val="Normal"/>
        <w:spacing w:before="0" w:after="160"/>
        <w:jc w:val="both"/>
        <w:rPr>
          <w:rFonts w:ascii="Calibri" w:hAnsi="Calibri"/>
          <w:b w:val="false"/>
          <w:bCs w:val="false"/>
          <w:sz w:val="22"/>
          <w:szCs w:val="22"/>
        </w:rPr>
      </w:pPr>
      <w:r>
        <w:drawing>
          <wp:anchor distT="0" distB="0" distL="0" distR="0" simplePos="0" relativeHeight="7" behindDoc="0" locked="0" layoutInCell="0" allowOverlap="1">
            <wp:simplePos x="0" y="0"/>
            <wp:positionH relativeFrom="column">
              <wp:posOffset>383540</wp:posOffset>
            </wp:positionH>
            <wp:positionV relativeFrom="paragraph">
              <wp:posOffset>635</wp:posOffset>
            </wp:positionV>
            <wp:extent cx="726440" cy="815340"/>
            <wp:effectExtent l="0" t="0" r="0" b="0"/>
            <wp:wrapSquare wrapText="largest"/>
            <wp:docPr id="6" name="Ké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6"/>
                    <pic:cNvPicPr>
                      <a:picLocks noChangeAspect="1" noChangeArrowheads="1"/>
                    </pic:cNvPicPr>
                  </pic:nvPicPr>
                  <pic:blipFill>
                    <a:blip r:embed="rId7"/>
                    <a:stretch>
                      <a:fillRect/>
                    </a:stretch>
                  </pic:blipFill>
                  <pic:spPr bwMode="auto">
                    <a:xfrm>
                      <a:off x="0" y="0"/>
                      <a:ext cx="726440" cy="815340"/>
                    </a:xfrm>
                    <a:prstGeom prst="rect">
                      <a:avLst/>
                    </a:prstGeom>
                    <a:noFill/>
                  </pic:spPr>
                </pic:pic>
              </a:graphicData>
            </a:graphic>
          </wp:anchor>
        </w:drawing>
      </w:r>
      <w:r>
        <w:rPr>
          <w:b/>
          <w:bCs/>
          <w:sz w:val="22"/>
          <w:szCs w:val="22"/>
        </w:rPr>
        <w:tab/>
        <w:t xml:space="preserve">CSS: Cascading Style Sheets </w:t>
      </w:r>
      <w:r>
        <w:rPr>
          <w:b w:val="false"/>
          <w:bCs w:val="false"/>
          <w:sz w:val="22"/>
          <w:szCs w:val="22"/>
        </w:rPr>
        <w:t xml:space="preserve">kifejezés rövidítése, „egymásba ágyazott </w:t>
        <w:tab/>
        <w:t xml:space="preserve">stíluslapokat” foglalja magába. A weblap vizuálisáért felel, a webes </w:t>
        <w:tab/>
        <w:t xml:space="preserve">böngészők megvizsgálják a dokumentum CSS kódját, és ez alapján jelenik </w:t>
        <w:tab/>
        <w:t xml:space="preserve">meg  a HTML elemeket. A HTML-ben sokszor használt ’&lt;link rel=”StyleSheet” </w:t>
        <w:tab/>
        <w:t>href=”style.css”&gt;’ is utal a nevére.</w:t>
      </w:r>
    </w:p>
    <w:p>
      <w:pPr>
        <w:pStyle w:val="Normal"/>
        <w:spacing w:before="0" w:after="160"/>
        <w:jc w:val="both"/>
        <w:rPr>
          <w:rFonts w:ascii="Calibri" w:hAnsi="Calibri"/>
          <w:b w:val="false"/>
          <w:bCs w:val="false"/>
          <w:sz w:val="22"/>
          <w:szCs w:val="22"/>
        </w:rPr>
      </w:pPr>
      <w:r>
        <w:rPr>
          <w:b w:val="false"/>
          <w:bCs w:val="false"/>
          <w:sz w:val="22"/>
          <w:szCs w:val="22"/>
        </w:rPr>
      </w:r>
    </w:p>
    <w:p>
      <w:pPr>
        <w:pStyle w:val="Normal"/>
        <w:spacing w:before="0" w:after="160"/>
        <w:jc w:val="both"/>
        <w:rPr>
          <w:rFonts w:ascii="Calibri" w:hAnsi="Calibri"/>
          <w:b w:val="false"/>
          <w:bCs w:val="false"/>
          <w:sz w:val="22"/>
          <w:szCs w:val="22"/>
        </w:rPr>
      </w:pPr>
      <w:r>
        <w:drawing>
          <wp:anchor distT="0" distB="0" distL="0" distR="0" simplePos="0" relativeHeight="8" behindDoc="0" locked="0" layoutInCell="0" allowOverlap="1">
            <wp:simplePos x="0" y="0"/>
            <wp:positionH relativeFrom="column">
              <wp:posOffset>205740</wp:posOffset>
            </wp:positionH>
            <wp:positionV relativeFrom="paragraph">
              <wp:posOffset>23495</wp:posOffset>
            </wp:positionV>
            <wp:extent cx="975995" cy="998855"/>
            <wp:effectExtent l="0" t="0" r="0" b="0"/>
            <wp:wrapSquare wrapText="largest"/>
            <wp:docPr id="7" name="Ké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7"/>
                    <pic:cNvPicPr>
                      <a:picLocks noChangeAspect="1" noChangeArrowheads="1"/>
                    </pic:cNvPicPr>
                  </pic:nvPicPr>
                  <pic:blipFill>
                    <a:blip r:embed="rId8"/>
                    <a:stretch>
                      <a:fillRect/>
                    </a:stretch>
                  </pic:blipFill>
                  <pic:spPr bwMode="auto">
                    <a:xfrm>
                      <a:off x="0" y="0"/>
                      <a:ext cx="975995" cy="998855"/>
                    </a:xfrm>
                    <a:prstGeom prst="rect">
                      <a:avLst/>
                    </a:prstGeom>
                    <a:noFill/>
                  </pic:spPr>
                </pic:pic>
              </a:graphicData>
            </a:graphic>
          </wp:anchor>
        </w:drawing>
      </w:r>
      <w:r>
        <w:rPr>
          <w:b w:val="false"/>
          <w:bCs w:val="false"/>
          <w:sz w:val="22"/>
          <w:szCs w:val="22"/>
        </w:rPr>
        <w:t xml:space="preserve">    </w:t>
      </w:r>
      <w:r>
        <w:rPr>
          <w:b/>
          <w:bCs/>
          <w:sz w:val="22"/>
          <w:szCs w:val="22"/>
        </w:rPr>
        <w:t xml:space="preserve">JavaScript: </w:t>
      </w:r>
      <w:r>
        <w:rPr>
          <w:b w:val="false"/>
          <w:bCs w:val="false"/>
          <w:sz w:val="22"/>
          <w:szCs w:val="22"/>
        </w:rPr>
        <w:t xml:space="preserve"> programozási nyelv egy objektumorientált, prototípus-alapú, egy </w:t>
        <w:tab/>
        <w:t xml:space="preserve">kliensoldalt script nyelv, amelyet weboldalakon elterjedten használnak. Csak </w:t>
        <w:tab/>
        <w:t xml:space="preserve">olyan dolgokat tudunk elintézni a JavaScripttel, ami a kliens (felhasználó) </w:t>
        <w:tab/>
        <w:t>oldalán (eszközén) helyezkedik el.</w:t>
      </w:r>
    </w:p>
    <w:p>
      <w:pPr>
        <w:pStyle w:val="Normal"/>
        <w:spacing w:before="0" w:after="160"/>
        <w:jc w:val="both"/>
        <w:rPr>
          <w:rFonts w:ascii="Calibri" w:hAnsi="Calibri"/>
          <w:b w:val="false"/>
          <w:bCs w:val="false"/>
          <w:sz w:val="22"/>
          <w:szCs w:val="22"/>
        </w:rPr>
      </w:pPr>
      <w:r>
        <w:rPr>
          <w:b w:val="false"/>
          <w:bCs w:val="false"/>
          <w:sz w:val="22"/>
          <w:szCs w:val="22"/>
        </w:rPr>
      </w:r>
    </w:p>
    <w:p>
      <w:pPr>
        <w:pStyle w:val="Normal"/>
        <w:spacing w:before="0" w:after="160"/>
        <w:jc w:val="both"/>
        <w:rPr>
          <w:rFonts w:ascii="Calibri" w:hAnsi="Calibri"/>
          <w:b w:val="false"/>
          <w:bCs w:val="false"/>
          <w:sz w:val="22"/>
          <w:szCs w:val="22"/>
        </w:rPr>
      </w:pPr>
      <w:r>
        <w:rPr>
          <w:b w:val="false"/>
          <w:bCs w:val="false"/>
          <w:sz w:val="22"/>
          <w:szCs w:val="22"/>
        </w:rPr>
      </w:r>
    </w:p>
    <w:p>
      <w:pPr>
        <w:pStyle w:val="Normal"/>
        <w:spacing w:before="0" w:after="160"/>
        <w:jc w:val="both"/>
        <w:rPr>
          <w:rFonts w:ascii="Calibri" w:hAnsi="Calibri"/>
          <w:b w:val="false"/>
          <w:bCs w:val="false"/>
          <w:sz w:val="22"/>
          <w:szCs w:val="22"/>
        </w:rPr>
      </w:pPr>
      <w:r>
        <w:drawing>
          <wp:anchor distT="0" distB="0" distL="0" distR="0" simplePos="0" relativeHeight="9" behindDoc="0" locked="0" layoutInCell="0" allowOverlap="1">
            <wp:simplePos x="0" y="0"/>
            <wp:positionH relativeFrom="column">
              <wp:posOffset>205740</wp:posOffset>
            </wp:positionH>
            <wp:positionV relativeFrom="paragraph">
              <wp:posOffset>-5080</wp:posOffset>
            </wp:positionV>
            <wp:extent cx="991235" cy="991235"/>
            <wp:effectExtent l="0" t="0" r="0" b="0"/>
            <wp:wrapSquare wrapText="largest"/>
            <wp:docPr id="8" name="Ké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8"/>
                    <pic:cNvPicPr>
                      <a:picLocks noChangeAspect="1" noChangeArrowheads="1"/>
                    </pic:cNvPicPr>
                  </pic:nvPicPr>
                  <pic:blipFill>
                    <a:blip r:embed="rId9"/>
                    <a:stretch>
                      <a:fillRect/>
                    </a:stretch>
                  </pic:blipFill>
                  <pic:spPr bwMode="auto">
                    <a:xfrm>
                      <a:off x="0" y="0"/>
                      <a:ext cx="991235" cy="991235"/>
                    </a:xfrm>
                    <a:prstGeom prst="rect">
                      <a:avLst/>
                    </a:prstGeom>
                    <a:noFill/>
                  </pic:spPr>
                </pic:pic>
              </a:graphicData>
            </a:graphic>
          </wp:anchor>
        </w:drawing>
      </w:r>
      <w:r>
        <w:rPr>
          <w:b w:val="false"/>
          <w:bCs w:val="false"/>
          <w:sz w:val="22"/>
          <w:szCs w:val="22"/>
        </w:rPr>
        <w:t xml:space="preserve">  </w:t>
      </w:r>
      <w:r>
        <w:rPr>
          <w:b/>
          <w:bCs/>
          <w:sz w:val="22"/>
          <w:szCs w:val="22"/>
        </w:rPr>
        <w:t xml:space="preserve">MySQL: Structured Query Language, </w:t>
      </w:r>
      <w:r>
        <w:rPr>
          <w:b w:val="false"/>
          <w:bCs w:val="false"/>
          <w:sz w:val="22"/>
          <w:szCs w:val="22"/>
        </w:rPr>
        <w:t xml:space="preserve">magyarul egy strukturált relációs </w:t>
        <w:tab/>
        <w:t xml:space="preserve">adatbázis-kezelő lekérdezési nyelv. Egy programnyelv, amellyel műveleteket </w:t>
        <w:tab/>
        <w:t xml:space="preserve">végezhetünk tényhalmazokkal és a közöttük fennálló kapcsolatokkal. A </w:t>
        <w:tab/>
        <w:t xml:space="preserve">relációs adatbázis-kezelő programok, például a XAMPP az adatok kezelésére </w:t>
        <w:tab/>
        <w:t xml:space="preserve">SQL nyelvet használnak </w:t>
      </w:r>
    </w:p>
    <w:p>
      <w:pPr>
        <w:pStyle w:val="Normal"/>
        <w:spacing w:before="0" w:after="160"/>
        <w:jc w:val="both"/>
        <w:rPr>
          <w:rFonts w:ascii="Calibri" w:hAnsi="Calibri"/>
          <w:b w:val="false"/>
          <w:bCs w:val="false"/>
          <w:sz w:val="22"/>
          <w:szCs w:val="22"/>
        </w:rPr>
      </w:pPr>
      <w:r>
        <w:rPr>
          <w:b w:val="false"/>
          <w:bCs w:val="false"/>
          <w:sz w:val="22"/>
          <w:szCs w:val="22"/>
        </w:rPr>
      </w:r>
    </w:p>
    <w:p>
      <w:pPr>
        <w:pStyle w:val="Normal"/>
        <w:spacing w:before="0" w:after="160"/>
        <w:jc w:val="both"/>
        <w:rPr>
          <w:rFonts w:ascii="Calibri" w:hAnsi="Calibri"/>
          <w:b w:val="false"/>
          <w:bCs w:val="false"/>
          <w:sz w:val="22"/>
          <w:szCs w:val="22"/>
        </w:rPr>
      </w:pPr>
      <w:r>
        <w:rPr>
          <w:b w:val="false"/>
          <w:bCs w:val="false"/>
          <w:sz w:val="22"/>
          <w:szCs w:val="22"/>
        </w:rPr>
      </w:r>
    </w:p>
    <w:sectPr>
      <w:footerReference w:type="even" r:id="rId10"/>
      <w:footerReference w:type="default" r:id="rId11"/>
      <w:footerReference w:type="first" r:id="rId12"/>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Calibri Light">
    <w:charset w:val="ee" w:characterSet="windows-1250"/>
    <w:family w:val="roman"/>
    <w:pitch w:val="variable"/>
  </w:font>
  <w:font w:name="Liberation Sans">
    <w:altName w:val="Arial"/>
    <w:charset w:val="ee" w:characterSet="windows-1250"/>
    <w:family w:val="swiss"/>
    <w:pitch w:val="variable"/>
  </w:font>
  <w:font w:name="Calisto MT">
    <w:charset w:val="ee" w:characterSet="windows-1250"/>
    <w:family w:val="roman"/>
    <w:pitch w:val="variable"/>
  </w:font>
  <w:font w:name="Arial">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7357206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7357206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w:t>
        </w:r>
        <w:r>
          <w:rPr/>
          <w:fldChar w:fldCharType="end"/>
        </w:r>
      </w:p>
    </w:sdtContent>
  </w:sdt>
  <w:p>
    <w:pPr>
      <w:pStyle w:val="Footer"/>
      <w:rPr/>
    </w:pPr>
    <w:r>
      <w:rPr/>
    </w:r>
  </w:p>
</w:ft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hu-H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hu-HU"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hu-HU" w:eastAsia="en-US" w:bidi="ar-SA"/>
    </w:rPr>
  </w:style>
  <w:style w:type="paragraph" w:styleId="Heading1">
    <w:name w:val="heading 1"/>
    <w:basedOn w:val="Normal"/>
    <w:next w:val="Normal"/>
    <w:link w:val="Cmsor1Char"/>
    <w:uiPriority w:val="9"/>
    <w:qFormat/>
    <w:rsid w:val="00970e41"/>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Cmsor1Char" w:customStyle="1">
    <w:name w:val="Címsor 1 Char"/>
    <w:basedOn w:val="DefaultParagraphFont"/>
    <w:uiPriority w:val="9"/>
    <w:qFormat/>
    <w:rsid w:val="00970e41"/>
    <w:rPr>
      <w:rFonts w:ascii="Calibri Light" w:hAnsi="Calibri Light" w:eastAsia="" w:cs="" w:asciiTheme="majorHAnsi" w:cstheme="majorBidi" w:eastAsiaTheme="majorEastAsia" w:hAnsiTheme="majorHAnsi"/>
      <w:color w:themeColor="accent1" w:themeShade="bf" w:val="2F5496"/>
      <w:sz w:val="32"/>
      <w:szCs w:val="32"/>
    </w:rPr>
  </w:style>
  <w:style w:type="character" w:styleId="lfejChar" w:customStyle="1">
    <w:name w:val="Élőfej Char"/>
    <w:basedOn w:val="DefaultParagraphFont"/>
    <w:uiPriority w:val="99"/>
    <w:qFormat/>
    <w:rsid w:val="00fc76a7"/>
    <w:rPr/>
  </w:style>
  <w:style w:type="character" w:styleId="llbChar" w:customStyle="1">
    <w:name w:val="Élőláb Char"/>
    <w:basedOn w:val="DefaultParagraphFont"/>
    <w:uiPriority w:val="99"/>
    <w:qFormat/>
    <w:rsid w:val="00fc76a7"/>
    <w:rPr/>
  </w:style>
  <w:style w:type="paragraph" w:styleId="Cmsor">
    <w:name w:val="Címsor"/>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Trgymutat">
    <w:name w:val="Tárgymutató"/>
    <w:basedOn w:val="Normal"/>
    <w:qFormat/>
    <w:pPr>
      <w:suppressLineNumbers/>
    </w:pPr>
    <w:rPr>
      <w:rFonts w:cs="Lucida Sans"/>
    </w:rPr>
  </w:style>
  <w:style w:type="paragraph" w:styleId="Cmsoruser">
    <w:name w:val="Címsor (user)"/>
    <w:basedOn w:val="Normal"/>
    <w:next w:val="BodyText"/>
    <w:qFormat/>
    <w:pPr>
      <w:keepNext w:val="true"/>
      <w:spacing w:before="240" w:after="120"/>
    </w:pPr>
    <w:rPr>
      <w:rFonts w:ascii="Liberation Sans" w:hAnsi="Liberation Sans" w:eastAsia="Microsoft YaHei" w:cs="Lucida Sans"/>
      <w:sz w:val="28"/>
      <w:szCs w:val="28"/>
    </w:rPr>
  </w:style>
  <w:style w:type="paragraph" w:styleId="Trgymutatuser">
    <w:name w:val="Tárgymutató (user)"/>
    <w:basedOn w:val="Normal"/>
    <w:qFormat/>
    <w:pPr>
      <w:suppressLineNumbers/>
    </w:pPr>
    <w:rPr>
      <w:rFonts w:cs="Lucida Sans"/>
    </w:rPr>
  </w:style>
  <w:style w:type="paragraph" w:styleId="IndexHeading">
    <w:name w:val="index heading"/>
    <w:basedOn w:val="Cmsor"/>
    <w:pPr/>
    <w:rPr/>
  </w:style>
  <w:style w:type="paragraph" w:styleId="TOCHeading">
    <w:name w:val="TOC Heading"/>
    <w:basedOn w:val="Heading1"/>
    <w:next w:val="Normal"/>
    <w:uiPriority w:val="39"/>
    <w:unhideWhenUsed/>
    <w:qFormat/>
    <w:rsid w:val="00970e41"/>
    <w:pPr>
      <w:outlineLvl w:val="9"/>
    </w:pPr>
    <w:rPr>
      <w:lang w:eastAsia="hu-HU"/>
    </w:rPr>
  </w:style>
  <w:style w:type="paragraph" w:styleId="TOC2">
    <w:name w:val="toc 2"/>
    <w:basedOn w:val="Normal"/>
    <w:next w:val="Normal"/>
    <w:autoRedefine/>
    <w:uiPriority w:val="39"/>
    <w:unhideWhenUsed/>
    <w:rsid w:val="00970e41"/>
    <w:pPr>
      <w:spacing w:before="0" w:after="100"/>
      <w:ind w:start="220"/>
    </w:pPr>
    <w:rPr>
      <w:rFonts w:eastAsia="" w:cs="Times New Roman" w:eastAsiaTheme="minorEastAsia"/>
      <w:lang w:eastAsia="hu-HU"/>
    </w:rPr>
  </w:style>
  <w:style w:type="paragraph" w:styleId="TOC1">
    <w:name w:val="toc 1"/>
    <w:basedOn w:val="Normal"/>
    <w:next w:val="Normal"/>
    <w:autoRedefine/>
    <w:uiPriority w:val="39"/>
    <w:unhideWhenUsed/>
    <w:rsid w:val="00970e41"/>
    <w:pPr>
      <w:spacing w:before="0" w:after="100"/>
    </w:pPr>
    <w:rPr>
      <w:rFonts w:eastAsia="" w:cs="Times New Roman" w:eastAsiaTheme="minorEastAsia"/>
      <w:lang w:eastAsia="hu-HU"/>
    </w:rPr>
  </w:style>
  <w:style w:type="paragraph" w:styleId="TOC3">
    <w:name w:val="toc 3"/>
    <w:basedOn w:val="Normal"/>
    <w:next w:val="Normal"/>
    <w:autoRedefine/>
    <w:uiPriority w:val="39"/>
    <w:unhideWhenUsed/>
    <w:rsid w:val="00970e41"/>
    <w:pPr>
      <w:spacing w:before="0" w:after="100"/>
      <w:ind w:start="440"/>
    </w:pPr>
    <w:rPr>
      <w:rFonts w:eastAsia="" w:cs="Times New Roman" w:eastAsiaTheme="minorEastAsia"/>
      <w:lang w:eastAsia="hu-HU"/>
    </w:rPr>
  </w:style>
  <w:style w:type="paragraph" w:styleId="lfejsllb">
    <w:name w:val="Élőfej és élőláb"/>
    <w:basedOn w:val="Normal"/>
    <w:qFormat/>
    <w:pPr/>
    <w:rPr/>
  </w:style>
  <w:style w:type="paragraph" w:styleId="lfejsllbuser">
    <w:name w:val="Élőfej és élőláb (user)"/>
    <w:basedOn w:val="Normal"/>
    <w:qFormat/>
    <w:pPr/>
    <w:rPr/>
  </w:style>
  <w:style w:type="paragraph" w:styleId="Header">
    <w:name w:val="header"/>
    <w:basedOn w:val="Normal"/>
    <w:link w:val="lfejChar"/>
    <w:uiPriority w:val="99"/>
    <w:unhideWhenUsed/>
    <w:rsid w:val="00fc76a7"/>
    <w:pPr>
      <w:tabs>
        <w:tab w:val="clear" w:pos="708"/>
        <w:tab w:val="center" w:pos="4536" w:leader="none"/>
        <w:tab w:val="right" w:pos="9072" w:leader="none"/>
      </w:tabs>
      <w:spacing w:lineRule="auto" w:line="240" w:before="0" w:after="0"/>
    </w:pPr>
    <w:rPr/>
  </w:style>
  <w:style w:type="paragraph" w:styleId="Footer">
    <w:name w:val="footer"/>
    <w:basedOn w:val="Normal"/>
    <w:link w:val="llbChar"/>
    <w:uiPriority w:val="99"/>
    <w:unhideWhenUsed/>
    <w:rsid w:val="00fc76a7"/>
    <w:pPr>
      <w:tabs>
        <w:tab w:val="clear" w:pos="708"/>
        <w:tab w:val="center" w:pos="4536" w:leader="none"/>
        <w:tab w:val="right" w:pos="9072" w:leader="none"/>
      </w:tabs>
      <w:spacing w:lineRule="auto" w:line="240" w:before="0" w:after="0"/>
    </w:pPr>
    <w:rPr/>
  </w:style>
  <w:style w:type="numbering" w:styleId="Nincslista" w:default="1">
    <w:name w:val="Nincs lista"/>
    <w:uiPriority w:val="99"/>
    <w:semiHidden/>
    <w:unhideWhenUsed/>
    <w:qFormat/>
  </w:style>
  <w:style w:type="table" w:default="1" w:styleId="Normltblzat">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té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2E4DE-6A2E-439E-B924-795960C71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Application>LibreOffice/26.2.2.2$Windows_X86_64 LibreOffice_project/1f77d10d6938fd34972958f64b2bcfa54f8b1ba5</Application>
  <AppVersion>15.0000</AppVersion>
  <Pages>7</Pages>
  <Words>794</Words>
  <Characters>6313</Characters>
  <CharactersWithSpaces>7134</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2026-02-27T07:33:00Z</dcterms:created>
  <dc:creator>Bodnár Krisztina</dc:creator>
  <dc:description/>
  <dc:language>hu-HU</dc:language>
  <cp:lastModifiedBy/>
  <dcterms:modified xsi:type="dcterms:W3CDTF">2026-04-05T14:48:11Z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