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240" w:lineRule="auto"/>
        <w:rPr>
          <w:color w:val="24292e"/>
          <w:sz w:val="24"/>
          <w:szCs w:val="24"/>
        </w:rPr>
      </w:pPr>
      <w:bookmarkStart w:colFirst="0" w:colLast="0" w:name="_r5zzlrhtwde2" w:id="0"/>
      <w:bookmarkEnd w:id="0"/>
      <w:r w:rsidDel="00000000" w:rsidR="00000000" w:rsidRPr="00000000">
        <w:rPr>
          <w:rtl w:val="0"/>
        </w:rPr>
        <w:t xml:space="preserve">Business-Metriken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Nutzer Coverage der Zielgruppe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Anzahl der Bestandsprüfungen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Anzahl registrierter Benutzungen (einschließlich Entnahmen und Zuführungen) des Kühlschrankes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Anzahl der abgelaufenen und folglich entsorgten Produkte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Anzahl der geprüften Rezepte</w:t>
      </w:r>
    </w:p>
    <w:p w:rsidR="00000000" w:rsidDel="00000000" w:rsidP="00000000" w:rsidRDefault="00000000" w:rsidRPr="00000000" w14:paraId="00000007">
      <w:pPr>
        <w:pStyle w:val="Heading2"/>
        <w:shd w:fill="ffffff" w:val="clear"/>
        <w:spacing w:after="240" w:before="60" w:lineRule="auto"/>
        <w:rPr>
          <w:color w:val="24292e"/>
          <w:sz w:val="24"/>
          <w:szCs w:val="24"/>
        </w:rPr>
      </w:pPr>
      <w:bookmarkStart w:colFirst="0" w:colLast="0" w:name="_z0jnmq94ptc1" w:id="1"/>
      <w:bookmarkEnd w:id="1"/>
      <w:r w:rsidDel="00000000" w:rsidR="00000000" w:rsidRPr="00000000">
        <w:rPr>
          <w:rtl w:val="0"/>
        </w:rPr>
        <w:t xml:space="preserve">Preis-Metriken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User: Anzahl an registrierter Kühlschränke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User: Anzahl Bestellungen bei Einzelhandel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Partner: Anzahl Werbeeinblendungen für User</w:t>
      </w:r>
    </w:p>
    <w:p w:rsidR="00000000" w:rsidDel="00000000" w:rsidP="00000000" w:rsidRDefault="00000000" w:rsidRPr="00000000" w14:paraId="0000000B">
      <w:pPr>
        <w:pStyle w:val="Heading2"/>
        <w:shd w:fill="ffffff" w:val="clear"/>
        <w:spacing w:after="240" w:before="60" w:lineRule="auto"/>
        <w:rPr>
          <w:color w:val="24292e"/>
          <w:sz w:val="24"/>
          <w:szCs w:val="24"/>
        </w:rPr>
      </w:pPr>
      <w:bookmarkStart w:colFirst="0" w:colLast="0" w:name="_co9dqk3ouxud" w:id="2"/>
      <w:bookmarkEnd w:id="2"/>
      <w:r w:rsidDel="00000000" w:rsidR="00000000" w:rsidRPr="00000000">
        <w:rPr>
          <w:rtl w:val="0"/>
        </w:rPr>
        <w:t xml:space="preserve">Nutzungs-Metriken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Wie oft wurde die App gestartet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Durchschnittliche Nutzungsdauer der App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Wie viele Kühlschränke in Benutzung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Bestandsprüfungen / registration in app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Geprüfte Gerichte auf Zubereitbarkeit aus der App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Durchschnittliche Produkte im Kühlschrank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Durchschnittliche Produkte abgelaufen und folglich entsorgt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Durchschnittliche Dauer des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Kühlschrankbenutzungszykluses (Tür auf - Produktverwaltung - Tür zu)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hd w:fill="ffffff" w:val="clear"/>
        <w:spacing w:after="240" w:before="60" w:lineRule="auto"/>
        <w:rPr>
          <w:color w:val="24292e"/>
          <w:sz w:val="24"/>
          <w:szCs w:val="24"/>
        </w:rPr>
      </w:pPr>
      <w:bookmarkStart w:colFirst="0" w:colLast="0" w:name="_jdmka2bwdy7h" w:id="3"/>
      <w:bookmarkEnd w:id="3"/>
      <w:r w:rsidDel="00000000" w:rsidR="00000000" w:rsidRPr="00000000">
        <w:rPr>
          <w:rtl w:val="0"/>
        </w:rPr>
        <w:t xml:space="preserve">Fitness Funktionen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Bestandsprüfungsdauer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Rezeptprüfungsdauer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Aktualisierung/Synchronisation mit beliebiger Netzwerkverbindung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Starten der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hd w:fill="ffffff" w:val="clear"/>
        <w:spacing w:after="240" w:before="60" w:lineRule="auto"/>
        <w:rPr/>
      </w:pPr>
      <w:bookmarkStart w:colFirst="0" w:colLast="0" w:name="_7jdd15ut8uhk" w:id="4"/>
      <w:bookmarkEnd w:id="4"/>
      <w:r w:rsidDel="00000000" w:rsidR="00000000" w:rsidRPr="00000000">
        <w:rPr>
          <w:rtl w:val="0"/>
        </w:rPr>
        <w:t xml:space="preserve">Operational-Metriken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Uptime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Ausfalldauer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Verfügbarkeit zu typischen Benutzungszeiten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