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“Київський фаховий коледж зв’язку”</w:t>
      </w:r>
    </w:p>
    <w:p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№6</w:t>
      </w:r>
    </w:p>
    <w:p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>
      <w:pPr>
        <w:jc w:val="center"/>
        <w:rPr>
          <w:sz w:val="28"/>
          <w:szCs w:val="28"/>
        </w:rPr>
      </w:pPr>
    </w:p>
    <w:p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Виконавли студенти </w:t>
      </w:r>
    </w:p>
    <w:p>
      <w:pPr>
        <w:ind w:left="6661" w:hanging="708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групи 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РПЗ-03</w:t>
      </w:r>
    </w:p>
    <w:p>
      <w:pPr>
        <w:ind w:left="6661" w:hanging="708"/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  <w:t>Губенко Є.О.,</w:t>
      </w:r>
    </w:p>
    <w:p>
      <w:pPr>
        <w:ind w:left="6661" w:hanging="708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  <w:t>Заїка С.В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 та</w:t>
      </w:r>
      <w:r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  <w:t xml:space="preserve"> Кресан Р.А</w:t>
      </w:r>
      <w:bookmarkEnd w:id="2"/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. </w:t>
      </w:r>
    </w:p>
    <w:p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2022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Хід</w:t>
      </w:r>
      <w:r>
        <w:rPr>
          <w:b/>
          <w:sz w:val="28"/>
          <w:szCs w:val="28"/>
        </w:rPr>
        <w:t xml:space="preserve"> роботи</w:t>
      </w:r>
    </w:p>
    <w:p>
      <w:pPr>
        <w:rPr>
          <w:b/>
          <w:sz w:val="28"/>
          <w:szCs w:val="28"/>
        </w:rPr>
      </w:pPr>
    </w:p>
    <w:p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Готували матеріал студенти: Губенко Є.О., Заїка С.В</w:t>
      </w:r>
    </w:p>
    <w:p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 робочому просторі операційної системи необхідно встановити декілька командних інтерпретаторів (окрім bash ще 2 на ваш вибір):</w:t>
      </w:r>
      <w:bookmarkStart w:id="3" w:name="_Hlk130487885"/>
    </w:p>
    <w:p>
      <w:pPr>
        <w:pStyle w:val="24"/>
        <w:numPr>
          <w:ilvl w:val="0"/>
          <w:numId w:val="2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Якими командами це можна зробити; </w:t>
      </w:r>
      <w:r>
        <w:rPr>
          <w:b/>
          <w:i/>
          <w:sz w:val="28"/>
          <w:szCs w:val="28"/>
          <w:lang w:val="uk-UA"/>
        </w:rPr>
        <w:t>Губенко Є.О</w:t>
      </w:r>
    </w:p>
    <w:p>
      <w:pPr>
        <w:pStyle w:val="24"/>
        <w:ind w:left="1440"/>
        <w:rPr>
          <w:bCs/>
          <w:color w:val="000000"/>
          <w:sz w:val="28"/>
          <w:szCs w:val="28"/>
          <w:lang w:val="uk-UA"/>
        </w:rPr>
      </w:pPr>
    </w:p>
    <w:p>
      <w:pPr>
        <w:pStyle w:val="24"/>
        <w:ind w:left="144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встановлення інших командних інтерпретаторів на ОС Linux можна використовувати наступні команди:</w:t>
      </w:r>
    </w:p>
    <w:p>
      <w:pPr>
        <w:pStyle w:val="24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>
      <w:pPr>
        <w:pStyle w:val="24"/>
        <w:ind w:left="144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встановлення Zsh:</w:t>
      </w:r>
    </w:p>
    <w:p>
      <w:pPr>
        <w:pStyle w:val="24"/>
        <w:ind w:left="1440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>sudo apt-get update</w:t>
      </w:r>
    </w:p>
    <w:p>
      <w:pPr>
        <w:pStyle w:val="24"/>
        <w:ind w:left="1440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>sudo apt-get install zsh</w:t>
      </w:r>
    </w:p>
    <w:p>
      <w:pPr>
        <w:pStyle w:val="24"/>
        <w:ind w:left="1440"/>
        <w:rPr>
          <w:b/>
          <w:i/>
          <w:iCs/>
          <w:color w:val="000000"/>
          <w:sz w:val="28"/>
          <w:szCs w:val="28"/>
          <w:lang w:val="uk-UA"/>
        </w:rPr>
      </w:pPr>
    </w:p>
    <w:p>
      <w:pPr>
        <w:pStyle w:val="24"/>
        <w:ind w:left="144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встановлення Tcsh:</w:t>
      </w:r>
      <w:r>
        <w:rPr>
          <w:bCs/>
          <w:i/>
          <w:iCs/>
          <w:color w:val="000000"/>
          <w:sz w:val="28"/>
          <w:szCs w:val="28"/>
          <w:lang w:val="uk-UA"/>
        </w:rPr>
        <w:tab/>
      </w:r>
    </w:p>
    <w:p>
      <w:pPr>
        <w:pStyle w:val="24"/>
        <w:ind w:left="1440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>sudo apt-get update</w:t>
      </w:r>
    </w:p>
    <w:p>
      <w:pPr>
        <w:pStyle w:val="24"/>
        <w:ind w:left="144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>sudo apt-get install tcsh</w:t>
      </w:r>
    </w:p>
    <w:p>
      <w:pPr>
        <w:pStyle w:val="24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>
      <w:pPr>
        <w:pStyle w:val="24"/>
        <w:numPr>
          <w:ilvl w:val="0"/>
          <w:numId w:val="2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Опишіть коротко можливості кожного з них. </w:t>
      </w:r>
      <w:r>
        <w:rPr>
          <w:b/>
          <w:i/>
          <w:sz w:val="28"/>
          <w:szCs w:val="28"/>
          <w:lang w:val="uk-UA"/>
        </w:rPr>
        <w:t>Заїка С.В</w:t>
      </w:r>
    </w:p>
    <w:p>
      <w:pPr>
        <w:pStyle w:val="24"/>
        <w:numPr>
          <w:ilvl w:val="0"/>
          <w:numId w:val="3"/>
        </w:numPr>
        <w:ind w:left="144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Zsh (Z Shell) є одним з найпотужніших командних інтерпретаторів в Linux з багатьма розширеними можливостями порівняно з Bash. Деякі з його можливостей включають:</w:t>
      </w:r>
    </w:p>
    <w:p>
      <w:pPr>
        <w:pStyle w:val="24"/>
        <w:ind w:left="144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</w:p>
    <w:p>
      <w:pPr>
        <w:pStyle w:val="24"/>
        <w:ind w:left="144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- Автодоповнення: Zsh має потужну функцію автодоповнення, що допомагає користувачу швидко та легко вводити команди та аргументи.</w:t>
      </w:r>
    </w:p>
    <w:p>
      <w:pPr>
        <w:pStyle w:val="24"/>
        <w:ind w:left="144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- Розширені керування каталогами: Zsh дозволяє швидко переміщуватися між каталогами та швидко відкривати файли та директорії.</w:t>
      </w:r>
    </w:p>
    <w:p>
      <w:pPr>
        <w:pStyle w:val="24"/>
        <w:ind w:left="144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- Конфігурація командного рядка: Zsh дозволяє налаштовувати свій командний рядок з великою кількістю опцій та можливостей, що дозволяє користувачам налаштувати його під свої потреби.</w:t>
      </w:r>
    </w:p>
    <w:p>
      <w:pPr>
        <w:pStyle w:val="24"/>
        <w:ind w:left="144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- Розширене керування процесами: Zsh має ряд потужних функцій керування процесами, які дозволяють користувачам швидко та ефективно керувати процесами в системі.</w:t>
      </w:r>
    </w:p>
    <w:p>
      <w:pPr>
        <w:pStyle w:val="24"/>
        <w:ind w:left="144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- Підтримка плагінів: Zsh має багато плагінів, які дозволяють користувачам розширювати можливості інтерпретатора та додавати нові функції до командного рядка.</w:t>
      </w:r>
    </w:p>
    <w:p>
      <w:pPr>
        <w:pStyle w:val="24"/>
        <w:ind w:left="144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bookmarkStart w:id="6" w:name="_GoBack"/>
      <w:bookmarkEnd w:id="6"/>
    </w:p>
    <w:p>
      <w:pPr>
        <w:pStyle w:val="24"/>
        <w:numPr>
          <w:ilvl w:val="0"/>
          <w:numId w:val="3"/>
        </w:numPr>
        <w:ind w:left="1440" w:leftChars="0" w:firstLine="0" w:firstLineChars="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Tcsh (Tenex C Shell) - це інтерпретатор команд, який має багато спільного з C Shell (Csh), але має додаткові функції та покращення, які роблять його більш продуктивним та зручним у використанні. Основні можливості Tcsh включають:</w:t>
      </w:r>
    </w:p>
    <w:p>
      <w:pPr>
        <w:pStyle w:val="24"/>
        <w:numPr>
          <w:numId w:val="0"/>
        </w:numPr>
        <w:ind w:left="1440" w:leftChars="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</w:p>
    <w:p>
      <w:pPr>
        <w:pStyle w:val="24"/>
        <w:numPr>
          <w:numId w:val="0"/>
        </w:numPr>
        <w:ind w:left="1440" w:leftChars="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- Розширене керування історією команд: Tcsh має дуже потужну систему керування історією команд, що дозволяє користувачам швидко знаходити та повторювати попередні команди.</w:t>
      </w:r>
    </w:p>
    <w:p>
      <w:pPr>
        <w:pStyle w:val="24"/>
        <w:numPr>
          <w:numId w:val="0"/>
        </w:numPr>
        <w:ind w:left="1440" w:leftChars="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- Автодоповнення: Tcsh має функцію автодоповнення, яка дозволяє користувачам швидко вводити команди та аргументи.</w:t>
      </w:r>
    </w:p>
    <w:p>
      <w:pPr>
        <w:pStyle w:val="24"/>
        <w:numPr>
          <w:numId w:val="0"/>
        </w:numPr>
        <w:ind w:left="1440" w:leftChars="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- Розширені керуючі конструкції: Tcsh має більш потужні керуючі конструкції, ніж Csh, включаючи цикли, умовні оператори та інші.</w:t>
      </w:r>
    </w:p>
    <w:p>
      <w:pPr>
        <w:pStyle w:val="24"/>
        <w:numPr>
          <w:numId w:val="0"/>
        </w:numPr>
        <w:ind w:left="1440" w:leftChars="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- Розширене керування каталогами: Tcsh дозволяє користувачам швидко переміщуватися між каталогами та швидко відкривати файли та директорії.</w:t>
      </w:r>
    </w:p>
    <w:p>
      <w:pPr>
        <w:pStyle w:val="24"/>
        <w:numPr>
          <w:numId w:val="0"/>
        </w:numPr>
        <w:ind w:left="1440" w:leftChars="0" w:firstLine="140" w:firstLineChars="50"/>
        <w:rPr>
          <w:rFonts w:hint="default"/>
          <w:bCs/>
          <w:i/>
          <w:iCs/>
          <w:color w:val="000000"/>
          <w:sz w:val="28"/>
          <w:szCs w:val="28"/>
          <w:lang w:val="uk-UA"/>
        </w:rPr>
      </w:pPr>
      <w:r>
        <w:rPr>
          <w:rFonts w:hint="default"/>
          <w:bCs/>
          <w:i/>
          <w:iCs/>
          <w:color w:val="000000"/>
          <w:sz w:val="28"/>
          <w:szCs w:val="28"/>
          <w:lang w:val="uk-UA"/>
        </w:rPr>
        <w:t>- Вбудована підтримка команд та скриптів, написаних для Csh.</w:t>
      </w:r>
    </w:p>
    <w:p>
      <w:pPr>
        <w:pStyle w:val="24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bookmarkEnd w:id="3"/>
    <w:p>
      <w:pPr>
        <w:ind w:left="720"/>
        <w:rPr>
          <w:bCs/>
          <w:i/>
          <w:iCs/>
          <w:color w:val="000000"/>
          <w:sz w:val="28"/>
          <w:szCs w:val="28"/>
        </w:rPr>
      </w:pPr>
      <w:bookmarkStart w:id="4" w:name="_Hlk132921246"/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>
        <w:rPr>
          <w:b/>
          <w:i/>
          <w:sz w:val="28"/>
          <w:szCs w:val="28"/>
        </w:rPr>
        <w:t>Кресан Руслан</w:t>
      </w:r>
    </w:p>
    <w:bookmarkEnd w:id="4"/>
    <w:p>
      <w:pPr>
        <w:pStyle w:val="24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Необхідно створити 10 нових користувачі в вашій системі та розподілити їх по групам:</w:t>
      </w:r>
    </w:p>
    <w:p>
      <w:pPr>
        <w:pStyle w:val="24"/>
        <w:numPr>
          <w:ilvl w:val="0"/>
          <w:numId w:val="4"/>
        </w:numPr>
        <w:rPr>
          <w:bCs/>
          <w:color w:val="000000"/>
          <w:sz w:val="28"/>
          <w:szCs w:val="28"/>
          <w:lang w:val="uk-UA"/>
        </w:rPr>
      </w:pPr>
      <w:bookmarkStart w:id="5" w:name="_Hlk132985738"/>
      <w:r>
        <w:rPr>
          <w:bCs/>
          <w:color w:val="000000"/>
          <w:sz w:val="28"/>
          <w:szCs w:val="28"/>
          <w:lang w:val="en-US"/>
        </w:rPr>
        <w:t>Technical</w:t>
      </w:r>
      <w:r>
        <w:rPr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support</w:t>
      </w:r>
      <w:r>
        <w:rPr>
          <w:bCs/>
          <w:color w:val="000000"/>
          <w:sz w:val="28"/>
          <w:szCs w:val="28"/>
          <w:lang w:val="uk-UA"/>
        </w:rPr>
        <w:t xml:space="preserve"> </w:t>
      </w:r>
      <w:bookmarkEnd w:id="5"/>
      <w:r>
        <w:rPr>
          <w:bCs/>
          <w:color w:val="000000"/>
          <w:sz w:val="28"/>
          <w:szCs w:val="28"/>
          <w:lang w:val="uk-UA"/>
        </w:rPr>
        <w:t>(технічна підтримка, системні адміністратори);</w:t>
      </w:r>
    </w:p>
    <w:p>
      <w:pPr>
        <w:pStyle w:val="24"/>
        <w:numPr>
          <w:ilvl w:val="0"/>
          <w:numId w:val="4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>Developers</w:t>
      </w:r>
      <w:r>
        <w:rPr>
          <w:bCs/>
          <w:color w:val="000000"/>
          <w:sz w:val="28"/>
          <w:szCs w:val="28"/>
          <w:lang w:val="uk-UA"/>
        </w:rPr>
        <w:t xml:space="preserve"> (розробники, технічні спеціалісти свого профілю);</w:t>
      </w:r>
    </w:p>
    <w:p>
      <w:pPr>
        <w:pStyle w:val="24"/>
        <w:numPr>
          <w:ilvl w:val="0"/>
          <w:numId w:val="4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>Financiers</w:t>
      </w:r>
      <w:r>
        <w:rPr>
          <w:bCs/>
          <w:color w:val="000000"/>
          <w:sz w:val="28"/>
          <w:szCs w:val="28"/>
          <w:lang w:val="uk-UA"/>
        </w:rPr>
        <w:t xml:space="preserve"> (бухгалтерія, економісти тощо);</w:t>
      </w:r>
    </w:p>
    <w:p>
      <w:pPr>
        <w:pStyle w:val="24"/>
        <w:numPr>
          <w:ilvl w:val="0"/>
          <w:numId w:val="4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>Founders</w:t>
      </w:r>
      <w:r>
        <w:rPr>
          <w:bCs/>
          <w:color w:val="000000"/>
          <w:sz w:val="28"/>
          <w:szCs w:val="28"/>
          <w:lang w:val="uk-UA"/>
        </w:rPr>
        <w:t xml:space="preserve"> (керівництво);</w:t>
      </w:r>
    </w:p>
    <w:p>
      <w:pPr>
        <w:pStyle w:val="24"/>
        <w:numPr>
          <w:ilvl w:val="0"/>
          <w:numId w:val="4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>Guests</w:t>
      </w:r>
      <w:r>
        <w:rPr>
          <w:bCs/>
          <w:color w:val="000000"/>
          <w:sz w:val="28"/>
          <w:szCs w:val="28"/>
          <w:lang w:val="uk-UA"/>
        </w:rPr>
        <w:t xml:space="preserve"> (гості).</w:t>
      </w:r>
    </w:p>
    <w:p>
      <w:pPr>
        <w:ind w:left="720"/>
        <w:rPr>
          <w:bCs/>
          <w:color w:val="000000"/>
          <w:sz w:val="28"/>
          <w:szCs w:val="28"/>
          <w:lang w:val="uk-UA"/>
        </w:rPr>
      </w:pPr>
    </w:p>
    <w:p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цього завдання спочатку створимо п’ять груп з назвами: “</w:t>
      </w:r>
      <w:r>
        <w:rPr>
          <w:bCs/>
          <w:i/>
          <w:iCs/>
          <w:color w:val="000000"/>
          <w:sz w:val="28"/>
          <w:szCs w:val="28"/>
          <w:lang w:val="en-US"/>
        </w:rPr>
        <w:t>Technical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en-US"/>
        </w:rPr>
        <w:t>support</w:t>
      </w:r>
      <w:r>
        <w:rPr>
          <w:bCs/>
          <w:i/>
          <w:iCs/>
          <w:color w:val="000000"/>
          <w:sz w:val="28"/>
          <w:szCs w:val="28"/>
          <w:lang w:val="uk-UA"/>
        </w:rPr>
        <w:t>”, “</w:t>
      </w:r>
      <w:r>
        <w:rPr>
          <w:bCs/>
          <w:i/>
          <w:iCs/>
          <w:color w:val="000000"/>
          <w:sz w:val="28"/>
          <w:szCs w:val="28"/>
          <w:lang w:val="en-US"/>
        </w:rPr>
        <w:t>Developers</w:t>
      </w:r>
      <w:r>
        <w:rPr>
          <w:bCs/>
          <w:i/>
          <w:iCs/>
          <w:color w:val="000000"/>
          <w:sz w:val="28"/>
          <w:szCs w:val="28"/>
          <w:lang w:val="uk-UA"/>
        </w:rPr>
        <w:t>”, “</w:t>
      </w:r>
      <w:r>
        <w:rPr>
          <w:bCs/>
          <w:i/>
          <w:iCs/>
          <w:color w:val="000000"/>
          <w:sz w:val="28"/>
          <w:szCs w:val="28"/>
          <w:lang w:val="en-US"/>
        </w:rPr>
        <w:t>Financiers</w:t>
      </w:r>
      <w:r>
        <w:rPr>
          <w:bCs/>
          <w:i/>
          <w:iCs/>
          <w:color w:val="000000"/>
          <w:sz w:val="28"/>
          <w:szCs w:val="28"/>
          <w:lang w:val="uk-UA"/>
        </w:rPr>
        <w:t>”, “</w:t>
      </w:r>
      <w:r>
        <w:rPr>
          <w:bCs/>
          <w:i/>
          <w:iCs/>
          <w:color w:val="000000"/>
          <w:sz w:val="28"/>
          <w:szCs w:val="28"/>
          <w:lang w:val="en-US"/>
        </w:rPr>
        <w:t>Founders</w:t>
      </w:r>
      <w:r>
        <w:rPr>
          <w:bCs/>
          <w:i/>
          <w:iCs/>
          <w:color w:val="000000"/>
          <w:sz w:val="28"/>
          <w:szCs w:val="28"/>
          <w:lang w:val="uk-UA"/>
        </w:rPr>
        <w:t>”, “</w:t>
      </w:r>
      <w:r>
        <w:rPr>
          <w:bCs/>
          <w:i/>
          <w:iCs/>
          <w:color w:val="000000"/>
          <w:sz w:val="28"/>
          <w:szCs w:val="28"/>
          <w:lang w:val="en-US"/>
        </w:rPr>
        <w:t>Guests</w:t>
      </w:r>
      <w:r>
        <w:rPr>
          <w:bCs/>
          <w:i/>
          <w:iCs/>
          <w:color w:val="000000"/>
          <w:sz w:val="28"/>
          <w:szCs w:val="28"/>
          <w:lang w:val="uk-UA"/>
        </w:rPr>
        <w:t>”</w:t>
      </w:r>
    </w:p>
    <w:p>
      <w:pPr>
        <w:ind w:left="720"/>
        <w:rPr>
          <w:bCs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3543935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657" cy="27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Cs/>
          <w:color w:val="000000"/>
          <w:sz w:val="28"/>
          <w:szCs w:val="28"/>
          <w:lang w:val="uk-UA"/>
        </w:rPr>
      </w:pPr>
    </w:p>
    <w:p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Щоб переглянути список груп, ми використаємо команду «getent group». Вона виведе список груп, включаючи їх ідентифікатори (GIDs) та користувачів, які входять до кожної групи.</w:t>
      </w:r>
    </w:p>
    <w:p>
      <w:pPr>
        <w:ind w:left="720"/>
        <w:rPr>
          <w:bCs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3656330" cy="28790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727" cy="2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</w:p>
    <w:p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Далі ми почнемо додавати користувачів до цих груп.</w:t>
      </w:r>
    </w:p>
    <w:p>
      <w:pPr>
        <w:ind w:left="720"/>
        <w:rPr>
          <w:bCs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4356735" cy="2286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582" cy="22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Cs/>
          <w:color w:val="000000"/>
          <w:sz w:val="28"/>
          <w:szCs w:val="28"/>
          <w:lang w:val="uk-UA"/>
        </w:rPr>
      </w:pPr>
    </w:p>
    <w:p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Потім за допомогою команди «</w:t>
      </w:r>
      <w:r>
        <w:rPr>
          <w:bCs/>
          <w:i/>
          <w:iCs/>
          <w:color w:val="000000"/>
          <w:sz w:val="28"/>
          <w:szCs w:val="28"/>
          <w:lang w:val="en-US"/>
        </w:rPr>
        <w:t>getent</w:t>
      </w:r>
      <w:r>
        <w:rPr>
          <w:bCs/>
          <w:i/>
          <w:iCs/>
          <w:color w:val="000000"/>
          <w:sz w:val="28"/>
          <w:szCs w:val="28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en-US"/>
        </w:rPr>
        <w:t>group</w:t>
      </w:r>
      <w:r>
        <w:rPr>
          <w:bCs/>
          <w:i/>
          <w:iCs/>
          <w:color w:val="000000"/>
          <w:sz w:val="28"/>
          <w:szCs w:val="28"/>
          <w:lang w:val="uk-UA"/>
        </w:rPr>
        <w:t>», ми перевіряємо наявність створених нами користувачів у групах.</w:t>
      </w:r>
    </w:p>
    <w:p>
      <w:pPr>
        <w:ind w:left="720"/>
        <w:rPr>
          <w:bCs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4886325" cy="2752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537" cy="27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1440"/>
        <w:rPr>
          <w:bCs/>
          <w:color w:val="000000"/>
          <w:sz w:val="28"/>
          <w:szCs w:val="28"/>
          <w:lang w:val="uk-UA"/>
        </w:rPr>
      </w:pPr>
    </w:p>
    <w:p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>Готував матеріал студент: Кресан Руслан</w:t>
      </w:r>
    </w:p>
    <w:p>
      <w:pPr>
        <w:pStyle w:val="24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Для кожного з користувачів визначити його командний інтерпретатор за замовчуванням:</w:t>
      </w:r>
    </w:p>
    <w:p>
      <w:pPr>
        <w:pStyle w:val="24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Technical support – bash;</w:t>
      </w:r>
    </w:p>
    <w:p>
      <w:pPr>
        <w:pStyle w:val="24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Developers – командний інтерпретатор 1 (завдання 1);</w:t>
      </w:r>
    </w:p>
    <w:p>
      <w:pPr>
        <w:pStyle w:val="24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Financiers – заборонити доступ до командних інтерпретаторів;</w:t>
      </w:r>
    </w:p>
    <w:p>
      <w:pPr>
        <w:pStyle w:val="24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Founders – командний інтерпретатор 2 (завдання 1);</w:t>
      </w:r>
    </w:p>
    <w:p>
      <w:pPr>
        <w:pStyle w:val="24"/>
        <w:numPr>
          <w:ilvl w:val="0"/>
          <w:numId w:val="5"/>
        </w:numPr>
        <w:rPr>
          <w:b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Guests – заборонити доступ до командних інтерпретаторів.</w:t>
      </w:r>
    </w:p>
    <w:p>
      <w:pPr>
        <w:ind w:left="720"/>
        <w:rPr>
          <w:b/>
          <w:color w:val="000000"/>
          <w:sz w:val="28"/>
          <w:szCs w:val="28"/>
          <w:lang w:val="uk-UA"/>
        </w:rPr>
      </w:pPr>
    </w:p>
    <w:p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зміни командного інтерпретатора для вже існуючого користувача можна використовувати команду chsh.</w:t>
      </w:r>
    </w:p>
    <w:p>
      <w:pPr>
        <w:ind w:left="720"/>
        <w:rPr>
          <w:b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4229100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173" cy="26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000000"/>
          <w:sz w:val="28"/>
          <w:szCs w:val="28"/>
          <w:lang w:val="uk-UA"/>
        </w:rPr>
      </w:pPr>
    </w:p>
    <w:p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Після цього зоб перевірити командний інтерпретатор користувача, потрібно використовувати команду echo $SHELL.</w:t>
      </w:r>
    </w:p>
    <w:p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4229100" cy="36937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842" cy="37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1494"/>
        <w:rPr>
          <w:b/>
          <w:color w:val="000000"/>
          <w:sz w:val="28"/>
          <w:szCs w:val="28"/>
          <w:lang w:val="uk-UA"/>
        </w:rPr>
      </w:pPr>
    </w:p>
    <w:p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Готував матеріал студент: Кресан Руслан</w:t>
      </w:r>
    </w:p>
    <w:p>
      <w:pPr>
        <w:pStyle w:val="24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>
      <w:pPr>
        <w:pStyle w:val="24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демонстрації прикладів роботи кожної групи користувачів у своєму командному інтерпретаторі, нижче наведено приклади команд для кожної групи користувачів, які можуть виконуватися в їхньому командному інтерпретаторі:</w:t>
      </w:r>
    </w:p>
    <w:p>
      <w:pPr>
        <w:pStyle w:val="24"/>
        <w:numPr>
          <w:ilvl w:val="0"/>
          <w:numId w:val="2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Technical support (bash):</w:t>
      </w:r>
    </w:p>
    <w:p>
      <w:pPr>
        <w:pStyle w:val="24"/>
        <w:numPr>
          <w:ilvl w:val="0"/>
          <w:numId w:val="6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Отримання інформації про систему: uname -a</w:t>
      </w:r>
    </w:p>
    <w:p>
      <w:pPr>
        <w:pStyle w:val="24"/>
        <w:numPr>
          <w:ilvl w:val="0"/>
          <w:numId w:val="6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Визначення базової конфігурації: lsb_release -a</w:t>
      </w:r>
    </w:p>
    <w:p>
      <w:pPr>
        <w:pStyle w:val="24"/>
        <w:numPr>
          <w:ilvl w:val="0"/>
          <w:numId w:val="6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Отримання поточної дати: date</w:t>
      </w:r>
    </w:p>
    <w:p>
      <w:pPr>
        <w:pStyle w:val="24"/>
        <w:numPr>
          <w:ilvl w:val="0"/>
          <w:numId w:val="6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Перехід в поточний каталог: cd</w:t>
      </w:r>
    </w:p>
    <w:p>
      <w:pPr>
        <w:pStyle w:val="24"/>
        <w:numPr>
          <w:ilvl w:val="0"/>
          <w:numId w:val="2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Developers (sh):</w:t>
      </w:r>
    </w:p>
    <w:p>
      <w:pPr>
        <w:pStyle w:val="24"/>
        <w:numPr>
          <w:ilvl w:val="1"/>
          <w:numId w:val="7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Отримання інформації про систему: uname -a</w:t>
      </w:r>
    </w:p>
    <w:p>
      <w:pPr>
        <w:pStyle w:val="24"/>
        <w:numPr>
          <w:ilvl w:val="1"/>
          <w:numId w:val="7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Визначення базової конфігурації: lsb_release -a</w:t>
      </w:r>
    </w:p>
    <w:p>
      <w:pPr>
        <w:pStyle w:val="24"/>
        <w:numPr>
          <w:ilvl w:val="1"/>
          <w:numId w:val="7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Отримання поточної дати: date</w:t>
      </w:r>
    </w:p>
    <w:p>
      <w:pPr>
        <w:pStyle w:val="24"/>
        <w:numPr>
          <w:ilvl w:val="1"/>
          <w:numId w:val="7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Перехід в поточний каталог: cd</w:t>
      </w:r>
    </w:p>
    <w:p>
      <w:pPr>
        <w:pStyle w:val="24"/>
        <w:numPr>
          <w:ilvl w:val="0"/>
          <w:numId w:val="2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Financiers (заборонено використовувати командний інтерпретатор):</w:t>
      </w:r>
    </w:p>
    <w:p>
      <w:pPr>
        <w:pStyle w:val="24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Визначення базової конфігурації: lsb_release -a</w:t>
      </w:r>
    </w:p>
    <w:p>
      <w:pPr>
        <w:pStyle w:val="24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Отримання поточної дати: date</w:t>
      </w:r>
    </w:p>
    <w:p>
      <w:pPr>
        <w:pStyle w:val="24"/>
        <w:numPr>
          <w:ilvl w:val="0"/>
          <w:numId w:val="2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Founders (dash):</w:t>
      </w:r>
    </w:p>
    <w:p>
      <w:pPr>
        <w:pStyle w:val="24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Отримання інформації про систему: uname -a</w:t>
      </w:r>
    </w:p>
    <w:p>
      <w:pPr>
        <w:pStyle w:val="24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Визначення базової конфігурації: lsb_release -a</w:t>
      </w:r>
    </w:p>
    <w:p>
      <w:pPr>
        <w:pStyle w:val="24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Отримання поточної дати: date</w:t>
      </w:r>
    </w:p>
    <w:p>
      <w:pPr>
        <w:pStyle w:val="24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Перехід в поточний каталог: cd</w:t>
      </w:r>
    </w:p>
    <w:p>
      <w:pPr>
        <w:pStyle w:val="24"/>
        <w:numPr>
          <w:ilvl w:val="0"/>
          <w:numId w:val="2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Для Guests (заборонено використовувати командний інтерпретатор):</w:t>
      </w:r>
    </w:p>
    <w:p>
      <w:pPr>
        <w:pStyle w:val="24"/>
        <w:numPr>
          <w:ilvl w:val="0"/>
          <w:numId w:val="10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Отримання інформації про систему: uname -a</w:t>
      </w:r>
    </w:p>
    <w:p>
      <w:pPr>
        <w:pStyle w:val="24"/>
        <w:numPr>
          <w:ilvl w:val="0"/>
          <w:numId w:val="10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Отримання поточної дати: date</w:t>
      </w:r>
    </w:p>
    <w:p>
      <w:pPr>
        <w:pStyle w:val="24"/>
        <w:rPr>
          <w:bCs/>
          <w:i/>
          <w:iCs/>
          <w:color w:val="000000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719" w:right="566" w:bottom="719" w:left="900" w:header="708" w:footer="708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  <w14:textFill>
          <w14:solidFill>
            <w14:schemeClr w14:val="tx1"/>
          </w14:solidFill>
        </w14:textFill>
      </w:rPr>
    </w:pPr>
    <w:r>
      <w:rPr>
        <w:color w:val="000000"/>
        <w:sz w:val="28"/>
        <w:szCs w:val="28"/>
      </w:rPr>
      <w:t xml:space="preserve">Робота студентів  групи </w:t>
    </w:r>
    <w:r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>РПЗ-</w:t>
    </w:r>
    <w:r>
      <w:rPr>
        <w:color w:val="000000" w:themeColor="text1"/>
        <w:sz w:val="28"/>
        <w:szCs w:val="28"/>
        <w:lang w:val="uk-UA"/>
        <w14:textFill>
          <w14:solidFill>
            <w14:schemeClr w14:val="tx1"/>
          </w14:solidFill>
        </w14:textFill>
      </w:rPr>
      <w:t>0</w:t>
    </w:r>
    <w:r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>3  Команда: Губенко Є.О.,</w:t>
    </w:r>
    <w:r>
      <w:rPr>
        <w:color w:val="000000" w:themeColor="text1"/>
        <w:sz w:val="28"/>
        <w:szCs w:val="28"/>
        <w:lang w:val="uk-UA"/>
        <w14:textFill>
          <w14:solidFill>
            <w14:schemeClr w14:val="tx1"/>
          </w14:solidFill>
        </w14:textFill>
      </w:rPr>
      <w:t xml:space="preserve"> </w:t>
    </w:r>
    <w:r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>Заїка С.В.</w:t>
    </w:r>
    <w:r>
      <w:rPr>
        <w:color w:val="000000" w:themeColor="text1"/>
        <w:sz w:val="28"/>
        <w:szCs w:val="28"/>
        <w:lang w:val="uk-UA"/>
        <w14:textFill>
          <w14:solidFill>
            <w14:schemeClr w14:val="tx1"/>
          </w14:solidFill>
        </w14:textFill>
      </w:rPr>
      <w:t>,</w:t>
    </w:r>
    <w:r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 xml:space="preserve"> Кресан Р.А</w:t>
    </w:r>
    <w:r>
      <w:rPr>
        <w:color w:val="000000" w:themeColor="text1"/>
        <w:sz w:val="28"/>
        <w:szCs w:val="28"/>
        <w:lang w:val="uk-UA"/>
        <w14:textFill>
          <w14:solidFill>
            <w14:schemeClr w14:val="tx1"/>
          </w14:solidFill>
        </w14:textFill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162788"/>
    <w:multiLevelType w:val="multilevel"/>
    <w:tmpl w:val="E0162788"/>
    <w:lvl w:ilvl="0" w:tentative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B4968BA"/>
    <w:multiLevelType w:val="multilevel"/>
    <w:tmpl w:val="1B4968BA"/>
    <w:lvl w:ilvl="0" w:tentative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>
    <w:nsid w:val="1F0C3B23"/>
    <w:multiLevelType w:val="multilevel"/>
    <w:tmpl w:val="1F0C3B2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1FD13BBF"/>
    <w:multiLevelType w:val="multilevel"/>
    <w:tmpl w:val="1FD13BBF"/>
    <w:lvl w:ilvl="0" w:tentative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>
    <w:nsid w:val="20FC2559"/>
    <w:multiLevelType w:val="multilevel"/>
    <w:tmpl w:val="20FC255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2303701C"/>
    <w:multiLevelType w:val="multilevel"/>
    <w:tmpl w:val="2303701C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27DB3462"/>
    <w:multiLevelType w:val="multilevel"/>
    <w:tmpl w:val="27DB3462"/>
    <w:lvl w:ilvl="0" w:tentative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>
    <w:nsid w:val="398DE87C"/>
    <w:multiLevelType w:val="singleLevel"/>
    <w:tmpl w:val="398DE87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EE54031"/>
    <w:multiLevelType w:val="multilevel"/>
    <w:tmpl w:val="5EE5403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6A917E71"/>
    <w:multiLevelType w:val="multilevel"/>
    <w:tmpl w:val="6A917E71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B5"/>
    <w:rsid w:val="0003647F"/>
    <w:rsid w:val="00067C07"/>
    <w:rsid w:val="00085D7C"/>
    <w:rsid w:val="000B15CC"/>
    <w:rsid w:val="000D7D20"/>
    <w:rsid w:val="00100103"/>
    <w:rsid w:val="00101AAF"/>
    <w:rsid w:val="001356EE"/>
    <w:rsid w:val="00135F8A"/>
    <w:rsid w:val="001875BE"/>
    <w:rsid w:val="00263BE3"/>
    <w:rsid w:val="002A0CA9"/>
    <w:rsid w:val="00301235"/>
    <w:rsid w:val="003058F4"/>
    <w:rsid w:val="0031664F"/>
    <w:rsid w:val="00334EF1"/>
    <w:rsid w:val="0035112F"/>
    <w:rsid w:val="0036368B"/>
    <w:rsid w:val="00392E25"/>
    <w:rsid w:val="003A1A6A"/>
    <w:rsid w:val="003D2FC9"/>
    <w:rsid w:val="003F4B90"/>
    <w:rsid w:val="0045041B"/>
    <w:rsid w:val="0046330D"/>
    <w:rsid w:val="00463C76"/>
    <w:rsid w:val="004B0FBB"/>
    <w:rsid w:val="004F33D3"/>
    <w:rsid w:val="00502B65"/>
    <w:rsid w:val="005F2051"/>
    <w:rsid w:val="005F48C6"/>
    <w:rsid w:val="006C022E"/>
    <w:rsid w:val="006C32E7"/>
    <w:rsid w:val="006D1212"/>
    <w:rsid w:val="006D31CF"/>
    <w:rsid w:val="006D38C3"/>
    <w:rsid w:val="00751ACC"/>
    <w:rsid w:val="0079091D"/>
    <w:rsid w:val="007B215B"/>
    <w:rsid w:val="007E26D9"/>
    <w:rsid w:val="008066DD"/>
    <w:rsid w:val="00846FF4"/>
    <w:rsid w:val="008563B6"/>
    <w:rsid w:val="0088614F"/>
    <w:rsid w:val="008F6904"/>
    <w:rsid w:val="0092137B"/>
    <w:rsid w:val="00A20B2B"/>
    <w:rsid w:val="00A21A89"/>
    <w:rsid w:val="00A741AF"/>
    <w:rsid w:val="00A74B37"/>
    <w:rsid w:val="00A85CFA"/>
    <w:rsid w:val="00AA5B1A"/>
    <w:rsid w:val="00AB31B5"/>
    <w:rsid w:val="00AC3502"/>
    <w:rsid w:val="00AF1FE1"/>
    <w:rsid w:val="00B67865"/>
    <w:rsid w:val="00BE1472"/>
    <w:rsid w:val="00C23E00"/>
    <w:rsid w:val="00C835DD"/>
    <w:rsid w:val="00D770BA"/>
    <w:rsid w:val="00DE24EE"/>
    <w:rsid w:val="00E41C90"/>
    <w:rsid w:val="00E74A50"/>
    <w:rsid w:val="00EB3404"/>
    <w:rsid w:val="00EC7BCA"/>
    <w:rsid w:val="00ED72A1"/>
    <w:rsid w:val="00F06D8D"/>
    <w:rsid w:val="00F540D8"/>
    <w:rsid w:val="00F97184"/>
    <w:rsid w:val="0F9653D9"/>
    <w:rsid w:val="1C397AB2"/>
    <w:rsid w:val="23415F3C"/>
    <w:rsid w:val="3EBE46C3"/>
    <w:rsid w:val="619706A8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uiPriority w:val="0"/>
    <w:rPr>
      <w:color w:val="800080"/>
      <w:u w:val="single"/>
    </w:r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Balloon Text"/>
    <w:basedOn w:val="1"/>
    <w:link w:val="23"/>
    <w:uiPriority w:val="0"/>
    <w:rPr>
      <w:rFonts w:ascii="Tahoma" w:hAnsi="Tahoma" w:cs="Tahoma"/>
      <w:sz w:val="16"/>
      <w:szCs w:val="16"/>
    </w:rPr>
  </w:style>
  <w:style w:type="paragraph" w:styleId="13">
    <w:name w:val="header"/>
    <w:basedOn w:val="1"/>
    <w:link w:val="25"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uiPriority w:val="0"/>
    <w:pPr>
      <w:jc w:val="center"/>
    </w:pPr>
    <w:rPr>
      <w:sz w:val="28"/>
      <w:lang w:val="uk-UA"/>
    </w:rPr>
  </w:style>
  <w:style w:type="paragraph" w:styleId="15">
    <w:name w:val="Body Text Indent"/>
    <w:basedOn w:val="1"/>
    <w:uiPriority w:val="0"/>
    <w:pPr>
      <w:ind w:firstLine="720"/>
      <w:jc w:val="both"/>
    </w:pPr>
    <w:rPr>
      <w:sz w:val="28"/>
      <w:lang w:val="uk-UA"/>
    </w:rPr>
  </w:style>
  <w:style w:type="paragraph" w:styleId="16">
    <w:name w:val="Title"/>
    <w:basedOn w:val="1"/>
    <w:qFormat/>
    <w:uiPriority w:val="10"/>
    <w:pPr>
      <w:jc w:val="center"/>
    </w:pPr>
    <w:rPr>
      <w:b/>
      <w:sz w:val="20"/>
      <w:szCs w:val="20"/>
      <w:lang w:val="uk-UA"/>
    </w:rPr>
  </w:style>
  <w:style w:type="paragraph" w:styleId="17">
    <w:name w:val="footer"/>
    <w:basedOn w:val="1"/>
    <w:link w:val="26"/>
    <w:uiPriority w:val="99"/>
    <w:pPr>
      <w:tabs>
        <w:tab w:val="center" w:pos="4677"/>
        <w:tab w:val="right" w:pos="9355"/>
      </w:tabs>
    </w:pPr>
  </w:style>
  <w:style w:type="paragraph" w:styleId="18">
    <w:name w:val="Normal (Web)"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23">
    <w:name w:val="Текст выноски Знак"/>
    <w:basedOn w:val="8"/>
    <w:link w:val="12"/>
    <w:qFormat/>
    <w:uiPriority w:val="0"/>
    <w:rPr>
      <w:rFonts w:ascii="Tahoma" w:hAnsi="Tahoma" w:cs="Tahoma"/>
      <w:sz w:val="16"/>
      <w:szCs w:val="16"/>
      <w:lang w:val="ru-RU" w:eastAsia="ru-RU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Верхний колонтитул Знак"/>
    <w:basedOn w:val="8"/>
    <w:link w:val="13"/>
    <w:qFormat/>
    <w:uiPriority w:val="0"/>
    <w:rPr>
      <w:sz w:val="24"/>
      <w:szCs w:val="24"/>
      <w:lang w:val="ru-RU" w:eastAsia="ru-RU"/>
    </w:rPr>
  </w:style>
  <w:style w:type="character" w:customStyle="1" w:styleId="26">
    <w:name w:val="Нижний колонтитул Знак"/>
    <w:basedOn w:val="8"/>
    <w:link w:val="17"/>
    <w:qFormat/>
    <w:uiPriority w:val="99"/>
    <w:rPr>
      <w:sz w:val="24"/>
      <w:szCs w:val="24"/>
      <w:lang w:val="ru-RU" w:eastAsia="ru-RU"/>
    </w:rPr>
  </w:style>
  <w:style w:type="table" w:customStyle="1" w:styleId="27">
    <w:name w:val="_Style 25"/>
    <w:basedOn w:val="21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525</Words>
  <Characters>2994</Characters>
  <Lines>24</Lines>
  <Paragraphs>7</Paragraphs>
  <TotalTime>200</TotalTime>
  <ScaleCrop>false</ScaleCrop>
  <LinksUpToDate>false</LinksUpToDate>
  <CharactersWithSpaces>3512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2023-03-30T08:14:00Z</dcterms:created>
  <dc:creator>tez</dc:creator>
  <cp:lastModifiedBy>sergi</cp:lastModifiedBy>
  <dcterms:modified xsi:type="dcterms:W3CDTF">2023-04-21T20:42:31Z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A453CADB75A740008A7BE07CA906B9B6</vt:lpwstr>
  </property>
</Properties>
</file>