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5DBB" w14:textId="0C4355BB" w:rsidR="005C3D20" w:rsidRDefault="005159F5">
      <w:r w:rsidRPr="006400CF">
        <w:rPr>
          <w:noProof/>
        </w:rPr>
        <w:drawing>
          <wp:inline distT="0" distB="0" distL="0" distR="0" wp14:anchorId="0E3C9817" wp14:editId="6759F3D5">
            <wp:extent cx="5518150" cy="2266950"/>
            <wp:effectExtent l="0" t="0" r="6350" b="0"/>
            <wp:docPr id="157615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1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694" cy="22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0CF2" w14:textId="77777777" w:rsidR="005159F5" w:rsidRDefault="005159F5"/>
    <w:p w14:paraId="36CB892D" w14:textId="3F8F69D9" w:rsidR="005159F5" w:rsidRPr="005159F5" w:rsidRDefault="005159F5" w:rsidP="005159F5">
      <w:pPr>
        <w:autoSpaceDE w:val="0"/>
        <w:autoSpaceDN w:val="0"/>
        <w:adjustRightInd w:val="0"/>
        <w:rPr>
          <w:sz w:val="28"/>
          <w:szCs w:val="28"/>
        </w:rPr>
      </w:pPr>
      <w:r>
        <w:t>2.</w:t>
      </w:r>
      <w:r w:rsidRPr="005159F5">
        <w:t xml:space="preserve"> </w:t>
      </w:r>
      <w:r w:rsidRPr="005159F5">
        <w:rPr>
          <w:sz w:val="28"/>
          <w:szCs w:val="28"/>
        </w:rPr>
        <w:t>Suppose that a B</w:t>
      </w:r>
      <w:r w:rsidRPr="005159F5">
        <w:rPr>
          <w:rFonts w:eastAsia="MTSY"/>
          <w:sz w:val="28"/>
          <w:szCs w:val="28"/>
        </w:rPr>
        <w:t>+</w:t>
      </w:r>
      <w:r w:rsidRPr="005159F5">
        <w:rPr>
          <w:sz w:val="28"/>
          <w:szCs w:val="28"/>
        </w:rPr>
        <w:t xml:space="preserve">-tree index on </w:t>
      </w:r>
      <w:r w:rsidRPr="005159F5">
        <w:rPr>
          <w:i/>
          <w:iCs/>
          <w:sz w:val="28"/>
          <w:szCs w:val="28"/>
        </w:rPr>
        <w:t xml:space="preserve">building </w:t>
      </w:r>
      <w:r w:rsidRPr="005159F5">
        <w:rPr>
          <w:sz w:val="28"/>
          <w:szCs w:val="28"/>
        </w:rPr>
        <w:t xml:space="preserve">is available on relation </w:t>
      </w:r>
      <w:r w:rsidRPr="005159F5">
        <w:rPr>
          <w:i/>
          <w:iCs/>
          <w:sz w:val="28"/>
          <w:szCs w:val="28"/>
        </w:rPr>
        <w:t>department</w:t>
      </w:r>
      <w:r w:rsidRPr="005159F5">
        <w:rPr>
          <w:sz w:val="28"/>
          <w:szCs w:val="28"/>
        </w:rPr>
        <w:t>,</w:t>
      </w:r>
      <w:r w:rsidRPr="005159F5">
        <w:rPr>
          <w:sz w:val="28"/>
          <w:szCs w:val="28"/>
        </w:rPr>
        <w:t xml:space="preserve"> </w:t>
      </w:r>
      <w:r w:rsidRPr="005159F5">
        <w:rPr>
          <w:sz w:val="28"/>
          <w:szCs w:val="28"/>
        </w:rPr>
        <w:t>and that no other index is available. What would be the best way to handle the following selections that involve negation?</w:t>
      </w:r>
    </w:p>
    <w:p w14:paraId="395A5F36" w14:textId="5CDA8A23" w:rsidR="005159F5" w:rsidRDefault="005159F5" w:rsidP="005159F5">
      <w:pPr>
        <w:rPr>
          <w:sz w:val="28"/>
          <w:szCs w:val="28"/>
        </w:rPr>
      </w:pPr>
      <w:r w:rsidRPr="006400CF">
        <w:rPr>
          <w:noProof/>
        </w:rPr>
        <w:drawing>
          <wp:inline distT="0" distB="0" distL="0" distR="0" wp14:anchorId="46F2475E" wp14:editId="3A333691">
            <wp:extent cx="4019550" cy="1568450"/>
            <wp:effectExtent l="0" t="0" r="0" b="0"/>
            <wp:docPr id="24437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7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7C7F" w14:textId="77777777" w:rsidR="005159F5" w:rsidRDefault="005159F5" w:rsidP="005159F5">
      <w:pPr>
        <w:rPr>
          <w:sz w:val="28"/>
          <w:szCs w:val="28"/>
        </w:rPr>
      </w:pPr>
    </w:p>
    <w:p w14:paraId="06AB33EB" w14:textId="70F366AE" w:rsidR="005159F5" w:rsidRDefault="005159F5" w:rsidP="005159F5">
      <w:pPr>
        <w:rPr>
          <w:sz w:val="28"/>
          <w:szCs w:val="28"/>
        </w:rPr>
      </w:pPr>
      <w:r w:rsidRPr="0021110C">
        <w:rPr>
          <w:noProof/>
        </w:rPr>
        <w:drawing>
          <wp:inline distT="0" distB="0" distL="0" distR="0" wp14:anchorId="44B716C6" wp14:editId="58A548E5">
            <wp:extent cx="5429250" cy="2108200"/>
            <wp:effectExtent l="0" t="0" r="0" b="6350"/>
            <wp:docPr id="59976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62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AAC" w14:textId="77777777" w:rsidR="005159F5" w:rsidRDefault="005159F5" w:rsidP="005159F5">
      <w:pPr>
        <w:rPr>
          <w:sz w:val="28"/>
          <w:szCs w:val="28"/>
        </w:rPr>
      </w:pPr>
    </w:p>
    <w:p w14:paraId="5B5238C0" w14:textId="389C9559" w:rsidR="005159F5" w:rsidRPr="005159F5" w:rsidRDefault="005159F5" w:rsidP="005159F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5159F5">
        <w:rPr>
          <w:sz w:val="28"/>
          <w:szCs w:val="28"/>
        </w:rPr>
        <w:t>.</w:t>
      </w:r>
      <w:r w:rsidRPr="005159F5">
        <w:rPr>
          <w:rFonts w:ascii="Palatino-Roman" w:hAnsi="Palatino-Roman" w:cs="Palatino-Roman"/>
          <w:sz w:val="28"/>
          <w:szCs w:val="28"/>
        </w:rPr>
        <w:t xml:space="preserve"> </w:t>
      </w:r>
      <w:r w:rsidRPr="005159F5">
        <w:rPr>
          <w:rFonts w:ascii="Palatino-Roman" w:hAnsi="Palatino-Roman" w:cs="Palatino-Roman"/>
          <w:sz w:val="28"/>
          <w:szCs w:val="28"/>
        </w:rPr>
        <w:t xml:space="preserve">Suppose you need to sort a relation of 40 </w:t>
      </w:r>
      <w:proofErr w:type="spellStart"/>
      <w:r w:rsidRPr="005159F5">
        <w:rPr>
          <w:rFonts w:ascii="Palatino-Roman" w:hAnsi="Palatino-Roman" w:cs="Palatino-Roman"/>
          <w:sz w:val="28"/>
          <w:szCs w:val="28"/>
        </w:rPr>
        <w:t>gigabytes,with</w:t>
      </w:r>
      <w:proofErr w:type="spellEnd"/>
      <w:r w:rsidRPr="005159F5">
        <w:rPr>
          <w:rFonts w:ascii="Palatino-Roman" w:hAnsi="Palatino-Roman" w:cs="Palatino-Roman"/>
          <w:sz w:val="28"/>
          <w:szCs w:val="28"/>
        </w:rPr>
        <w:t xml:space="preserve"> 4 kilobyte </w:t>
      </w:r>
      <w:proofErr w:type="spellStart"/>
      <w:r w:rsidRPr="005159F5">
        <w:rPr>
          <w:rFonts w:ascii="Palatino-Roman" w:hAnsi="Palatino-Roman" w:cs="Palatino-Roman"/>
          <w:sz w:val="28"/>
          <w:szCs w:val="28"/>
        </w:rPr>
        <w:t>blocks,using</w:t>
      </w:r>
      <w:proofErr w:type="spellEnd"/>
      <w:r w:rsidRPr="005159F5">
        <w:rPr>
          <w:rFonts w:ascii="Palatino-Roman" w:hAnsi="Palatino-Roman" w:cs="Palatino-Roman"/>
          <w:sz w:val="28"/>
          <w:szCs w:val="28"/>
        </w:rPr>
        <w:t xml:space="preserve"> a memory size of 40 megabytes. Suppose the cost of a seek is 5milliseconds, while the disk transfer rate is 40 megabytes per second.</w:t>
      </w:r>
    </w:p>
    <w:p w14:paraId="7C57F7E3" w14:textId="77777777" w:rsidR="005159F5" w:rsidRPr="005159F5" w:rsidRDefault="005159F5" w:rsidP="005159F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8"/>
          <w:szCs w:val="28"/>
        </w:rPr>
      </w:pPr>
      <w:r w:rsidRPr="005159F5">
        <w:rPr>
          <w:rFonts w:ascii="Palatino-Roman" w:hAnsi="Palatino-Roman" w:cs="Palatino-Roman"/>
          <w:sz w:val="28"/>
          <w:szCs w:val="28"/>
        </w:rPr>
        <w:t xml:space="preserve">a. Find the cost of sorting the relation, in seconds, with </w:t>
      </w:r>
      <w:r w:rsidRPr="005159F5">
        <w:rPr>
          <w:rFonts w:ascii="Palatino-Italic" w:hAnsi="Palatino-Italic" w:cs="Palatino-Italic"/>
          <w:i/>
          <w:iCs/>
          <w:sz w:val="28"/>
          <w:szCs w:val="28"/>
        </w:rPr>
        <w:t xml:space="preserve">bb </w:t>
      </w:r>
      <w:r w:rsidRPr="005159F5">
        <w:rPr>
          <w:rFonts w:ascii="MTSY" w:eastAsia="MTSY" w:hAnsi="Palatino-Roman" w:cs="MTSY"/>
          <w:sz w:val="28"/>
          <w:szCs w:val="28"/>
        </w:rPr>
        <w:t xml:space="preserve">= </w:t>
      </w:r>
      <w:r w:rsidRPr="005159F5">
        <w:rPr>
          <w:rFonts w:ascii="Palatino-Roman" w:hAnsi="Palatino-Roman" w:cs="Palatino-Roman"/>
          <w:sz w:val="28"/>
          <w:szCs w:val="28"/>
        </w:rPr>
        <w:t xml:space="preserve">1 and with </w:t>
      </w:r>
      <w:r w:rsidRPr="005159F5">
        <w:rPr>
          <w:rFonts w:ascii="Palatino-Italic" w:hAnsi="Palatino-Italic" w:cs="Palatino-Italic"/>
          <w:i/>
          <w:iCs/>
          <w:sz w:val="28"/>
          <w:szCs w:val="28"/>
        </w:rPr>
        <w:t xml:space="preserve">bb </w:t>
      </w:r>
      <w:r w:rsidRPr="005159F5">
        <w:rPr>
          <w:rFonts w:ascii="MTSY" w:eastAsia="MTSY" w:hAnsi="Palatino-Roman" w:cs="MTSY"/>
          <w:sz w:val="28"/>
          <w:szCs w:val="28"/>
        </w:rPr>
        <w:t xml:space="preserve">= </w:t>
      </w:r>
      <w:r w:rsidRPr="005159F5">
        <w:rPr>
          <w:rFonts w:ascii="Palatino-Roman" w:hAnsi="Palatino-Roman" w:cs="Palatino-Roman"/>
          <w:sz w:val="28"/>
          <w:szCs w:val="28"/>
        </w:rPr>
        <w:t>100.</w:t>
      </w:r>
    </w:p>
    <w:p w14:paraId="55CDAD02" w14:textId="77777777" w:rsidR="005159F5" w:rsidRPr="005159F5" w:rsidRDefault="005159F5" w:rsidP="005159F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8"/>
          <w:szCs w:val="28"/>
        </w:rPr>
      </w:pPr>
      <w:r w:rsidRPr="005159F5">
        <w:rPr>
          <w:rFonts w:ascii="Palatino-Roman" w:hAnsi="Palatino-Roman" w:cs="Palatino-Roman"/>
          <w:sz w:val="28"/>
          <w:szCs w:val="28"/>
        </w:rPr>
        <w:t>b. In each case, how many merge passes are required?</w:t>
      </w:r>
    </w:p>
    <w:p w14:paraId="2FFF0A1A" w14:textId="395F6D28" w:rsidR="005159F5" w:rsidRPr="005159F5" w:rsidRDefault="005159F5" w:rsidP="005159F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8"/>
          <w:szCs w:val="28"/>
        </w:rPr>
      </w:pPr>
      <w:r w:rsidRPr="005159F5">
        <w:rPr>
          <w:rFonts w:ascii="Palatino-Roman" w:hAnsi="Palatino-Roman" w:cs="Palatino-Roman"/>
          <w:sz w:val="28"/>
          <w:szCs w:val="28"/>
        </w:rPr>
        <w:t>c. Suppose a flash storage device is used instead of a disk, and it has a seek time of 1 microsecond, and a transfer rate of 40 megabytes per second. Recompute the cost of sorting the relation, in seconds, with</w:t>
      </w:r>
      <w:r w:rsidRPr="005159F5">
        <w:rPr>
          <w:rFonts w:ascii="Palatino-Roman" w:hAnsi="Palatino-Roman" w:cs="Palatino-Roman"/>
          <w:sz w:val="28"/>
          <w:szCs w:val="28"/>
        </w:rPr>
        <w:t xml:space="preserve"> </w:t>
      </w:r>
      <w:r w:rsidRPr="005159F5">
        <w:rPr>
          <w:rFonts w:ascii="Palatino-Italic" w:hAnsi="Palatino-Italic" w:cs="Palatino-Italic"/>
          <w:i/>
          <w:iCs/>
          <w:sz w:val="28"/>
          <w:szCs w:val="28"/>
        </w:rPr>
        <w:t xml:space="preserve">bb </w:t>
      </w:r>
      <w:r w:rsidRPr="005159F5">
        <w:rPr>
          <w:rFonts w:ascii="MTSY" w:eastAsia="MTSY" w:hAnsi="Palatino-Roman" w:cs="MTSY"/>
          <w:sz w:val="28"/>
          <w:szCs w:val="28"/>
        </w:rPr>
        <w:t xml:space="preserve">= </w:t>
      </w:r>
      <w:r w:rsidRPr="005159F5">
        <w:rPr>
          <w:rFonts w:ascii="Palatino-Roman" w:hAnsi="Palatino-Roman" w:cs="Palatino-Roman"/>
          <w:sz w:val="28"/>
          <w:szCs w:val="28"/>
        </w:rPr>
        <w:t>1 and</w:t>
      </w:r>
      <w:r w:rsidRPr="005159F5">
        <w:rPr>
          <w:rFonts w:ascii="Palatino-Roman" w:hAnsi="Palatino-Roman" w:cs="Palatino-Roman"/>
          <w:sz w:val="28"/>
          <w:szCs w:val="28"/>
        </w:rPr>
        <w:t xml:space="preserve"> </w:t>
      </w:r>
      <w:r w:rsidRPr="005159F5">
        <w:rPr>
          <w:rFonts w:ascii="Palatino-Roman" w:hAnsi="Palatino-Roman" w:cs="Palatino-Roman"/>
          <w:sz w:val="28"/>
          <w:szCs w:val="28"/>
        </w:rPr>
        <w:t xml:space="preserve">with </w:t>
      </w:r>
      <w:r w:rsidRPr="005159F5">
        <w:rPr>
          <w:rFonts w:ascii="Palatino-Italic" w:hAnsi="Palatino-Italic" w:cs="Palatino-Italic"/>
          <w:i/>
          <w:iCs/>
          <w:sz w:val="28"/>
          <w:szCs w:val="28"/>
        </w:rPr>
        <w:t xml:space="preserve">bb </w:t>
      </w:r>
      <w:r w:rsidRPr="005159F5">
        <w:rPr>
          <w:rFonts w:ascii="MTSY" w:eastAsia="MTSY" w:hAnsi="Palatino-Roman" w:cs="MTSY"/>
          <w:sz w:val="28"/>
          <w:szCs w:val="28"/>
        </w:rPr>
        <w:t xml:space="preserve">= </w:t>
      </w:r>
      <w:r w:rsidRPr="005159F5">
        <w:rPr>
          <w:rFonts w:ascii="Palatino-Roman" w:hAnsi="Palatino-Roman" w:cs="Palatino-Roman"/>
          <w:sz w:val="28"/>
          <w:szCs w:val="28"/>
        </w:rPr>
        <w:t>100, in this setting.</w:t>
      </w:r>
    </w:p>
    <w:p w14:paraId="40AD4528" w14:textId="77777777" w:rsidR="005159F5" w:rsidRDefault="005159F5" w:rsidP="005159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6A87241F" w14:textId="77777777" w:rsidR="005159F5" w:rsidRDefault="005159F5" w:rsidP="005159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550DF7E4" w14:textId="77777777" w:rsidR="005159F5" w:rsidRDefault="005159F5" w:rsidP="005159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14:paraId="08B5AE4B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sz w:val="28"/>
          <w:szCs w:val="28"/>
        </w:rPr>
        <w:t>5.</w:t>
      </w:r>
      <w:r>
        <w:rPr>
          <w:rFonts w:ascii="Palatino-Roman" w:hAnsi="Palatino-Roman" w:cs="Palatino-Roman"/>
          <w:sz w:val="21"/>
          <w:szCs w:val="21"/>
        </w:rPr>
        <w:t xml:space="preserve"> Consider the bank database</w:t>
      </w:r>
    </w:p>
    <w:p w14:paraId="3CEC2646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rFonts w:ascii="Palatino-Italic" w:hAnsi="Palatino-Italic" w:cs="Palatino-Italic"/>
          <w:i/>
          <w:iCs/>
          <w:sz w:val="21"/>
          <w:szCs w:val="21"/>
        </w:rPr>
        <w:t>branch</w:t>
      </w:r>
      <w:r>
        <w:rPr>
          <w:rFonts w:ascii="Palatino-Roman" w:hAnsi="Palatino-Roman" w:cs="Palatino-Roman"/>
          <w:sz w:val="21"/>
          <w:szCs w:val="21"/>
        </w:rPr>
        <w:t>(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branch name</w:t>
      </w:r>
      <w:r w:rsidRPr="0085070B">
        <w:rPr>
          <w:rFonts w:ascii="Palatino-Roman" w:hAnsi="Palatino-Roman" w:cs="Palatino-Roman"/>
          <w:sz w:val="21"/>
          <w:szCs w:val="21"/>
          <w:u w:val="single"/>
        </w:rPr>
        <w:t>,</w:t>
      </w:r>
      <w:r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branch city, assets</w:t>
      </w:r>
      <w:r>
        <w:rPr>
          <w:rFonts w:ascii="Palatino-Roman" w:hAnsi="Palatino-Roman" w:cs="Palatino-Roman"/>
          <w:sz w:val="21"/>
          <w:szCs w:val="21"/>
        </w:rPr>
        <w:t>)</w:t>
      </w:r>
    </w:p>
    <w:p w14:paraId="4A8519A8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rFonts w:ascii="Palatino-Italic" w:hAnsi="Palatino-Italic" w:cs="Palatino-Italic"/>
          <w:i/>
          <w:iCs/>
          <w:sz w:val="21"/>
          <w:szCs w:val="21"/>
        </w:rPr>
        <w:t xml:space="preserve">customer </w:t>
      </w:r>
      <w:r>
        <w:rPr>
          <w:rFonts w:ascii="Palatino-Roman" w:hAnsi="Palatino-Roman" w:cs="Palatino-Roman"/>
          <w:sz w:val="21"/>
          <w:szCs w:val="21"/>
        </w:rPr>
        <w:t>(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customer name</w:t>
      </w:r>
      <w:r w:rsidRPr="0085070B">
        <w:rPr>
          <w:rFonts w:ascii="Palatino-Roman" w:hAnsi="Palatino-Roman" w:cs="Palatino-Roman"/>
          <w:sz w:val="21"/>
          <w:szCs w:val="21"/>
          <w:u w:val="single"/>
        </w:rPr>
        <w:t>,</w:t>
      </w:r>
      <w:r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customer street, customer city</w:t>
      </w:r>
      <w:r>
        <w:rPr>
          <w:rFonts w:ascii="Palatino-Roman" w:hAnsi="Palatino-Roman" w:cs="Palatino-Roman"/>
          <w:sz w:val="21"/>
          <w:szCs w:val="21"/>
        </w:rPr>
        <w:t>)</w:t>
      </w:r>
    </w:p>
    <w:p w14:paraId="6F360DC8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rFonts w:ascii="Palatino-Italic" w:hAnsi="Palatino-Italic" w:cs="Palatino-Italic"/>
          <w:i/>
          <w:iCs/>
          <w:sz w:val="21"/>
          <w:szCs w:val="21"/>
        </w:rPr>
        <w:t xml:space="preserve">loan </w:t>
      </w:r>
      <w:r>
        <w:rPr>
          <w:rFonts w:ascii="Palatino-Roman" w:hAnsi="Palatino-Roman" w:cs="Palatino-Roman"/>
          <w:sz w:val="21"/>
          <w:szCs w:val="21"/>
        </w:rPr>
        <w:t>(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loan number</w:t>
      </w:r>
      <w:r w:rsidRPr="0085070B">
        <w:rPr>
          <w:rFonts w:ascii="Palatino-Roman" w:hAnsi="Palatino-Roman" w:cs="Palatino-Roman"/>
          <w:sz w:val="21"/>
          <w:szCs w:val="21"/>
          <w:u w:val="single"/>
        </w:rPr>
        <w:t>,</w:t>
      </w:r>
      <w:r>
        <w:rPr>
          <w:rFonts w:ascii="Palatino-Roman" w:hAnsi="Palatino-Roman" w:cs="Palatino-Roman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sz w:val="21"/>
          <w:szCs w:val="21"/>
        </w:rPr>
        <w:t>branch name, amount</w:t>
      </w:r>
      <w:r>
        <w:rPr>
          <w:rFonts w:ascii="Palatino-Roman" w:hAnsi="Palatino-Roman" w:cs="Palatino-Roman"/>
          <w:sz w:val="21"/>
          <w:szCs w:val="21"/>
        </w:rPr>
        <w:t>)</w:t>
      </w:r>
    </w:p>
    <w:p w14:paraId="07BBA400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rFonts w:ascii="Palatino-Italic" w:hAnsi="Palatino-Italic" w:cs="Palatino-Italic"/>
          <w:i/>
          <w:iCs/>
          <w:sz w:val="21"/>
          <w:szCs w:val="21"/>
        </w:rPr>
        <w:t xml:space="preserve">borrower </w:t>
      </w:r>
      <w:r>
        <w:rPr>
          <w:rFonts w:ascii="Palatino-Roman" w:hAnsi="Palatino-Roman" w:cs="Palatino-Roman"/>
          <w:sz w:val="21"/>
          <w:szCs w:val="21"/>
        </w:rPr>
        <w:t>(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customer name</w:t>
      </w:r>
      <w:r w:rsidRPr="0085070B">
        <w:rPr>
          <w:rFonts w:ascii="Palatino-Roman" w:hAnsi="Palatino-Roman" w:cs="Palatino-Roman"/>
          <w:sz w:val="21"/>
          <w:szCs w:val="21"/>
          <w:u w:val="single"/>
        </w:rPr>
        <w:t xml:space="preserve">, 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loan number</w:t>
      </w:r>
      <w:r w:rsidRPr="0085070B">
        <w:rPr>
          <w:rFonts w:ascii="Palatino-Roman" w:hAnsi="Palatino-Roman" w:cs="Palatino-Roman"/>
          <w:sz w:val="21"/>
          <w:szCs w:val="21"/>
          <w:u w:val="single"/>
        </w:rPr>
        <w:t>)</w:t>
      </w:r>
    </w:p>
    <w:p w14:paraId="448F4EAB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rFonts w:ascii="Palatino-Italic" w:hAnsi="Palatino-Italic" w:cs="Palatino-Italic"/>
          <w:i/>
          <w:iCs/>
          <w:sz w:val="21"/>
          <w:szCs w:val="21"/>
        </w:rPr>
        <w:t xml:space="preserve">account </w:t>
      </w:r>
      <w:r>
        <w:rPr>
          <w:rFonts w:ascii="Palatino-Roman" w:hAnsi="Palatino-Roman" w:cs="Palatino-Roman"/>
          <w:sz w:val="21"/>
          <w:szCs w:val="21"/>
        </w:rPr>
        <w:t>(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account number</w:t>
      </w:r>
      <w:r>
        <w:rPr>
          <w:rFonts w:ascii="Palatino-Roman" w:hAnsi="Palatino-Roman" w:cs="Palatino-Roman"/>
          <w:sz w:val="21"/>
          <w:szCs w:val="21"/>
        </w:rPr>
        <w:t xml:space="preserve">, </w:t>
      </w:r>
      <w:r w:rsidRPr="0085070B">
        <w:rPr>
          <w:rFonts w:ascii="Palatino-Italic" w:hAnsi="Palatino-Italic" w:cs="Palatino-Italic"/>
          <w:i/>
          <w:iCs/>
          <w:sz w:val="21"/>
          <w:szCs w:val="21"/>
        </w:rPr>
        <w:t>branch name</w:t>
      </w:r>
      <w:r>
        <w:rPr>
          <w:rFonts w:ascii="Palatino-Italic" w:hAnsi="Palatino-Italic" w:cs="Palatino-Italic"/>
          <w:i/>
          <w:iCs/>
          <w:sz w:val="21"/>
          <w:szCs w:val="21"/>
        </w:rPr>
        <w:t>, balance</w:t>
      </w:r>
      <w:r>
        <w:rPr>
          <w:rFonts w:ascii="Palatino-Roman" w:hAnsi="Palatino-Roman" w:cs="Palatino-Roman"/>
          <w:sz w:val="21"/>
          <w:szCs w:val="21"/>
        </w:rPr>
        <w:t>)</w:t>
      </w:r>
    </w:p>
    <w:p w14:paraId="48C9D894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rFonts w:ascii="Palatino-Italic" w:hAnsi="Palatino-Italic" w:cs="Palatino-Italic"/>
          <w:i/>
          <w:iCs/>
          <w:sz w:val="21"/>
          <w:szCs w:val="21"/>
        </w:rPr>
        <w:t xml:space="preserve">depositor </w:t>
      </w:r>
      <w:r>
        <w:rPr>
          <w:rFonts w:ascii="Palatino-Roman" w:hAnsi="Palatino-Roman" w:cs="Palatino-Roman"/>
          <w:sz w:val="21"/>
          <w:szCs w:val="21"/>
        </w:rPr>
        <w:t>(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customer name</w:t>
      </w:r>
      <w:r w:rsidRPr="0085070B">
        <w:rPr>
          <w:rFonts w:ascii="Palatino-Roman" w:hAnsi="Palatino-Roman" w:cs="Palatino-Roman"/>
          <w:sz w:val="21"/>
          <w:szCs w:val="21"/>
          <w:u w:val="single"/>
        </w:rPr>
        <w:t xml:space="preserve">, </w:t>
      </w:r>
      <w:r w:rsidRPr="0085070B">
        <w:rPr>
          <w:rFonts w:ascii="Palatino-Italic" w:hAnsi="Palatino-Italic" w:cs="Palatino-Italic"/>
          <w:i/>
          <w:iCs/>
          <w:sz w:val="21"/>
          <w:szCs w:val="21"/>
          <w:u w:val="single"/>
        </w:rPr>
        <w:t>account number</w:t>
      </w:r>
      <w:r>
        <w:rPr>
          <w:rFonts w:ascii="Palatino-Roman" w:hAnsi="Palatino-Roman" w:cs="Palatino-Roman"/>
          <w:sz w:val="21"/>
          <w:szCs w:val="21"/>
        </w:rPr>
        <w:t>)</w:t>
      </w:r>
    </w:p>
    <w:p w14:paraId="0286732C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</w:p>
    <w:p w14:paraId="7AFD0472" w14:textId="77777777" w:rsidR="005159F5" w:rsidRDefault="005159F5" w:rsidP="005159F5">
      <w:pPr>
        <w:autoSpaceDE w:val="0"/>
        <w:autoSpaceDN w:val="0"/>
        <w:adjustRightInd w:val="0"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 where the primary keys are underlined.</w:t>
      </w:r>
    </w:p>
    <w:p w14:paraId="57A082B9" w14:textId="77777777" w:rsidR="005159F5" w:rsidRDefault="005159F5" w:rsidP="005159F5">
      <w:pPr>
        <w:contextualSpacing/>
        <w:rPr>
          <w:rFonts w:ascii="Palatino-Roman" w:hAnsi="Palatino-Roman" w:cs="Palatino-Roman"/>
          <w:sz w:val="21"/>
          <w:szCs w:val="21"/>
        </w:rPr>
      </w:pPr>
      <w:r>
        <w:rPr>
          <w:rFonts w:ascii="Palatino-Roman" w:hAnsi="Palatino-Roman" w:cs="Palatino-Roman"/>
          <w:sz w:val="21"/>
          <w:szCs w:val="21"/>
        </w:rPr>
        <w:t xml:space="preserve">Construct the following </w:t>
      </w:r>
      <w:r>
        <w:rPr>
          <w:rFonts w:ascii="Palatino-Roman" w:hAnsi="Palatino-Roman" w:cs="Palatino-Roman"/>
          <w:sz w:val="18"/>
          <w:szCs w:val="18"/>
        </w:rPr>
        <w:t xml:space="preserve">SQL </w:t>
      </w:r>
      <w:r>
        <w:rPr>
          <w:rFonts w:ascii="Palatino-Roman" w:hAnsi="Palatino-Roman" w:cs="Palatino-Roman"/>
          <w:sz w:val="21"/>
          <w:szCs w:val="21"/>
        </w:rPr>
        <w:t>queries for this relational database</w:t>
      </w:r>
    </w:p>
    <w:p w14:paraId="43C3E6F9" w14:textId="77777777" w:rsidR="005159F5" w:rsidRDefault="005159F5" w:rsidP="005159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alatino-Roman" w:eastAsiaTheme="minorHAnsi" w:hAnsi="Palatino-Roman" w:cs="Palatino-Roman"/>
          <w:sz w:val="21"/>
          <w:szCs w:val="21"/>
        </w:rPr>
      </w:pPr>
      <w:r w:rsidRPr="0085070B">
        <w:rPr>
          <w:rFonts w:ascii="Palatino-Roman" w:eastAsiaTheme="minorHAnsi" w:hAnsi="Palatino-Roman" w:cs="Palatino-Roman"/>
          <w:sz w:val="21"/>
          <w:szCs w:val="21"/>
        </w:rPr>
        <w:t xml:space="preserve">Write a nested query on the relation </w:t>
      </w:r>
      <w:r w:rsidRPr="0085070B">
        <w:rPr>
          <w:rFonts w:ascii="Palatino-Italic" w:eastAsiaTheme="minorHAnsi" w:hAnsi="Palatino-Italic" w:cs="Palatino-Italic"/>
          <w:i/>
          <w:iCs/>
          <w:sz w:val="21"/>
          <w:szCs w:val="21"/>
        </w:rPr>
        <w:t xml:space="preserve">account </w:t>
      </w:r>
      <w:r w:rsidRPr="0085070B">
        <w:rPr>
          <w:rFonts w:ascii="Palatino-Roman" w:eastAsiaTheme="minorHAnsi" w:hAnsi="Palatino-Roman" w:cs="Palatino-Roman"/>
          <w:sz w:val="21"/>
          <w:szCs w:val="21"/>
        </w:rPr>
        <w:t>to find, for each branch with name starting with B, all accounts with the maximum balance at the branch.</w:t>
      </w:r>
    </w:p>
    <w:p w14:paraId="4D80AA49" w14:textId="77777777" w:rsidR="005159F5" w:rsidRDefault="005159F5" w:rsidP="005159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alatino-Roman" w:eastAsiaTheme="minorHAnsi" w:hAnsi="Palatino-Roman" w:cs="Palatino-Roman"/>
          <w:sz w:val="21"/>
          <w:szCs w:val="21"/>
        </w:rPr>
      </w:pPr>
      <w:r w:rsidRPr="0085070B">
        <w:rPr>
          <w:rFonts w:ascii="Palatino-Roman" w:eastAsiaTheme="minorHAnsi" w:hAnsi="Palatino-Roman" w:cs="Palatino-Roman"/>
          <w:sz w:val="21"/>
          <w:szCs w:val="21"/>
        </w:rPr>
        <w:t>Rewrite the preceding query, without using a nested subquery; in</w:t>
      </w:r>
      <w:r>
        <w:rPr>
          <w:rFonts w:ascii="Palatino-Roman" w:eastAsiaTheme="minorHAnsi" w:hAnsi="Palatino-Roman" w:cs="Palatino-Roman"/>
          <w:sz w:val="21"/>
          <w:szCs w:val="21"/>
        </w:rPr>
        <w:t xml:space="preserve"> </w:t>
      </w:r>
      <w:r w:rsidRPr="0085070B">
        <w:rPr>
          <w:rFonts w:ascii="Palatino-Roman" w:eastAsiaTheme="minorHAnsi" w:hAnsi="Palatino-Roman" w:cs="Palatino-Roman"/>
          <w:sz w:val="21"/>
          <w:szCs w:val="21"/>
        </w:rPr>
        <w:t>other words, decorrelate the query.</w:t>
      </w:r>
    </w:p>
    <w:p w14:paraId="5C118577" w14:textId="77777777" w:rsidR="005159F5" w:rsidRPr="0085070B" w:rsidRDefault="005159F5" w:rsidP="005159F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Palatino-Roman" w:eastAsiaTheme="minorHAnsi" w:hAnsi="Palatino-Roman" w:cs="Palatino-Roman"/>
          <w:sz w:val="21"/>
          <w:szCs w:val="21"/>
        </w:rPr>
      </w:pPr>
      <w:r>
        <w:rPr>
          <w:rFonts w:ascii="Palatino-Roman" w:eastAsiaTheme="minorHAnsi" w:hAnsi="Palatino-Roman" w:cs="Palatino-Roman"/>
          <w:sz w:val="21"/>
          <w:szCs w:val="21"/>
        </w:rPr>
        <w:t xml:space="preserve">Give a </w:t>
      </w:r>
      <w:r w:rsidRPr="0085070B">
        <w:rPr>
          <w:rFonts w:ascii="Palatino-Roman" w:eastAsiaTheme="minorHAnsi" w:hAnsi="Palatino-Roman" w:cs="Palatino-Roman"/>
          <w:sz w:val="21"/>
          <w:szCs w:val="21"/>
        </w:rPr>
        <w:t xml:space="preserve">procedure </w:t>
      </w:r>
      <w:r>
        <w:rPr>
          <w:rFonts w:ascii="Palatino-Roman" w:eastAsiaTheme="minorHAnsi" w:hAnsi="Palatino-Roman" w:cs="Palatino-Roman"/>
          <w:sz w:val="21"/>
          <w:szCs w:val="21"/>
        </w:rPr>
        <w:t xml:space="preserve"> </w:t>
      </w:r>
      <w:r w:rsidRPr="0085070B">
        <w:rPr>
          <w:rFonts w:ascii="Palatino-Roman" w:eastAsiaTheme="minorHAnsi" w:hAnsi="Palatino-Roman" w:cs="Palatino-Roman"/>
          <w:sz w:val="21"/>
          <w:szCs w:val="21"/>
        </w:rPr>
        <w:t>for</w:t>
      </w:r>
      <w:r>
        <w:rPr>
          <w:rFonts w:ascii="Palatino-Roman" w:eastAsiaTheme="minorHAnsi" w:hAnsi="Palatino-Roman" w:cs="Palatino-Roman"/>
          <w:sz w:val="21"/>
          <w:szCs w:val="21"/>
        </w:rPr>
        <w:t xml:space="preserve"> </w:t>
      </w:r>
      <w:r w:rsidRPr="0085070B">
        <w:rPr>
          <w:rFonts w:ascii="Palatino-Roman" w:eastAsiaTheme="minorHAnsi" w:hAnsi="Palatino-Roman" w:cs="Palatino-Roman"/>
          <w:sz w:val="21"/>
          <w:szCs w:val="21"/>
        </w:rPr>
        <w:t>decorrelating such queries.</w:t>
      </w:r>
    </w:p>
    <w:p w14:paraId="59ED8935" w14:textId="77777777" w:rsidR="005159F5" w:rsidRPr="005159F5" w:rsidRDefault="005159F5" w:rsidP="005159F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54D4C2E" w14:textId="5C72BBD4" w:rsidR="005159F5" w:rsidRPr="005159F5" w:rsidRDefault="005159F5" w:rsidP="005159F5">
      <w:pPr>
        <w:rPr>
          <w:sz w:val="28"/>
          <w:szCs w:val="28"/>
        </w:rPr>
      </w:pPr>
    </w:p>
    <w:p w14:paraId="0A2C2AF9" w14:textId="5B03689E" w:rsidR="005159F5" w:rsidRDefault="005159F5"/>
    <w:sectPr w:rsidR="0051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TSY">
    <w:altName w:val="Malgun Gothic"/>
    <w:panose1 w:val="00000000000000000000"/>
    <w:charset w:val="80"/>
    <w:family w:val="swiss"/>
    <w:notTrueType/>
    <w:pitch w:val="default"/>
    <w:sig w:usb0="00000001" w:usb1="09070000" w:usb2="00000010" w:usb3="00000000" w:csb0="000A0000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77FBE"/>
    <w:multiLevelType w:val="hybridMultilevel"/>
    <w:tmpl w:val="E7D6A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59F5"/>
    <w:rsid w:val="005159F5"/>
    <w:rsid w:val="005C3D20"/>
    <w:rsid w:val="0070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8EC3"/>
  <w15:chartTrackingRefBased/>
  <w15:docId w15:val="{9EE149AF-FBAE-4D71-A101-F6060B09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159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belindaa</dc:creator>
  <cp:keywords/>
  <dc:description/>
  <cp:lastModifiedBy>carmel belindaa</cp:lastModifiedBy>
  <cp:revision>1</cp:revision>
  <dcterms:created xsi:type="dcterms:W3CDTF">2024-03-27T07:33:00Z</dcterms:created>
  <dcterms:modified xsi:type="dcterms:W3CDTF">2024-03-27T07:38:00Z</dcterms:modified>
</cp:coreProperties>
</file>