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1044"/>
        <w:jc w:val="center"/>
      </w:pPr>
      <w:r w:rsidRPr="005537C6">
        <w:rPr>
          <w:rFonts w:ascii="Arial" w:hAnsi="Arial" w:cs="Arial"/>
          <w:b/>
          <w:sz w:val="52"/>
          <w:szCs w:val="52"/>
        </w:rPr>
        <w:t>Modeling-bus-suspension in Matlab and Simulink</w:t>
      </w: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firstLine="420"/>
      </w:pPr>
    </w:p>
    <w:p w:rsidR="00FA0C31" w:rsidRDefault="00FA0C31" w:rsidP="00FA0C31">
      <w:pPr>
        <w:ind w:rightChars="100" w:right="210" w:firstLineChars="605" w:firstLine="1936"/>
        <w:jc w:val="center"/>
        <w:rPr>
          <w:rFonts w:ascii="Arial" w:hAnsi="Arial" w:cs="Arial"/>
          <w:sz w:val="32"/>
          <w:szCs w:val="32"/>
        </w:rPr>
      </w:pPr>
    </w:p>
    <w:p w:rsidR="00FA0C31" w:rsidRDefault="00FA0C31" w:rsidP="00FA0C31">
      <w:pPr>
        <w:ind w:rightChars="100" w:right="210" w:firstLineChars="605" w:firstLine="1936"/>
        <w:jc w:val="center"/>
        <w:rPr>
          <w:rFonts w:ascii="Arial" w:hAnsi="Arial" w:cs="Arial"/>
          <w:sz w:val="32"/>
          <w:szCs w:val="32"/>
        </w:rPr>
      </w:pPr>
    </w:p>
    <w:p w:rsidR="00FA0C31" w:rsidRDefault="00FA0C31" w:rsidP="00FA0C31">
      <w:pPr>
        <w:ind w:rightChars="100" w:right="210" w:firstLineChars="605" w:firstLine="1936"/>
        <w:jc w:val="center"/>
        <w:rPr>
          <w:rFonts w:ascii="Arial" w:hAnsi="Arial" w:cs="Arial"/>
          <w:sz w:val="32"/>
          <w:szCs w:val="32"/>
        </w:rPr>
      </w:pPr>
    </w:p>
    <w:p w:rsidR="00FA0C31" w:rsidRDefault="00FA0C31" w:rsidP="00FA0C31">
      <w:pPr>
        <w:ind w:rightChars="100" w:right="210" w:firstLineChars="605" w:firstLine="1936"/>
        <w:jc w:val="center"/>
        <w:rPr>
          <w:rFonts w:ascii="Arial" w:hAnsi="Arial" w:cs="Arial"/>
          <w:sz w:val="32"/>
          <w:szCs w:val="32"/>
        </w:rPr>
      </w:pPr>
    </w:p>
    <w:p w:rsidR="00FA0C31" w:rsidRDefault="00FA0C31" w:rsidP="00FA0C31">
      <w:pPr>
        <w:ind w:rightChars="100" w:right="210" w:firstLineChars="605" w:firstLine="1936"/>
        <w:jc w:val="center"/>
        <w:rPr>
          <w:rFonts w:ascii="Arial" w:hAnsi="Arial" w:cs="Arial"/>
          <w:sz w:val="32"/>
          <w:szCs w:val="32"/>
        </w:rPr>
      </w:pPr>
    </w:p>
    <w:p w:rsidR="00FA0C31" w:rsidRDefault="00FA0C31" w:rsidP="00FA0C31">
      <w:pPr>
        <w:ind w:rightChars="100" w:right="210" w:firstLineChars="605" w:firstLine="1936"/>
        <w:jc w:val="right"/>
        <w:rPr>
          <w:rFonts w:ascii="Arial" w:hAnsi="Arial" w:cs="Arial"/>
          <w:sz w:val="32"/>
          <w:szCs w:val="32"/>
        </w:rPr>
      </w:pPr>
      <w:r>
        <w:rPr>
          <w:rFonts w:ascii="Arial" w:hAnsi="Arial" w:cs="Arial" w:hint="eastAsia"/>
          <w:sz w:val="32"/>
          <w:szCs w:val="32"/>
        </w:rPr>
        <w:t xml:space="preserve">   Name:          Gui Yuxin</w:t>
      </w:r>
    </w:p>
    <w:p w:rsidR="00FA0C31" w:rsidRPr="005537C6" w:rsidRDefault="00FA0C31" w:rsidP="00FA0C31">
      <w:pPr>
        <w:ind w:rightChars="100" w:right="210" w:firstLineChars="605" w:firstLine="1936"/>
        <w:jc w:val="right"/>
        <w:rPr>
          <w:rFonts w:ascii="Arial" w:hAnsi="Arial" w:cs="Arial"/>
          <w:sz w:val="32"/>
          <w:szCs w:val="32"/>
        </w:rPr>
      </w:pPr>
      <w:r>
        <w:rPr>
          <w:rFonts w:ascii="Arial" w:hAnsi="Arial" w:cs="Arial" w:hint="eastAsia"/>
          <w:sz w:val="32"/>
          <w:szCs w:val="32"/>
        </w:rPr>
        <w:t>Student number:    103044</w:t>
      </w:r>
    </w:p>
    <w:p w:rsidR="00FA0C31" w:rsidRDefault="00FA0C31" w:rsidP="00FA0C31">
      <w:pPr>
        <w:ind w:firstLine="420"/>
      </w:pPr>
    </w:p>
    <w:p w:rsidR="00FA0C31" w:rsidRPr="00C40C30" w:rsidRDefault="00FA0C31" w:rsidP="00FA0C31">
      <w:pPr>
        <w:ind w:firstLine="420"/>
      </w:pPr>
    </w:p>
    <w:p w:rsidR="00FA0C31" w:rsidRDefault="00FA0C31" w:rsidP="00FA0C31">
      <w:pPr>
        <w:pStyle w:val="1"/>
      </w:pPr>
      <w:r>
        <w:rPr>
          <w:rFonts w:hint="eastAsia"/>
        </w:rPr>
        <w:lastRenderedPageBreak/>
        <w:t>1. Introduction</w:t>
      </w:r>
    </w:p>
    <w:p w:rsidR="00FA0C31" w:rsidRDefault="00FA0C31" w:rsidP="00FA0C31">
      <w:pPr>
        <w:ind w:firstLine="420"/>
      </w:pPr>
      <w:r>
        <w:rPr>
          <w:rFonts w:hint="eastAsia"/>
        </w:rPr>
        <w:t xml:space="preserve">An automatic bus suspension system is a typical control problem in the automobile industry. A widely used model for this dimensional spring-damper system is </w:t>
      </w:r>
      <w:r w:rsidRPr="00C40C30">
        <w:t>a 1/4 bus model (one of the four wheels)</w:t>
      </w:r>
      <w:r>
        <w:rPr>
          <w:rFonts w:hint="eastAsia"/>
        </w:rPr>
        <w:t>, in which the bus is separated into two parts. A diagram of this system is shown below.</w:t>
      </w:r>
    </w:p>
    <w:p w:rsidR="00FA0C31" w:rsidRDefault="00FA0C31" w:rsidP="00FA0C31">
      <w:pPr>
        <w:ind w:firstLineChars="0" w:firstLine="0"/>
        <w:jc w:val="center"/>
      </w:pPr>
      <w:r>
        <w:rPr>
          <w:rFonts w:hint="eastAsia"/>
          <w:noProof/>
        </w:rPr>
        <w:drawing>
          <wp:inline distT="0" distB="0" distL="0" distR="0" wp14:anchorId="3DF49545" wp14:editId="6B0F48D6">
            <wp:extent cx="1746421" cy="1476078"/>
            <wp:effectExtent l="0" t="0" r="6350" b="0"/>
            <wp:docPr id="74" name="图片 74" descr="文档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文档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l="19283" t="8698" r="41817" b="68063"/>
                    <a:stretch>
                      <a:fillRect/>
                    </a:stretch>
                  </pic:blipFill>
                  <pic:spPr bwMode="auto">
                    <a:xfrm>
                      <a:off x="0" y="0"/>
                      <a:ext cx="1753473" cy="1482038"/>
                    </a:xfrm>
                    <a:prstGeom prst="rect">
                      <a:avLst/>
                    </a:prstGeom>
                    <a:noFill/>
                    <a:ln>
                      <a:noFill/>
                    </a:ln>
                  </pic:spPr>
                </pic:pic>
              </a:graphicData>
            </a:graphic>
          </wp:inline>
        </w:drawing>
      </w:r>
    </w:p>
    <w:p w:rsidR="00FA0C31" w:rsidRDefault="00FA0C31" w:rsidP="00FA0C31">
      <w:pPr>
        <w:ind w:firstLineChars="0" w:firstLine="0"/>
        <w:jc w:val="center"/>
      </w:pPr>
      <w:r>
        <w:rPr>
          <w:rFonts w:hint="eastAsia"/>
        </w:rPr>
        <w:t>Fig.1 physical model</w:t>
      </w:r>
    </w:p>
    <w:p w:rsidR="00FA0C31" w:rsidRDefault="00FA0C31" w:rsidP="00FA0C31">
      <w:pPr>
        <w:ind w:firstLine="420"/>
      </w:pPr>
      <w:r>
        <w:rPr>
          <w:rFonts w:hint="eastAsia"/>
        </w:rPr>
        <w:t>A qualified bus suspension system should meet two requirements. On one hand, it should have excellent road holding ability; on the other hand, it should reduce the vibration when moving over bumps and holes in the road. That is to say, the body of the vehicle should not have large oscillations, and the oscillations should dissipate as quickly as possible.</w:t>
      </w:r>
    </w:p>
    <w:p w:rsidR="00FA0C31" w:rsidRDefault="00FA0C31" w:rsidP="00FA0C31">
      <w:pPr>
        <w:ind w:firstLine="420"/>
      </w:pPr>
      <w:r>
        <w:rPr>
          <w:rFonts w:hint="eastAsia"/>
        </w:rPr>
        <w:t xml:space="preserve">In this article, the bus suspension system is </w:t>
      </w:r>
      <w:r>
        <w:t>modeled</w:t>
      </w:r>
      <w:r>
        <w:rPr>
          <w:rFonts w:hint="eastAsia"/>
        </w:rPr>
        <w:t xml:space="preserve"> with three approaches: differential equation, transfer function, and state space. After the determination of parameters, the numerical solution is calculated on MATLAB/Simulink. Then, a feedback controller is added to ensure an overshoot less than 5% and a settling time shorter than 5 seconds.</w:t>
      </w:r>
    </w:p>
    <w:p w:rsidR="00FA0C31" w:rsidRDefault="00FA0C31" w:rsidP="00FA0C31">
      <w:pPr>
        <w:pStyle w:val="1"/>
      </w:pPr>
      <w:r>
        <w:rPr>
          <w:rFonts w:hint="eastAsia"/>
        </w:rPr>
        <w:t>2. Assumption</w:t>
      </w:r>
    </w:p>
    <w:p w:rsidR="00FA0C31" w:rsidRDefault="00FA0C31" w:rsidP="00FA0C31">
      <w:pPr>
        <w:numPr>
          <w:ilvl w:val="0"/>
          <w:numId w:val="1"/>
        </w:numPr>
        <w:tabs>
          <w:tab w:val="left" w:pos="420"/>
        </w:tabs>
        <w:ind w:firstLineChars="0"/>
      </w:pPr>
      <w:r>
        <w:rPr>
          <w:rFonts w:hint="eastAsia"/>
        </w:rPr>
        <w:t>The road disturbance</w:t>
      </w:r>
      <w:r w:rsidR="00FC315B">
        <w:rPr>
          <w:rFonts w:hint="eastAsia"/>
        </w:rPr>
        <w:t xml:space="preserve"> </w:t>
      </w:r>
      <w:r>
        <w:rPr>
          <w:rFonts w:hint="eastAsia"/>
        </w:rPr>
        <w:t>(W) in this problem is a step input.</w:t>
      </w:r>
    </w:p>
    <w:p w:rsidR="00FA0C31" w:rsidRDefault="00FA0C31" w:rsidP="00FA0C31">
      <w:pPr>
        <w:numPr>
          <w:ilvl w:val="0"/>
          <w:numId w:val="1"/>
        </w:numPr>
        <w:tabs>
          <w:tab w:val="left" w:pos="420"/>
        </w:tabs>
        <w:ind w:firstLineChars="0"/>
      </w:pPr>
      <w:r>
        <w:rPr>
          <w:rFonts w:hint="eastAsia"/>
        </w:rPr>
        <w:t>The distance X1-X2 is regarded as the output of the suspension system, since the distance X1-W is hard to measure and the deformation X2-W is negligible.</w:t>
      </w:r>
    </w:p>
    <w:p w:rsidR="00FA0C31" w:rsidRDefault="00FA0C31" w:rsidP="00FA0C31">
      <w:pPr>
        <w:numPr>
          <w:ilvl w:val="0"/>
          <w:numId w:val="1"/>
        </w:numPr>
        <w:tabs>
          <w:tab w:val="left" w:pos="420"/>
        </w:tabs>
        <w:ind w:firstLineChars="0"/>
      </w:pPr>
      <w:r>
        <w:rPr>
          <w:rFonts w:hint="eastAsia"/>
        </w:rPr>
        <w:t>The initial value of all variables is zero.</w:t>
      </w:r>
    </w:p>
    <w:p w:rsidR="00FA0C31" w:rsidRDefault="00FA0C31" w:rsidP="00FA0C31">
      <w:pPr>
        <w:numPr>
          <w:ilvl w:val="0"/>
          <w:numId w:val="1"/>
        </w:numPr>
        <w:tabs>
          <w:tab w:val="left" w:pos="420"/>
        </w:tabs>
        <w:ind w:firstLineChars="0"/>
      </w:pPr>
      <w:r>
        <w:t>T</w:t>
      </w:r>
      <w:r>
        <w:rPr>
          <w:rFonts w:hint="eastAsia"/>
        </w:rPr>
        <w:t>he system is in the equilibrium position when</w:t>
      </w:r>
      <m:oMath>
        <m:r>
          <m:rPr>
            <m:sty m:val="p"/>
          </m:rPr>
          <w:rPr>
            <w:rFonts w:ascii="Cambria Math" w:hAnsi="Cambria Math"/>
          </w:rPr>
          <m:t>t=</m:t>
        </m:r>
        <m:sSup>
          <m:sSupPr>
            <m:ctrlPr>
              <w:rPr>
                <w:rFonts w:ascii="Cambria Math" w:hAnsi="Cambria Math"/>
              </w:rPr>
            </m:ctrlPr>
          </m:sSupPr>
          <m:e>
            <m:r>
              <w:rPr>
                <w:rFonts w:ascii="Cambria Math" w:hAnsi="Cambria Math"/>
              </w:rPr>
              <m:t>0</m:t>
            </m:r>
          </m:e>
          <m:sup>
            <m:r>
              <w:rPr>
                <w:rFonts w:ascii="Cambria Math" w:hAnsi="Cambria Math"/>
              </w:rPr>
              <m:t>-</m:t>
            </m:r>
          </m:sup>
        </m:sSup>
      </m:oMath>
      <w:r>
        <w:rPr>
          <w:rFonts w:hint="eastAsia"/>
        </w:rPr>
        <w:t>.</w:t>
      </w:r>
      <w:r w:rsidRPr="00CC6247">
        <w:rPr>
          <w:rFonts w:hint="eastAsia"/>
        </w:rPr>
        <w:t xml:space="preserve"> </w:t>
      </w:r>
    </w:p>
    <w:p w:rsidR="00FA0C31" w:rsidRDefault="00FA0C31" w:rsidP="00FA0C31">
      <w:pPr>
        <w:pStyle w:val="1"/>
      </w:pPr>
      <w:r>
        <w:rPr>
          <w:rFonts w:hint="eastAsia"/>
        </w:rPr>
        <w:t>3. Symbols and Definitions</w:t>
      </w:r>
    </w:p>
    <w:tbl>
      <w:tblPr>
        <w:tblW w:w="0" w:type="auto"/>
        <w:tblLayout w:type="fixed"/>
        <w:tblLook w:val="0000" w:firstRow="0" w:lastRow="0" w:firstColumn="0" w:lastColumn="0" w:noHBand="0" w:noVBand="0"/>
      </w:tblPr>
      <w:tblGrid>
        <w:gridCol w:w="2191"/>
        <w:gridCol w:w="6331"/>
      </w:tblGrid>
      <w:tr w:rsidR="00FA0C31" w:rsidTr="00765F28">
        <w:trPr>
          <w:trHeight w:hRule="exact" w:val="510"/>
        </w:trPr>
        <w:tc>
          <w:tcPr>
            <w:tcW w:w="2191" w:type="dxa"/>
            <w:shd w:val="clear" w:color="auto" w:fill="FFFFFF"/>
          </w:tcPr>
          <w:p w:rsidR="00FA0C31" w:rsidRPr="003F2E8D" w:rsidRDefault="008B520B" w:rsidP="003F2E8D">
            <w:pPr>
              <w:ind w:firstLineChars="0" w:firstLine="0"/>
              <w:jc w:val="center"/>
            </w:pPr>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c>
        <w:tc>
          <w:tcPr>
            <w:tcW w:w="6331" w:type="dxa"/>
            <w:shd w:val="clear" w:color="auto" w:fill="FFFFFF"/>
          </w:tcPr>
          <w:p w:rsidR="00FA0C31" w:rsidRDefault="00FA0C31" w:rsidP="00765F28">
            <w:pPr>
              <w:ind w:firstLine="420"/>
              <w:jc w:val="left"/>
            </w:pPr>
            <w:r>
              <w:rPr>
                <w:rFonts w:hint="eastAsia"/>
              </w:rPr>
              <w:t>Body mass</w:t>
            </w:r>
          </w:p>
        </w:tc>
      </w:tr>
      <w:tr w:rsidR="00FA0C31" w:rsidTr="00765F28">
        <w:trPr>
          <w:trHeight w:hRule="exact" w:val="510"/>
        </w:trPr>
        <w:tc>
          <w:tcPr>
            <w:tcW w:w="2191" w:type="dxa"/>
            <w:shd w:val="clear" w:color="auto" w:fill="FFFFFF"/>
          </w:tcPr>
          <w:p w:rsidR="00FA0C31" w:rsidRDefault="008B520B" w:rsidP="00765F28">
            <w:pPr>
              <w:ind w:firstLineChars="0" w:firstLine="0"/>
              <w:jc w:val="center"/>
            </w:pPr>
            <m:oMathPara>
              <m:oMath>
                <m:sSub>
                  <m:sSubPr>
                    <m:ctrlPr>
                      <w:rPr>
                        <w:rFonts w:ascii="Cambria Math" w:hAnsi="Cambria Math"/>
                      </w:rPr>
                    </m:ctrlPr>
                  </m:sSubPr>
                  <m:e>
                    <m:r>
                      <w:rPr>
                        <w:rFonts w:ascii="Cambria Math" w:hAnsi="Cambria Math"/>
                      </w:rPr>
                      <m:t>m</m:t>
                    </m:r>
                  </m:e>
                  <m:sub>
                    <m:r>
                      <w:rPr>
                        <w:rFonts w:ascii="Cambria Math" w:hAnsi="Cambria Math"/>
                      </w:rPr>
                      <m:t>2</m:t>
                    </m:r>
                  </m:sub>
                </m:sSub>
              </m:oMath>
            </m:oMathPara>
          </w:p>
        </w:tc>
        <w:tc>
          <w:tcPr>
            <w:tcW w:w="6331" w:type="dxa"/>
            <w:shd w:val="clear" w:color="auto" w:fill="FFFFFF"/>
          </w:tcPr>
          <w:p w:rsidR="00FA0C31" w:rsidRDefault="00FA0C31" w:rsidP="00765F28">
            <w:pPr>
              <w:ind w:firstLine="420"/>
              <w:jc w:val="left"/>
            </w:pPr>
            <w:r>
              <w:rPr>
                <w:rFonts w:hint="eastAsia"/>
              </w:rPr>
              <w:t>Suspension mass</w:t>
            </w:r>
          </w:p>
        </w:tc>
      </w:tr>
      <w:tr w:rsidR="00FA0C31" w:rsidTr="00765F28">
        <w:trPr>
          <w:trHeight w:hRule="exact" w:val="510"/>
        </w:trPr>
        <w:tc>
          <w:tcPr>
            <w:tcW w:w="2191" w:type="dxa"/>
            <w:shd w:val="clear" w:color="auto" w:fill="FFFFFF"/>
          </w:tcPr>
          <w:p w:rsidR="00FA0C31" w:rsidRDefault="008B520B" w:rsidP="00765F28">
            <w:pPr>
              <w:ind w:firstLineChars="0" w:firstLine="0"/>
              <w:jc w:val="center"/>
            </w:pPr>
            <m:oMathPara>
              <m:oMath>
                <m:sSub>
                  <m:sSubPr>
                    <m:ctrlPr>
                      <w:rPr>
                        <w:rFonts w:ascii="Cambria Math" w:hAnsi="Cambria Math"/>
                      </w:rPr>
                    </m:ctrlPr>
                  </m:sSubPr>
                  <m:e>
                    <m:r>
                      <w:rPr>
                        <w:rFonts w:ascii="Cambria Math" w:hAnsi="Cambria Math"/>
                      </w:rPr>
                      <m:t>k</m:t>
                    </m:r>
                  </m:e>
                  <m:sub>
                    <m:r>
                      <w:rPr>
                        <w:rFonts w:ascii="Cambria Math" w:hAnsi="Cambria Math"/>
                      </w:rPr>
                      <m:t>1</m:t>
                    </m:r>
                  </m:sub>
                </m:sSub>
              </m:oMath>
            </m:oMathPara>
          </w:p>
        </w:tc>
        <w:tc>
          <w:tcPr>
            <w:tcW w:w="6331" w:type="dxa"/>
            <w:shd w:val="clear" w:color="auto" w:fill="FFFFFF"/>
          </w:tcPr>
          <w:p w:rsidR="00FA0C31" w:rsidRDefault="00FA0C31" w:rsidP="00765F28">
            <w:pPr>
              <w:ind w:firstLine="420"/>
              <w:jc w:val="left"/>
            </w:pPr>
            <w:r>
              <w:rPr>
                <w:rFonts w:hint="eastAsia"/>
              </w:rPr>
              <w:t>Spring constant of suspension system</w:t>
            </w:r>
          </w:p>
        </w:tc>
      </w:tr>
      <w:tr w:rsidR="00FA0C31" w:rsidTr="00765F28">
        <w:trPr>
          <w:trHeight w:hRule="exact" w:val="510"/>
        </w:trPr>
        <w:tc>
          <w:tcPr>
            <w:tcW w:w="2191" w:type="dxa"/>
            <w:shd w:val="clear" w:color="auto" w:fill="FFFFFF"/>
          </w:tcPr>
          <w:p w:rsidR="00FA0C31" w:rsidRDefault="008B520B" w:rsidP="00765F28">
            <w:pPr>
              <w:ind w:firstLineChars="0" w:firstLine="0"/>
              <w:jc w:val="center"/>
            </w:pPr>
            <m:oMathPara>
              <m:oMath>
                <m:sSub>
                  <m:sSubPr>
                    <m:ctrlPr>
                      <w:rPr>
                        <w:rFonts w:ascii="Cambria Math" w:hAnsi="Cambria Math"/>
                      </w:rPr>
                    </m:ctrlPr>
                  </m:sSubPr>
                  <m:e>
                    <m:r>
                      <w:rPr>
                        <w:rFonts w:ascii="Cambria Math" w:hAnsi="Cambria Math"/>
                      </w:rPr>
                      <m:t>k</m:t>
                    </m:r>
                  </m:e>
                  <m:sub>
                    <m:r>
                      <w:rPr>
                        <w:rFonts w:ascii="Cambria Math" w:hAnsi="Cambria Math"/>
                      </w:rPr>
                      <m:t>2</m:t>
                    </m:r>
                  </m:sub>
                </m:sSub>
              </m:oMath>
            </m:oMathPara>
          </w:p>
        </w:tc>
        <w:tc>
          <w:tcPr>
            <w:tcW w:w="6331" w:type="dxa"/>
            <w:shd w:val="clear" w:color="auto" w:fill="FFFFFF"/>
          </w:tcPr>
          <w:p w:rsidR="00FA0C31" w:rsidRDefault="00FA0C31" w:rsidP="00765F28">
            <w:pPr>
              <w:ind w:firstLine="420"/>
              <w:jc w:val="left"/>
            </w:pPr>
            <w:r>
              <w:rPr>
                <w:rFonts w:hint="eastAsia"/>
              </w:rPr>
              <w:t>Spring constant of wheel and tire</w:t>
            </w:r>
          </w:p>
        </w:tc>
      </w:tr>
      <w:tr w:rsidR="00FA0C31" w:rsidTr="00765F28">
        <w:trPr>
          <w:trHeight w:hRule="exact" w:val="510"/>
        </w:trPr>
        <w:tc>
          <w:tcPr>
            <w:tcW w:w="2191" w:type="dxa"/>
            <w:shd w:val="clear" w:color="auto" w:fill="FFFFFF"/>
          </w:tcPr>
          <w:p w:rsidR="00FA0C31" w:rsidRDefault="008B520B" w:rsidP="00765F28">
            <w:pPr>
              <w:ind w:firstLineChars="0" w:firstLine="0"/>
              <w:jc w:val="center"/>
            </w:pPr>
            <m:oMathPara>
              <m:oMath>
                <m:sSub>
                  <m:sSubPr>
                    <m:ctrlPr>
                      <w:rPr>
                        <w:rFonts w:ascii="Cambria Math" w:hAnsi="Cambria Math"/>
                      </w:rPr>
                    </m:ctrlPr>
                  </m:sSubPr>
                  <m:e>
                    <m:r>
                      <w:rPr>
                        <w:rFonts w:ascii="Cambria Math" w:hAnsi="Cambria Math"/>
                      </w:rPr>
                      <m:t>b</m:t>
                    </m:r>
                  </m:e>
                  <m:sub>
                    <m:r>
                      <w:rPr>
                        <w:rFonts w:ascii="Cambria Math" w:hAnsi="Cambria Math"/>
                      </w:rPr>
                      <m:t>1</m:t>
                    </m:r>
                  </m:sub>
                </m:sSub>
              </m:oMath>
            </m:oMathPara>
          </w:p>
        </w:tc>
        <w:tc>
          <w:tcPr>
            <w:tcW w:w="6331" w:type="dxa"/>
            <w:shd w:val="clear" w:color="auto" w:fill="FFFFFF"/>
          </w:tcPr>
          <w:p w:rsidR="00FA0C31" w:rsidRDefault="00FA0C31" w:rsidP="00765F28">
            <w:pPr>
              <w:ind w:firstLine="420"/>
              <w:jc w:val="left"/>
            </w:pPr>
            <w:r>
              <w:rPr>
                <w:rFonts w:hint="eastAsia"/>
              </w:rPr>
              <w:t>Damping constant of suspension system</w:t>
            </w:r>
          </w:p>
        </w:tc>
      </w:tr>
      <w:tr w:rsidR="00FA0C31" w:rsidTr="00765F28">
        <w:trPr>
          <w:trHeight w:hRule="exact" w:val="510"/>
        </w:trPr>
        <w:tc>
          <w:tcPr>
            <w:tcW w:w="2191" w:type="dxa"/>
            <w:shd w:val="clear" w:color="auto" w:fill="FFFFFF"/>
          </w:tcPr>
          <w:p w:rsidR="00FA0C31" w:rsidRDefault="008B520B" w:rsidP="00765F28">
            <w:pPr>
              <w:ind w:firstLineChars="0" w:firstLine="0"/>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6331" w:type="dxa"/>
            <w:shd w:val="clear" w:color="auto" w:fill="FFFFFF"/>
          </w:tcPr>
          <w:p w:rsidR="00FA0C31" w:rsidRDefault="00FA0C31" w:rsidP="00765F28">
            <w:pPr>
              <w:ind w:firstLine="420"/>
              <w:jc w:val="left"/>
            </w:pPr>
            <w:r>
              <w:rPr>
                <w:rFonts w:hint="eastAsia"/>
              </w:rPr>
              <w:t>Damping constant of wheel and tire</w:t>
            </w:r>
          </w:p>
        </w:tc>
      </w:tr>
      <w:tr w:rsidR="00FA0C31" w:rsidTr="00765F28">
        <w:trPr>
          <w:trHeight w:hRule="exact" w:val="510"/>
        </w:trPr>
        <w:tc>
          <w:tcPr>
            <w:tcW w:w="2191" w:type="dxa"/>
            <w:shd w:val="clear" w:color="auto" w:fill="FFFFFF"/>
          </w:tcPr>
          <w:p w:rsidR="00FA0C31" w:rsidRDefault="003F2E8D" w:rsidP="003F2E8D">
            <w:pPr>
              <w:ind w:firstLineChars="0" w:firstLine="0"/>
              <w:jc w:val="center"/>
            </w:pPr>
            <m:oMathPara>
              <m:oMath>
                <m:r>
                  <m:rPr>
                    <m:sty m:val="p"/>
                  </m:rPr>
                  <w:rPr>
                    <w:rFonts w:ascii="Cambria Math" w:hAnsi="Cambria Math"/>
                  </w:rPr>
                  <m:t>u</m:t>
                </m:r>
              </m:oMath>
            </m:oMathPara>
          </w:p>
        </w:tc>
        <w:tc>
          <w:tcPr>
            <w:tcW w:w="6331" w:type="dxa"/>
            <w:shd w:val="clear" w:color="auto" w:fill="FFFFFF"/>
          </w:tcPr>
          <w:p w:rsidR="00FA0C31" w:rsidRDefault="00FA0C31" w:rsidP="00765F28">
            <w:pPr>
              <w:ind w:firstLine="420"/>
              <w:jc w:val="left"/>
            </w:pPr>
            <w:r>
              <w:rPr>
                <w:rFonts w:hint="eastAsia"/>
              </w:rPr>
              <w:t>Control force</w:t>
            </w:r>
          </w:p>
        </w:tc>
      </w:tr>
    </w:tbl>
    <w:p w:rsidR="003F2E8D" w:rsidRDefault="003F2E8D" w:rsidP="003F2E8D">
      <w:pPr>
        <w:pStyle w:val="1"/>
      </w:pPr>
      <w:r>
        <w:rPr>
          <w:rFonts w:hint="eastAsia"/>
        </w:rPr>
        <w:lastRenderedPageBreak/>
        <w:t>4. Modeling</w:t>
      </w:r>
    </w:p>
    <w:p w:rsidR="003F2E8D" w:rsidRPr="003F2E8D" w:rsidRDefault="003F2E8D" w:rsidP="003F2E8D">
      <w:pPr>
        <w:pStyle w:val="1"/>
        <w:rPr>
          <w:sz w:val="24"/>
        </w:rPr>
      </w:pPr>
      <w:r w:rsidRPr="003F2E8D">
        <w:rPr>
          <w:rFonts w:hint="eastAsia"/>
          <w:sz w:val="24"/>
        </w:rPr>
        <w:t>4.1 Differential Equation Approach</w:t>
      </w:r>
    </w:p>
    <w:p w:rsidR="003F2E8D" w:rsidRDefault="003F2E8D" w:rsidP="003F2E8D">
      <w:pPr>
        <w:ind w:firstLine="420"/>
      </w:pPr>
      <w:r>
        <w:rPr>
          <w:rFonts w:hint="eastAsia"/>
        </w:rPr>
        <w:t>According to the Newton</w:t>
      </w:r>
      <w:r>
        <w:t>’</w:t>
      </w:r>
      <w:r>
        <w:rPr>
          <w:rFonts w:hint="eastAsia"/>
        </w:rPr>
        <w:t>s Law, the following differential equations can be obtained. This set of equation describes the motion of the two masses under the influence of actuated force and disturbance.</w:t>
      </w:r>
    </w:p>
    <w:p w:rsidR="003F2E8D" w:rsidRDefault="003F2E8D" w:rsidP="003F2E8D">
      <w:pPr>
        <w:ind w:firstLineChars="0" w:firstLine="0"/>
        <w:jc w:val="right"/>
      </w:pPr>
      <w:r>
        <w:rPr>
          <w:rFonts w:hint="eastAsia"/>
          <w:position w:val="-32"/>
        </w:rPr>
        <w:object w:dxaOrig="573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65pt;height:38.05pt;mso-wrap-style:square;mso-position-horizontal-relative:page;mso-position-vertical-relative:page" o:ole="">
            <v:imagedata r:id="rId10" o:title=""/>
          </v:shape>
          <o:OLEObject Type="Embed" ProgID="Equation.3" ShapeID="_x0000_i1025" DrawAspect="Content" ObjectID="_1588560483" r:id="rId11">
            <o:FieldCodes>\* MERGEFORMAT</o:FieldCodes>
          </o:OLEObject>
        </w:object>
      </w:r>
      <w:r>
        <w:rPr>
          <w:rFonts w:hint="eastAsia"/>
        </w:rPr>
        <w:t xml:space="preserve">                   (1)</w:t>
      </w:r>
    </w:p>
    <w:p w:rsidR="003F2E8D" w:rsidRDefault="003F2E8D" w:rsidP="003F2E8D">
      <w:pPr>
        <w:ind w:firstLineChars="0" w:firstLine="0"/>
        <w:jc w:val="right"/>
      </w:pPr>
    </w:p>
    <w:p w:rsidR="003F2E8D" w:rsidRPr="003F2E8D" w:rsidRDefault="003F2E8D" w:rsidP="003F2E8D">
      <w:pPr>
        <w:pStyle w:val="1"/>
        <w:rPr>
          <w:sz w:val="24"/>
        </w:rPr>
      </w:pPr>
      <w:r w:rsidRPr="003F2E8D">
        <w:rPr>
          <w:rFonts w:hint="eastAsia"/>
          <w:sz w:val="24"/>
        </w:rPr>
        <w:t>4.2 Transfer Function Approach</w:t>
      </w:r>
    </w:p>
    <w:p w:rsidR="003F2E8D" w:rsidRDefault="003F2E8D" w:rsidP="003F2E8D">
      <w:pPr>
        <w:ind w:firstLine="420"/>
      </w:pPr>
      <w:r>
        <w:rPr>
          <w:rFonts w:hint="eastAsia"/>
        </w:rPr>
        <w:t xml:space="preserve">Since all of the initial conditions are zero, the differential equations listed above can be transformed into the form of transfer function through the Laplace Transformation. </w:t>
      </w:r>
    </w:p>
    <w:p w:rsidR="003F2E8D" w:rsidRDefault="003F2E8D" w:rsidP="003F2E8D">
      <w:pPr>
        <w:ind w:firstLine="420"/>
        <w:jc w:val="right"/>
      </w:pPr>
      <w:r>
        <w:rPr>
          <w:rFonts w:hint="eastAsia"/>
          <w:position w:val="-32"/>
        </w:rPr>
        <w:object w:dxaOrig="7499" w:dyaOrig="801">
          <v:shape id="_x0000_i1026" type="#_x0000_t75" style="width:374.95pt;height:40.1pt;mso-wrap-style:square;mso-position-horizontal-relative:page;mso-position-vertical-relative:page" o:ole="">
            <v:imagedata r:id="rId12" o:title=""/>
          </v:shape>
          <o:OLEObject Type="Embed" ProgID="Equation.3" ShapeID="_x0000_i1026" DrawAspect="Content" ObjectID="_1588560484" r:id="rId13">
            <o:FieldCodes>\* MERGEFORMAT</o:FieldCodes>
          </o:OLEObject>
        </w:object>
      </w:r>
      <w:r>
        <w:rPr>
          <w:rFonts w:hint="eastAsia"/>
        </w:rPr>
        <w:t xml:space="preserve"> (2)</w:t>
      </w:r>
    </w:p>
    <w:p w:rsidR="003F2E8D" w:rsidRDefault="003F2E8D" w:rsidP="003F2E8D">
      <w:pPr>
        <w:ind w:firstLine="420"/>
      </w:pPr>
      <w:r>
        <w:rPr>
          <w:rFonts w:hint="eastAsia"/>
        </w:rPr>
        <w:t xml:space="preserve">The output </w:t>
      </w:r>
      <w:r>
        <w:rPr>
          <w:rFonts w:hint="eastAsia"/>
          <w:position w:val="-10"/>
        </w:rPr>
        <w:object w:dxaOrig="1382" w:dyaOrig="340">
          <v:shape id="_x0000_i1027" type="#_x0000_t75" style="width:68.6pt;height:17pt;mso-wrap-style:square;mso-position-horizontal-relative:page;mso-position-vertical-relative:page" o:ole="">
            <v:imagedata r:id="rId14" o:title=""/>
          </v:shape>
          <o:OLEObject Type="Embed" ProgID="Equation.3" ShapeID="_x0000_i1027" DrawAspect="Content" ObjectID="_1588560485" r:id="rId15">
            <o:FieldCodes>\* MERGEFORMAT</o:FieldCodes>
          </o:OLEObject>
        </w:object>
      </w:r>
      <w:r>
        <w:rPr>
          <w:rFonts w:hint="eastAsia"/>
        </w:rPr>
        <w:t xml:space="preserve"> can be calculated with the following equation</w:t>
      </w:r>
    </w:p>
    <w:p w:rsidR="003F2E8D" w:rsidRDefault="003F2E8D" w:rsidP="003F2E8D">
      <w:pPr>
        <w:ind w:firstLine="420"/>
        <w:jc w:val="right"/>
      </w:pPr>
      <w:r>
        <w:rPr>
          <w:rFonts w:hint="eastAsia"/>
          <w:position w:val="-10"/>
        </w:rPr>
        <w:object w:dxaOrig="3839" w:dyaOrig="340">
          <v:shape id="_x0000_i1028" type="#_x0000_t75" style="width:192.9pt;height:17pt;mso-wrap-style:square;mso-position-horizontal-relative:page;mso-position-vertical-relative:page" o:ole="">
            <v:imagedata r:id="rId16" o:title=""/>
          </v:shape>
          <o:OLEObject Type="Embed" ProgID="Equation.3" ShapeID="_x0000_i1028" DrawAspect="Content" ObjectID="_1588560486" r:id="rId17">
            <o:FieldCodes>\* MERGEFORMAT</o:FieldCodes>
          </o:OLEObject>
        </w:object>
      </w:r>
      <w:r>
        <w:rPr>
          <w:rFonts w:hint="eastAsia"/>
        </w:rPr>
        <w:t xml:space="preserve">                          (3)</w:t>
      </w:r>
    </w:p>
    <w:p w:rsidR="003F2E8D" w:rsidRDefault="003F2E8D" w:rsidP="003F2E8D">
      <w:pPr>
        <w:ind w:firstLine="420"/>
      </w:pPr>
      <w:r>
        <w:rPr>
          <w:rFonts w:hint="eastAsia"/>
        </w:rPr>
        <w:t>where</w:t>
      </w:r>
    </w:p>
    <w:bookmarkStart w:id="0" w:name="OLE_LINK1"/>
    <w:bookmarkStart w:id="1" w:name="OLE_LINK2"/>
    <w:p w:rsidR="003F2E8D" w:rsidRDefault="003F2E8D" w:rsidP="003F2E8D">
      <w:pPr>
        <w:ind w:firstLine="420"/>
      </w:pPr>
      <w:r>
        <w:rPr>
          <w:rFonts w:hint="eastAsia"/>
          <w:position w:val="-30"/>
        </w:rPr>
        <w:object w:dxaOrig="6019" w:dyaOrig="720">
          <v:shape id="_x0000_i1029" type="#_x0000_t75" style="width:300.9pt;height:36pt;mso-wrap-style:square;mso-position-horizontal-relative:page;mso-position-vertical-relative:page" o:ole="">
            <v:imagedata r:id="rId18" o:title=""/>
          </v:shape>
          <o:OLEObject Type="Embed" ProgID="Equation.3" ShapeID="_x0000_i1029" DrawAspect="Content" ObjectID="_1588560487" r:id="rId19">
            <o:FieldCodes>\* MERGEFORMAT</o:FieldCodes>
          </o:OLEObject>
        </w:object>
      </w:r>
    </w:p>
    <w:p w:rsidR="003F2E8D" w:rsidRDefault="003F2E8D" w:rsidP="003F2E8D">
      <w:pPr>
        <w:ind w:firstLine="420"/>
      </w:pPr>
      <w:r>
        <w:rPr>
          <w:rFonts w:hint="eastAsia"/>
          <w:position w:val="-30"/>
        </w:rPr>
        <w:object w:dxaOrig="6059" w:dyaOrig="720">
          <v:shape id="_x0000_i1030" type="#_x0000_t75" style="width:302.95pt;height:36pt;mso-wrap-style:square;mso-position-horizontal-relative:page;mso-position-vertical-relative:page" o:ole="">
            <v:imagedata r:id="rId20" o:title=""/>
          </v:shape>
          <o:OLEObject Type="Embed" ProgID="Equation.3" ShapeID="_x0000_i1030" DrawAspect="Content" ObjectID="_1588560488" r:id="rId21">
            <o:FieldCodes>\* MERGEFORMAT</o:FieldCodes>
          </o:OLEObject>
        </w:object>
      </w:r>
      <w:bookmarkEnd w:id="0"/>
      <w:bookmarkEnd w:id="1"/>
    </w:p>
    <w:p w:rsidR="00F8110A" w:rsidRDefault="00F8110A" w:rsidP="003F2E8D">
      <w:pPr>
        <w:ind w:firstLine="420"/>
      </w:pPr>
    </w:p>
    <w:p w:rsidR="003F2E8D" w:rsidRPr="003F2E8D" w:rsidRDefault="003F2E8D" w:rsidP="003F2E8D">
      <w:pPr>
        <w:pStyle w:val="1"/>
        <w:rPr>
          <w:sz w:val="24"/>
        </w:rPr>
      </w:pPr>
      <w:r w:rsidRPr="003F2E8D">
        <w:rPr>
          <w:rFonts w:hint="eastAsia"/>
          <w:sz w:val="24"/>
        </w:rPr>
        <w:t>4.3 State Space Approach</w:t>
      </w:r>
    </w:p>
    <w:p w:rsidR="003F2E8D" w:rsidRDefault="003F2E8D" w:rsidP="0079080D">
      <w:pPr>
        <w:ind w:firstLine="420"/>
      </w:pPr>
      <w:r>
        <w:rPr>
          <w:rFonts w:hint="eastAsia"/>
        </w:rPr>
        <w:t>The classical transfer function approach is suitable for single-input-single-output system</w:t>
      </w:r>
      <w:r w:rsidR="0079080D">
        <w:rPr>
          <w:rFonts w:hint="eastAsia"/>
        </w:rPr>
        <w:t xml:space="preserve"> </w:t>
      </w:r>
      <w:r>
        <w:rPr>
          <w:rFonts w:hint="eastAsia"/>
        </w:rPr>
        <w:t>(SISO). This suspension system, however, appears to be a multiple-input-multiple-output system</w:t>
      </w:r>
      <w:r w:rsidR="0079080D">
        <w:rPr>
          <w:rFonts w:hint="eastAsia"/>
        </w:rPr>
        <w:t xml:space="preserve"> </w:t>
      </w:r>
      <w:r>
        <w:rPr>
          <w:rFonts w:hint="eastAsia"/>
        </w:rPr>
        <w:t xml:space="preserve">(MIMO), which can be better described by the modern state space method. </w:t>
      </w:r>
    </w:p>
    <w:p w:rsidR="003F2E8D" w:rsidRDefault="003F2E8D" w:rsidP="0079080D">
      <w:pPr>
        <w:ind w:firstLine="420"/>
      </w:pPr>
      <w:r>
        <w:rPr>
          <w:rFonts w:hint="eastAsia"/>
        </w:rPr>
        <w:t>In order to simplify the state space equations, the above-mentioned dynamic equations (1) can be written as follows:</w:t>
      </w:r>
    </w:p>
    <w:p w:rsidR="003F2E8D" w:rsidRDefault="003F2E8D" w:rsidP="000C70CA">
      <w:pPr>
        <w:ind w:firstLine="420"/>
        <w:jc w:val="right"/>
      </w:pPr>
      <w:r>
        <w:rPr>
          <w:rFonts w:hint="eastAsia"/>
          <w:position w:val="-42"/>
        </w:rPr>
        <w:object w:dxaOrig="3679" w:dyaOrig="760">
          <v:shape id="_x0000_i1031" type="#_x0000_t75" style="width:184.1pt;height:38.05pt;mso-wrap-style:square;mso-position-horizontal-relative:page;mso-position-vertical-relative:page" o:ole="">
            <v:imagedata r:id="rId22" o:title=""/>
          </v:shape>
          <o:OLEObject Type="Embed" ProgID="Equation.3" ShapeID="_x0000_i1031" DrawAspect="Content" ObjectID="_1588560489" r:id="rId23">
            <o:FieldCodes>\* MERGEFORMAT</o:FieldCodes>
          </o:OLEObject>
        </w:object>
      </w:r>
      <w:r>
        <w:rPr>
          <w:rFonts w:hint="eastAsia"/>
        </w:rPr>
        <w:t xml:space="preserve">                                  (4)</w:t>
      </w:r>
    </w:p>
    <w:p w:rsidR="003F2E8D" w:rsidRDefault="003F2E8D" w:rsidP="0079080D">
      <w:pPr>
        <w:ind w:firstLine="420"/>
      </w:pPr>
      <w:r>
        <w:rPr>
          <w:rFonts w:hint="eastAsia"/>
        </w:rPr>
        <w:t xml:space="preserve">The equations above have the derivative of </w:t>
      </w:r>
      <w:r>
        <w:t>disturbance</w:t>
      </w:r>
      <w:r>
        <w:rPr>
          <w:rFonts w:hint="eastAsia"/>
        </w:rPr>
        <w:t xml:space="preserve"> input. Unless we overlook </w:t>
      </w:r>
      <w:r>
        <w:rPr>
          <w:rFonts w:hint="eastAsia"/>
          <w:position w:val="-6"/>
        </w:rPr>
        <w:object w:dxaOrig="240" w:dyaOrig="280">
          <v:shape id="_x0000_i1032" type="#_x0000_t75" style="width:11.55pt;height:13.6pt;mso-wrap-style:square" o:ole="">
            <v:imagedata r:id="rId24" o:title=""/>
          </v:shape>
          <o:OLEObject Type="Embed" ProgID="Equation.3" ShapeID="_x0000_i1032" DrawAspect="Content" ObjectID="_1588560490" r:id="rId25">
            <o:FieldCodes>\* MERGEFORMAT</o:FieldCodes>
          </o:OLEObject>
        </w:object>
      </w:r>
      <w:r>
        <w:rPr>
          <w:rFonts w:hint="eastAsia"/>
        </w:rPr>
        <w:t xml:space="preserve">, the system can hardly be described by </w:t>
      </w:r>
      <w:r>
        <w:rPr>
          <w:rFonts w:hint="eastAsia"/>
          <w:position w:val="-10"/>
        </w:rPr>
        <w:object w:dxaOrig="240" w:dyaOrig="340">
          <v:shape id="_x0000_i1033" type="#_x0000_t75" style="width:11.55pt;height:17pt;mso-wrap-style:square" o:ole="">
            <v:imagedata r:id="rId26" o:title=""/>
          </v:shape>
          <o:OLEObject Type="Embed" ProgID="Equation.3" ShapeID="_x0000_i1033" DrawAspect="Content" ObjectID="_1588560491" r:id="rId27">
            <o:FieldCodes>\* MERGEFORMAT</o:FieldCodes>
          </o:OLEObject>
        </w:object>
      </w:r>
      <w:r>
        <w:rPr>
          <w:rFonts w:hint="eastAsia"/>
        </w:rPr>
        <w:t>,</w:t>
      </w:r>
      <w:r>
        <w:rPr>
          <w:rFonts w:hint="eastAsia"/>
          <w:position w:val="-10"/>
        </w:rPr>
        <w:object w:dxaOrig="260" w:dyaOrig="340">
          <v:shape id="_x0000_i1034" type="#_x0000_t75" style="width:12.9pt;height:17pt;mso-wrap-style:square" o:ole="">
            <v:imagedata r:id="rId28" o:title=""/>
          </v:shape>
          <o:OLEObject Type="Embed" ProgID="Equation.3" ShapeID="_x0000_i1034" DrawAspect="Content" ObjectID="_1588560492" r:id="rId29">
            <o:FieldCodes>\* MERGEFORMAT</o:FieldCodes>
          </o:OLEObject>
        </w:object>
      </w:r>
      <w:r>
        <w:rPr>
          <w:rFonts w:hint="eastAsia"/>
        </w:rPr>
        <w:t>,</w:t>
      </w:r>
      <w:r>
        <w:rPr>
          <w:rFonts w:hint="eastAsia"/>
          <w:position w:val="-10"/>
        </w:rPr>
        <w:object w:dxaOrig="240" w:dyaOrig="340">
          <v:shape id="_x0000_i1035" type="#_x0000_t75" style="width:11.55pt;height:17pt;mso-wrap-style:square" o:ole="">
            <v:imagedata r:id="rId30" o:title=""/>
          </v:shape>
          <o:OLEObject Type="Embed" ProgID="Equation.3" ShapeID="_x0000_i1035" DrawAspect="Content" ObjectID="_1588560493" r:id="rId31">
            <o:FieldCodes>\* MERGEFORMAT</o:FieldCodes>
          </o:OLEObject>
        </w:object>
      </w:r>
      <w:r>
        <w:rPr>
          <w:rFonts w:hint="eastAsia"/>
        </w:rPr>
        <w:t>,</w:t>
      </w:r>
      <w:r>
        <w:rPr>
          <w:rFonts w:hint="eastAsia"/>
          <w:position w:val="-10"/>
        </w:rPr>
        <w:object w:dxaOrig="260" w:dyaOrig="340">
          <v:shape id="_x0000_i1036" type="#_x0000_t75" style="width:12.9pt;height:17pt;mso-wrap-style:square" o:ole="">
            <v:imagedata r:id="rId32" o:title=""/>
          </v:shape>
          <o:OLEObject Type="Embed" ProgID="Equation.3" ShapeID="_x0000_i1036" DrawAspect="Content" ObjectID="_1588560494" r:id="rId33">
            <o:FieldCodes>\* MERGEFORMAT</o:FieldCodes>
          </o:OLEObject>
        </w:object>
      </w:r>
      <w:r>
        <w:rPr>
          <w:rFonts w:hint="eastAsia"/>
        </w:rPr>
        <w:t xml:space="preserve">. In order to set a more thorough model for the suspension system, we need to introduce new state parameters. The </w:t>
      </w:r>
      <w:r w:rsidR="003867AD">
        <w:rPr>
          <w:rFonts w:hint="eastAsia"/>
        </w:rPr>
        <w:t xml:space="preserve">deriving equation and </w:t>
      </w:r>
      <w:r>
        <w:rPr>
          <w:rFonts w:hint="eastAsia"/>
        </w:rPr>
        <w:t xml:space="preserve">system </w:t>
      </w:r>
      <w:r w:rsidR="003867AD">
        <w:rPr>
          <w:rFonts w:hint="eastAsia"/>
        </w:rPr>
        <w:t>are</w:t>
      </w:r>
      <w:r>
        <w:rPr>
          <w:rFonts w:hint="eastAsia"/>
        </w:rPr>
        <w:t xml:space="preserve"> presented in the block diagram below.</w:t>
      </w:r>
    </w:p>
    <w:p w:rsidR="00573508" w:rsidRPr="00573508" w:rsidRDefault="008B520B" w:rsidP="000C70CA">
      <w:pPr>
        <w:ind w:firstLine="420"/>
        <w:jc w:val="right"/>
      </w:p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den>
                </m:f>
                <m:nary>
                  <m:naryPr>
                    <m:limLoc m:val="undOvr"/>
                    <m:subHide m:val="1"/>
                    <m:supHide m:val="1"/>
                    <m:ctrlPr>
                      <w:rPr>
                        <w:rFonts w:ascii="Cambria Math" w:hAnsi="Cambria Math"/>
                        <w:i/>
                      </w:rPr>
                    </m:ctrlPr>
                  </m:naryPr>
                  <m:sub/>
                  <m:sup/>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d>
                        <m:r>
                          <m:rPr>
                            <m:sty m:val="p"/>
                          </m:rPr>
                          <w:rPr>
                            <w:rFonts w:ascii="Cambria Math" w:hAnsi="Cambria Math"/>
                          </w:rPr>
                          <m:t>+u</m:t>
                        </m:r>
                        <m:r>
                          <w:rPr>
                            <w:rFonts w:ascii="Cambria Math" w:hAnsi="Cambria Math"/>
                          </w:rPr>
                          <m:t>)</m:t>
                        </m:r>
                      </m:e>
                    </m:nary>
                    <m:r>
                      <w:rPr>
                        <w:rFonts w:ascii="Cambria Math" w:hAnsi="Cambria Math"/>
                      </w:rPr>
                      <m:t>)</m:t>
                    </m:r>
                  </m:e>
                </m:nary>
              </m:e>
              <m:e>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2</m:t>
                        </m:r>
                      </m:sub>
                    </m:sSub>
                  </m:den>
                </m:f>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nary>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eqArr>
          </m:e>
        </m:d>
      </m:oMath>
      <w:r w:rsidR="000C70CA">
        <w:rPr>
          <w:rFonts w:hint="eastAsia"/>
        </w:rPr>
        <w:t xml:space="preserve">                              (5)   </w:t>
      </w:r>
    </w:p>
    <w:p w:rsidR="00573508" w:rsidRPr="00573508" w:rsidRDefault="00573508" w:rsidP="0079080D">
      <w:pPr>
        <w:ind w:firstLine="420"/>
      </w:pPr>
    </w:p>
    <w:p w:rsidR="003F2E8D" w:rsidRDefault="000C70CA" w:rsidP="003F2E8D">
      <w:pPr>
        <w:ind w:firstLineChars="0" w:firstLine="0"/>
        <w:jc w:val="center"/>
      </w:pPr>
      <w:r>
        <w:rPr>
          <w:noProof/>
        </w:rPr>
        <w:drawing>
          <wp:inline distT="0" distB="0" distL="0" distR="0" wp14:anchorId="13773B83" wp14:editId="41126600">
            <wp:extent cx="4988520" cy="2856274"/>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4572" cy="2859739"/>
                    </a:xfrm>
                    <a:prstGeom prst="rect">
                      <a:avLst/>
                    </a:prstGeom>
                  </pic:spPr>
                </pic:pic>
              </a:graphicData>
            </a:graphic>
          </wp:inline>
        </w:drawing>
      </w:r>
    </w:p>
    <w:p w:rsidR="003F2E8D" w:rsidRDefault="003F2E8D" w:rsidP="003F2E8D">
      <w:pPr>
        <w:ind w:firstLineChars="0" w:firstLine="0"/>
        <w:jc w:val="center"/>
      </w:pPr>
      <w:r>
        <w:rPr>
          <w:rFonts w:hint="eastAsia"/>
        </w:rPr>
        <w:t>Fig.2 block diagram</w:t>
      </w:r>
    </w:p>
    <w:p w:rsidR="00304F69" w:rsidRDefault="003F2E8D" w:rsidP="00304F69">
      <w:pPr>
        <w:ind w:firstLine="420"/>
      </w:pPr>
      <w:r>
        <w:rPr>
          <w:rFonts w:hint="eastAsia"/>
        </w:rPr>
        <w:t>According to this block diagram, this system can be described with four state variables. These four variables are</w:t>
      </w:r>
      <w:r w:rsidR="00304F69">
        <w:rPr>
          <w:rFonts w:hint="eastAsia"/>
        </w:rPr>
        <w:t xml:space="preserve"> the output of each integrator.</w:t>
      </w:r>
    </w:p>
    <w:p w:rsidR="003F2E8D" w:rsidRDefault="00393F62" w:rsidP="00393F62">
      <w:pPr>
        <w:ind w:firstLine="420"/>
        <w:jc w:val="right"/>
      </w:pPr>
      <w:r>
        <w:rPr>
          <w:rFonts w:hint="eastAsia"/>
        </w:rPr>
        <w:t xml:space="preserve">                    </w:t>
      </w:r>
      <w:r w:rsidRPr="00393F62">
        <w:rPr>
          <w:position w:val="-136"/>
        </w:rPr>
        <w:object w:dxaOrig="2320" w:dyaOrig="2840">
          <v:shape id="_x0000_i1037" type="#_x0000_t75" style="width:116.15pt;height:141.95pt" o:ole="">
            <v:imagedata r:id="rId35" o:title=""/>
          </v:shape>
          <o:OLEObject Type="Embed" ProgID="Equation.DSMT4" ShapeID="_x0000_i1037" DrawAspect="Content" ObjectID="_1588560495" r:id="rId3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(6</w:t>
      </w:r>
      <w:r w:rsidR="003F2E8D">
        <w:rPr>
          <w:rFonts w:hint="eastAsia"/>
        </w:rPr>
        <w:t>)</w:t>
      </w:r>
    </w:p>
    <w:p w:rsidR="003F2E8D" w:rsidRDefault="003F2E8D" w:rsidP="003F2E8D">
      <w:pPr>
        <w:ind w:firstLineChars="0" w:firstLine="0"/>
      </w:pPr>
      <w:r>
        <w:rPr>
          <w:rFonts w:hint="eastAsia"/>
        </w:rPr>
        <w:t>In this case, the state equation can be presented as</w:t>
      </w:r>
    </w:p>
    <w:p w:rsidR="003F2E8D" w:rsidRDefault="00393F62" w:rsidP="003F2E8D">
      <w:pPr>
        <w:ind w:firstLineChars="0" w:firstLine="0"/>
        <w:jc w:val="right"/>
      </w:pPr>
      <w:r w:rsidRPr="00393F62">
        <w:rPr>
          <w:rFonts w:hint="eastAsia"/>
          <w:position w:val="-124"/>
        </w:rPr>
        <w:object w:dxaOrig="4640" w:dyaOrig="2840">
          <v:shape id="_x0000_i1038" type="#_x0000_t75" style="width:227.55pt;height:130.4pt" o:ole="">
            <v:imagedata r:id="rId37" o:title=""/>
          </v:shape>
          <o:OLEObject Type="Embed" ProgID="Equation.DSMT4" ShapeID="_x0000_i1038" DrawAspect="Content" ObjectID="_1588560496" r:id="rId38">
            <o:FieldCodes>\* MERGEFORMAT</o:FieldCodes>
          </o:OLEObject>
        </w:object>
      </w:r>
      <w:r>
        <w:rPr>
          <w:rFonts w:hint="eastAsia"/>
        </w:rPr>
        <w:t xml:space="preserve">                    (7</w:t>
      </w:r>
      <w:r w:rsidR="003F2E8D">
        <w:rPr>
          <w:rFonts w:hint="eastAsia"/>
        </w:rPr>
        <w:t>)</w:t>
      </w:r>
    </w:p>
    <w:p w:rsidR="003F2E8D" w:rsidRDefault="00373AEB" w:rsidP="003F2E8D">
      <w:pPr>
        <w:ind w:firstLine="420"/>
      </w:pPr>
      <w:r>
        <w:rPr>
          <w:rFonts w:hint="eastAsia"/>
        </w:rPr>
        <w:lastRenderedPageBreak/>
        <w:t>In fact, the distanc</w:t>
      </w:r>
      <w:r w:rsidR="00393F62">
        <w:rPr>
          <w:rFonts w:hint="eastAsia"/>
        </w:rPr>
        <w:t xml:space="preserve">e </w:t>
      </w:r>
      <w:r w:rsidR="00393F62" w:rsidRPr="00393F62">
        <w:rPr>
          <w:position w:val="-12"/>
        </w:rPr>
        <w:object w:dxaOrig="240" w:dyaOrig="360">
          <v:shape id="_x0000_i1039" type="#_x0000_t75" style="width:11.55pt;height:17.65pt" o:ole="">
            <v:imagedata r:id="rId39" o:title=""/>
          </v:shape>
          <o:OLEObject Type="Embed" ProgID="Equation.DSMT4" ShapeID="_x0000_i1039" DrawAspect="Content" ObjectID="_1588560497" r:id="rId40"/>
        </w:object>
      </w:r>
      <w:r w:rsidR="003F2E8D">
        <w:rPr>
          <w:rFonts w:hint="eastAsia"/>
        </w:rPr>
        <w:t xml:space="preserve"> equals</w:t>
      </w:r>
      <w:r w:rsidR="00393F62">
        <w:rPr>
          <w:rFonts w:hint="eastAsia"/>
          <w:position w:val="-30"/>
        </w:rPr>
        <w:object w:dxaOrig="360" w:dyaOrig="680">
          <v:shape id="_x0000_i1040" type="#_x0000_t75" style="width:17.65pt;height:33.95pt" o:ole="">
            <v:imagedata r:id="rId41" o:title=""/>
          </v:shape>
          <o:OLEObject Type="Embed" ProgID="Equation.DSMT4" ShapeID="_x0000_i1040" DrawAspect="Content" ObjectID="_1588560498" r:id="rId42">
            <o:FieldCodes>\* MERGEFORMAT</o:FieldCodes>
          </o:OLEObject>
        </w:object>
      </w:r>
      <w:r>
        <w:rPr>
          <w:rFonts w:hint="eastAsia"/>
        </w:rPr>
        <w:t xml:space="preserve">, and the distance </w:t>
      </w:r>
      <w:r w:rsidR="00393F62" w:rsidRPr="00393F62">
        <w:rPr>
          <w:position w:val="-12"/>
        </w:rPr>
        <w:object w:dxaOrig="260" w:dyaOrig="360">
          <v:shape id="_x0000_i1041" type="#_x0000_t75" style="width:12.9pt;height:17.65pt" o:ole="">
            <v:imagedata r:id="rId43" o:title=""/>
          </v:shape>
          <o:OLEObject Type="Embed" ProgID="Equation.DSMT4" ShapeID="_x0000_i1041" DrawAspect="Content" ObjectID="_1588560499" r:id="rId44"/>
        </w:object>
      </w:r>
      <w:r>
        <w:rPr>
          <w:rFonts w:hint="eastAsia"/>
        </w:rPr>
        <w:t xml:space="preserve"> is</w:t>
      </w:r>
      <w:r w:rsidR="007A7267" w:rsidRPr="007A7267">
        <w:rPr>
          <w:position w:val="-30"/>
        </w:rPr>
        <w:object w:dxaOrig="380" w:dyaOrig="680">
          <v:shape id="_x0000_i1042" type="#_x0000_t75" style="width:19pt;height:33.95pt" o:ole="">
            <v:imagedata r:id="rId45" o:title=""/>
          </v:shape>
          <o:OLEObject Type="Embed" ProgID="Equation.DSMT4" ShapeID="_x0000_i1042" DrawAspect="Content" ObjectID="_1588560500" r:id="rId46"/>
        </w:object>
      </w:r>
      <w:r w:rsidR="003F2E8D">
        <w:rPr>
          <w:rFonts w:hint="eastAsia"/>
        </w:rPr>
        <w:t>. Hence, the outcome of this system</w:t>
      </w:r>
      <w:r>
        <w:rPr>
          <w:rFonts w:hint="eastAsia"/>
        </w:rPr>
        <w:t xml:space="preserve"> </w:t>
      </w:r>
      <w:r w:rsidR="003F2E8D">
        <w:rPr>
          <w:rFonts w:hint="eastAsia"/>
        </w:rPr>
        <w:t>(the distance</w:t>
      </w:r>
      <w:r w:rsidR="00393F62" w:rsidRPr="00393F62">
        <w:rPr>
          <w:position w:val="-12"/>
        </w:rPr>
        <w:object w:dxaOrig="660" w:dyaOrig="360">
          <v:shape id="_x0000_i1043" type="#_x0000_t75" style="width:32.6pt;height:17.65pt" o:ole="">
            <v:imagedata r:id="rId47" o:title=""/>
          </v:shape>
          <o:OLEObject Type="Embed" ProgID="Equation.DSMT4" ShapeID="_x0000_i1043" DrawAspect="Content" ObjectID="_1588560501" r:id="rId48"/>
        </w:object>
      </w:r>
      <w:r w:rsidR="003F2E8D">
        <w:rPr>
          <w:rFonts w:hint="eastAsia"/>
        </w:rPr>
        <w:t>) is</w:t>
      </w:r>
      <w:r w:rsidR="00393F62">
        <w:rPr>
          <w:rFonts w:hint="eastAsia"/>
          <w:position w:val="-30"/>
        </w:rPr>
        <w:object w:dxaOrig="859" w:dyaOrig="680">
          <v:shape id="_x0000_i1044" type="#_x0000_t75" style="width:44.15pt;height:33.95pt" o:ole="">
            <v:imagedata r:id="rId49" o:title=""/>
          </v:shape>
          <o:OLEObject Type="Embed" ProgID="Equation.DSMT4" ShapeID="_x0000_i1044" DrawAspect="Content" ObjectID="_1588560502" r:id="rId50">
            <o:FieldCodes>\* MERGEFORMAT</o:FieldCodes>
          </o:OLEObject>
        </w:object>
      </w:r>
      <w:r w:rsidR="003F2E8D">
        <w:rPr>
          <w:rFonts w:hint="eastAsia"/>
        </w:rPr>
        <w:t xml:space="preserve">. The output equation can be written as </w:t>
      </w:r>
    </w:p>
    <w:p w:rsidR="00765F28" w:rsidRDefault="007A7267" w:rsidP="003F2E8D">
      <w:pPr>
        <w:ind w:firstLine="420"/>
      </w:pPr>
      <w:r>
        <w:rPr>
          <w:rFonts w:hint="eastAsia"/>
          <w:position w:val="-68"/>
        </w:rPr>
        <w:object w:dxaOrig="2799" w:dyaOrig="1480">
          <v:shape id="_x0000_i1045" type="#_x0000_t75" style="width:137.9pt;height:74.05pt" o:ole="">
            <v:imagedata r:id="rId51" o:title=""/>
          </v:shape>
          <o:OLEObject Type="Embed" ProgID="Equation.DSMT4" ShapeID="_x0000_i1045" DrawAspect="Content" ObjectID="_1588560503" r:id="rId52">
            <o:FieldCodes>\* MERGEFORMAT</o:FieldCodes>
          </o:OLEObject>
        </w:object>
      </w:r>
      <w:r w:rsidR="003F2E8D">
        <w:rPr>
          <w:rFonts w:hint="eastAsia"/>
        </w:rPr>
        <w:t xml:space="preserve">     </w:t>
      </w:r>
    </w:p>
    <w:p w:rsidR="00EA4DF7" w:rsidRDefault="00EA4DF7" w:rsidP="00EA4DF7">
      <w:pPr>
        <w:pStyle w:val="1"/>
      </w:pPr>
      <w:r>
        <w:rPr>
          <w:rFonts w:hint="eastAsia"/>
        </w:rPr>
        <w:t>5. Simulation</w:t>
      </w:r>
    </w:p>
    <w:p w:rsidR="00EA4DF7" w:rsidRDefault="00EA4DF7" w:rsidP="00EA4DF7">
      <w:pPr>
        <w:ind w:firstLineChars="0" w:firstLine="420"/>
        <w:jc w:val="left"/>
      </w:pPr>
      <w:r>
        <w:rPr>
          <w:rFonts w:hint="eastAsia"/>
        </w:rPr>
        <w:t>In order to research the response of this suspension system in a real engineering practice, the parameters in the above-mentioned models are determined with the values below.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0"/>
        <w:gridCol w:w="1770"/>
      </w:tblGrid>
      <w:tr w:rsidR="00EA4DF7" w:rsidTr="00765F28">
        <w:trPr>
          <w:trHeight w:hRule="exact" w:val="533"/>
          <w:jc w:val="center"/>
        </w:trPr>
        <w:tc>
          <w:tcPr>
            <w:tcW w:w="1730" w:type="dxa"/>
          </w:tcPr>
          <w:p w:rsidR="00EA4DF7" w:rsidRDefault="00EA4DF7" w:rsidP="00765F28">
            <w:pPr>
              <w:ind w:firstLineChars="0" w:firstLine="0"/>
              <w:jc w:val="center"/>
            </w:pPr>
            <w:r>
              <w:rPr>
                <w:rFonts w:hint="eastAsia"/>
                <w:position w:val="-10"/>
              </w:rPr>
              <w:object w:dxaOrig="301" w:dyaOrig="341">
                <v:shape id="_x0000_i1046" type="#_x0000_t75" style="width:14.95pt;height:17pt;mso-wrap-style:square;mso-position-horizontal-relative:page;mso-position-vertical-relative:page" o:ole="">
                  <v:imagedata r:id="rId53" o:title=""/>
                </v:shape>
                <o:OLEObject Type="Embed" ProgID="Equation.3" ShapeID="_x0000_i1046" DrawAspect="Content" ObjectID="_1588560504" r:id="rId54">
                  <o:FieldCodes>\* MERGEFORMAT</o:FieldCodes>
                </o:OLEObject>
              </w:object>
            </w:r>
          </w:p>
        </w:tc>
        <w:tc>
          <w:tcPr>
            <w:tcW w:w="1770" w:type="dxa"/>
          </w:tcPr>
          <w:p w:rsidR="00EA4DF7" w:rsidRDefault="00EA4DF7" w:rsidP="00765F28">
            <w:pPr>
              <w:ind w:firstLineChars="0" w:firstLine="0"/>
              <w:jc w:val="center"/>
            </w:pPr>
            <w:r>
              <w:rPr>
                <w:rFonts w:hint="eastAsia"/>
                <w:position w:val="-10"/>
              </w:rPr>
              <w:object w:dxaOrig="801" w:dyaOrig="320">
                <v:shape id="_x0000_i1047" type="#_x0000_t75" style="width:40.1pt;height:15.6pt;mso-wrap-style:square;mso-position-horizontal-relative:page;mso-position-vertical-relative:page" o:ole="">
                  <v:imagedata r:id="rId55" o:title=""/>
                </v:shape>
                <o:OLEObject Type="Embed" ProgID="Equation.3" ShapeID="_x0000_i1047" DrawAspect="Content" ObjectID="_1588560505" r:id="rId56">
                  <o:FieldCodes>\* MERGEFORMAT</o:FieldCodes>
                </o:OLEObject>
              </w:object>
            </w:r>
          </w:p>
        </w:tc>
      </w:tr>
      <w:tr w:rsidR="00EA4DF7" w:rsidTr="00765F28">
        <w:trPr>
          <w:trHeight w:hRule="exact" w:val="533"/>
          <w:jc w:val="center"/>
        </w:trPr>
        <w:tc>
          <w:tcPr>
            <w:tcW w:w="1730" w:type="dxa"/>
          </w:tcPr>
          <w:p w:rsidR="00EA4DF7" w:rsidRDefault="00EA4DF7" w:rsidP="00765F28">
            <w:pPr>
              <w:ind w:firstLineChars="0" w:firstLine="0"/>
              <w:jc w:val="center"/>
            </w:pPr>
            <w:r>
              <w:rPr>
                <w:rFonts w:hint="eastAsia"/>
                <w:position w:val="-10"/>
              </w:rPr>
              <w:object w:dxaOrig="322" w:dyaOrig="341">
                <v:shape id="_x0000_i1048" type="#_x0000_t75" style="width:15.6pt;height:17pt;mso-wrap-style:square;mso-position-horizontal-relative:page;mso-position-vertical-relative:page" o:ole="">
                  <v:imagedata r:id="rId57" o:title=""/>
                </v:shape>
                <o:OLEObject Type="Embed" ProgID="Equation.3" ShapeID="_x0000_i1048" DrawAspect="Content" ObjectID="_1588560506" r:id="rId58">
                  <o:FieldCodes>\* MERGEFORMAT</o:FieldCodes>
                </o:OLEObject>
              </w:object>
            </w:r>
          </w:p>
        </w:tc>
        <w:tc>
          <w:tcPr>
            <w:tcW w:w="1770" w:type="dxa"/>
          </w:tcPr>
          <w:p w:rsidR="00EA4DF7" w:rsidRDefault="00EA4DF7" w:rsidP="00765F28">
            <w:pPr>
              <w:ind w:firstLineChars="0" w:firstLine="0"/>
              <w:jc w:val="center"/>
            </w:pPr>
            <w:r>
              <w:rPr>
                <w:rFonts w:hint="eastAsia"/>
                <w:position w:val="-10"/>
              </w:rPr>
              <w:object w:dxaOrig="680" w:dyaOrig="320">
                <v:shape id="_x0000_i1049" type="#_x0000_t75" style="width:33.95pt;height:15.6pt;mso-wrap-style:square;mso-position-horizontal-relative:page;mso-position-vertical-relative:page" o:ole="">
                  <v:imagedata r:id="rId59" o:title=""/>
                </v:shape>
                <o:OLEObject Type="Embed" ProgID="Equation.3" ShapeID="_x0000_i1049" DrawAspect="Content" ObjectID="_1588560507" r:id="rId60">
                  <o:FieldCodes>\* MERGEFORMAT</o:FieldCodes>
                </o:OLEObject>
              </w:object>
            </w:r>
          </w:p>
        </w:tc>
      </w:tr>
      <w:tr w:rsidR="00EA4DF7" w:rsidTr="00765F28">
        <w:trPr>
          <w:trHeight w:hRule="exact" w:val="533"/>
          <w:jc w:val="center"/>
        </w:trPr>
        <w:tc>
          <w:tcPr>
            <w:tcW w:w="1730" w:type="dxa"/>
          </w:tcPr>
          <w:p w:rsidR="00EA4DF7" w:rsidRDefault="00EA4DF7" w:rsidP="00765F28">
            <w:pPr>
              <w:ind w:firstLineChars="0" w:firstLine="0"/>
              <w:jc w:val="center"/>
            </w:pPr>
            <w:r>
              <w:rPr>
                <w:rFonts w:hint="eastAsia"/>
                <w:position w:val="-10"/>
              </w:rPr>
              <w:object w:dxaOrig="241" w:dyaOrig="341">
                <v:shape id="_x0000_i1050" type="#_x0000_t75" style="width:11.55pt;height:17pt;mso-wrap-style:square;mso-position-horizontal-relative:page;mso-position-vertical-relative:page" o:ole="">
                  <v:imagedata r:id="rId61" o:title=""/>
                </v:shape>
                <o:OLEObject Type="Embed" ProgID="Equation.3" ShapeID="_x0000_i1050" DrawAspect="Content" ObjectID="_1588560508" r:id="rId62">
                  <o:FieldCodes>\* MERGEFORMAT</o:FieldCodes>
                </o:OLEObject>
              </w:object>
            </w:r>
          </w:p>
        </w:tc>
        <w:tc>
          <w:tcPr>
            <w:tcW w:w="1770" w:type="dxa"/>
          </w:tcPr>
          <w:p w:rsidR="00EA4DF7" w:rsidRDefault="00EA4DF7" w:rsidP="00765F28">
            <w:pPr>
              <w:ind w:firstLineChars="0" w:firstLine="0"/>
              <w:jc w:val="center"/>
            </w:pPr>
            <w:r>
              <w:rPr>
                <w:rFonts w:hint="eastAsia"/>
                <w:position w:val="-6"/>
              </w:rPr>
              <w:object w:dxaOrig="1181" w:dyaOrig="280">
                <v:shape id="_x0000_i1051" type="#_x0000_t75" style="width:59.1pt;height:13.6pt;mso-wrap-style:square;mso-position-horizontal-relative:page;mso-position-vertical-relative:page" o:ole="">
                  <v:imagedata r:id="rId63" o:title=""/>
                </v:shape>
                <o:OLEObject Type="Embed" ProgID="Equation.3" ShapeID="_x0000_i1051" DrawAspect="Content" ObjectID="_1588560509" r:id="rId64">
                  <o:FieldCodes>\* MERGEFORMAT</o:FieldCodes>
                </o:OLEObject>
              </w:object>
            </w:r>
          </w:p>
        </w:tc>
      </w:tr>
      <w:tr w:rsidR="00EA4DF7" w:rsidTr="00765F28">
        <w:trPr>
          <w:trHeight w:hRule="exact" w:val="533"/>
          <w:jc w:val="center"/>
        </w:trPr>
        <w:tc>
          <w:tcPr>
            <w:tcW w:w="1730" w:type="dxa"/>
          </w:tcPr>
          <w:p w:rsidR="00EA4DF7" w:rsidRDefault="00EA4DF7" w:rsidP="00765F28">
            <w:pPr>
              <w:ind w:firstLineChars="0" w:firstLine="0"/>
              <w:jc w:val="center"/>
            </w:pPr>
            <w:r>
              <w:rPr>
                <w:rFonts w:hint="eastAsia"/>
                <w:position w:val="-10"/>
              </w:rPr>
              <w:object w:dxaOrig="261" w:dyaOrig="341">
                <v:shape id="_x0000_i1052" type="#_x0000_t75" style="width:12.9pt;height:17pt;mso-wrap-style:square;mso-position-horizontal-relative:page;mso-position-vertical-relative:page" o:ole="">
                  <v:imagedata r:id="rId65" o:title=""/>
                </v:shape>
                <o:OLEObject Type="Embed" ProgID="Equation.3" ShapeID="_x0000_i1052" DrawAspect="Content" ObjectID="_1588560510" r:id="rId66">
                  <o:FieldCodes>\* MERGEFORMAT</o:FieldCodes>
                </o:OLEObject>
              </w:object>
            </w:r>
          </w:p>
        </w:tc>
        <w:tc>
          <w:tcPr>
            <w:tcW w:w="1770" w:type="dxa"/>
          </w:tcPr>
          <w:p w:rsidR="00EA4DF7" w:rsidRDefault="00EA4DF7" w:rsidP="00765F28">
            <w:pPr>
              <w:ind w:firstLineChars="0" w:firstLine="0"/>
              <w:jc w:val="center"/>
            </w:pPr>
            <w:r>
              <w:rPr>
                <w:rFonts w:hint="eastAsia"/>
                <w:position w:val="-6"/>
              </w:rPr>
              <w:object w:dxaOrig="1302" w:dyaOrig="280">
                <v:shape id="_x0000_i1053" type="#_x0000_t75" style="width:64.55pt;height:13.6pt;mso-wrap-style:square;mso-position-horizontal-relative:page;mso-position-vertical-relative:page" o:ole="">
                  <v:imagedata r:id="rId67" o:title=""/>
                </v:shape>
                <o:OLEObject Type="Embed" ProgID="Equation.3" ShapeID="_x0000_i1053" DrawAspect="Content" ObjectID="_1588560511" r:id="rId68">
                  <o:FieldCodes>\* MERGEFORMAT</o:FieldCodes>
                </o:OLEObject>
              </w:object>
            </w:r>
          </w:p>
        </w:tc>
      </w:tr>
      <w:tr w:rsidR="00EA4DF7" w:rsidTr="00765F28">
        <w:trPr>
          <w:trHeight w:hRule="exact" w:val="533"/>
          <w:jc w:val="center"/>
        </w:trPr>
        <w:tc>
          <w:tcPr>
            <w:tcW w:w="1730" w:type="dxa"/>
          </w:tcPr>
          <w:p w:rsidR="00EA4DF7" w:rsidRDefault="00EA4DF7" w:rsidP="00765F28">
            <w:pPr>
              <w:ind w:firstLineChars="0" w:firstLine="0"/>
              <w:jc w:val="center"/>
            </w:pPr>
            <w:r>
              <w:rPr>
                <w:rFonts w:hint="eastAsia"/>
                <w:position w:val="-10"/>
              </w:rPr>
              <w:object w:dxaOrig="221" w:dyaOrig="341">
                <v:shape id="_x0000_i1054" type="#_x0000_t75" style="width:10.85pt;height:17pt;mso-wrap-style:square;mso-position-horizontal-relative:page;mso-position-vertical-relative:page" o:ole="">
                  <v:imagedata r:id="rId69" o:title=""/>
                </v:shape>
                <o:OLEObject Type="Embed" ProgID="Equation.3" ShapeID="_x0000_i1054" DrawAspect="Content" ObjectID="_1588560512" r:id="rId70">
                  <o:FieldCodes>\* MERGEFORMAT</o:FieldCodes>
                </o:OLEObject>
              </w:object>
            </w:r>
          </w:p>
        </w:tc>
        <w:tc>
          <w:tcPr>
            <w:tcW w:w="1770" w:type="dxa"/>
          </w:tcPr>
          <w:p w:rsidR="00EA4DF7" w:rsidRDefault="00EA4DF7" w:rsidP="00765F28">
            <w:pPr>
              <w:ind w:firstLineChars="0" w:firstLine="0"/>
              <w:jc w:val="center"/>
            </w:pPr>
            <w:r>
              <w:rPr>
                <w:rFonts w:hint="eastAsia"/>
                <w:position w:val="-6"/>
              </w:rPr>
              <w:object w:dxaOrig="1021" w:dyaOrig="280">
                <v:shape id="_x0000_i1055" type="#_x0000_t75" style="width:50.95pt;height:13.6pt;mso-wrap-style:square;mso-position-horizontal-relative:page;mso-position-vertical-relative:page" o:ole="">
                  <v:imagedata r:id="rId71" o:title=""/>
                </v:shape>
                <o:OLEObject Type="Embed" ProgID="Equation.3" ShapeID="_x0000_i1055" DrawAspect="Content" ObjectID="_1588560513" r:id="rId72">
                  <o:FieldCodes>\* MERGEFORMAT</o:FieldCodes>
                </o:OLEObject>
              </w:object>
            </w:r>
          </w:p>
        </w:tc>
      </w:tr>
      <w:tr w:rsidR="00EA4DF7" w:rsidTr="00765F28">
        <w:trPr>
          <w:trHeight w:hRule="exact" w:val="533"/>
          <w:jc w:val="center"/>
        </w:trPr>
        <w:tc>
          <w:tcPr>
            <w:tcW w:w="1730" w:type="dxa"/>
          </w:tcPr>
          <w:p w:rsidR="00EA4DF7" w:rsidRDefault="00EA4DF7" w:rsidP="00765F28">
            <w:pPr>
              <w:ind w:firstLineChars="0" w:firstLine="0"/>
            </w:pPr>
            <w:r>
              <w:rPr>
                <w:rFonts w:hint="eastAsia"/>
              </w:rPr>
              <w:t xml:space="preserve">      </w:t>
            </w:r>
            <w:r>
              <w:rPr>
                <w:rFonts w:hint="eastAsia"/>
                <w:position w:val="-10"/>
              </w:rPr>
              <w:object w:dxaOrig="260" w:dyaOrig="340">
                <v:shape id="_x0000_i1056" type="#_x0000_t75" style="width:12.9pt;height:17pt;mso-wrap-style:square;mso-position-horizontal-relative:page;mso-position-vertical-relative:page" o:ole="">
                  <v:imagedata r:id="rId73" o:title=""/>
                </v:shape>
                <o:OLEObject Type="Embed" ProgID="Equation.3" ShapeID="_x0000_i1056" DrawAspect="Content" ObjectID="_1588560514" r:id="rId74">
                  <o:FieldCodes>\* MERGEFORMAT</o:FieldCodes>
                </o:OLEObject>
              </w:object>
            </w:r>
          </w:p>
        </w:tc>
        <w:tc>
          <w:tcPr>
            <w:tcW w:w="1770" w:type="dxa"/>
          </w:tcPr>
          <w:p w:rsidR="00EA4DF7" w:rsidRDefault="00EA4DF7" w:rsidP="00765F28">
            <w:pPr>
              <w:ind w:firstLineChars="0" w:firstLine="0"/>
              <w:jc w:val="center"/>
            </w:pPr>
            <w:r>
              <w:rPr>
                <w:rFonts w:hint="eastAsia"/>
                <w:position w:val="-6"/>
              </w:rPr>
              <w:object w:dxaOrig="1241" w:dyaOrig="280">
                <v:shape id="_x0000_i1057" type="#_x0000_t75" style="width:62.5pt;height:13.6pt;mso-wrap-style:square;mso-position-horizontal-relative:page;mso-position-vertical-relative:page" o:ole="">
                  <v:imagedata r:id="rId75" o:title=""/>
                </v:shape>
                <o:OLEObject Type="Embed" ProgID="Equation.3" ShapeID="_x0000_i1057" DrawAspect="Content" ObjectID="_1588560515" r:id="rId76">
                  <o:FieldCodes>\* MERGEFORMAT</o:FieldCodes>
                </o:OLEObject>
              </w:object>
            </w:r>
          </w:p>
        </w:tc>
      </w:tr>
    </w:tbl>
    <w:p w:rsidR="00EA4DF7" w:rsidRPr="00EA4DF7" w:rsidRDefault="00EA4DF7" w:rsidP="00EA4DF7">
      <w:pPr>
        <w:pStyle w:val="1"/>
        <w:rPr>
          <w:sz w:val="24"/>
        </w:rPr>
      </w:pPr>
      <w:r w:rsidRPr="00EA4DF7">
        <w:rPr>
          <w:rFonts w:hint="eastAsia"/>
          <w:sz w:val="24"/>
        </w:rPr>
        <w:t>5.1 Simulation with MATLAB</w:t>
      </w:r>
    </w:p>
    <w:p w:rsidR="00EA4DF7" w:rsidRDefault="00EA4DF7" w:rsidP="00EA4DF7">
      <w:pPr>
        <w:pStyle w:val="1"/>
        <w:rPr>
          <w:sz w:val="24"/>
        </w:rPr>
      </w:pPr>
      <w:r w:rsidRPr="00EA4DF7">
        <w:rPr>
          <w:rFonts w:hint="eastAsia"/>
          <w:sz w:val="24"/>
        </w:rPr>
        <w:t>5.1.1 ODE approach</w:t>
      </w:r>
    </w:p>
    <w:p w:rsidR="00212CA9" w:rsidRPr="00212CA9" w:rsidRDefault="001935E6" w:rsidP="00212CA9">
      <w:pPr>
        <w:ind w:firstLine="420"/>
      </w:pPr>
      <w:r w:rsidRPr="001935E6">
        <w:rPr>
          <w:position w:val="-102"/>
        </w:rPr>
        <w:object w:dxaOrig="6060" w:dyaOrig="2160">
          <v:shape id="_x0000_i1058" type="#_x0000_t75" style="width:302.95pt;height:108pt" o:ole="">
            <v:imagedata r:id="rId77" o:title=""/>
          </v:shape>
          <o:OLEObject Type="Embed" ProgID="Equation.DSMT4" ShapeID="_x0000_i1058" DrawAspect="Content" ObjectID="_1588560516" r:id="rId78"/>
        </w:object>
      </w:r>
    </w:p>
    <w:p w:rsidR="00EA4DF7" w:rsidRDefault="00EA4DF7" w:rsidP="00EA4DF7">
      <w:pPr>
        <w:ind w:firstLine="420"/>
      </w:pPr>
      <w:r>
        <w:t>the equation</w:t>
      </w:r>
      <w:r>
        <w:rPr>
          <w:rFonts w:hint="eastAsia"/>
        </w:rPr>
        <w:t xml:space="preserve">s (1) are presented as a function in a m-file with the name </w:t>
      </w:r>
      <w:r>
        <w:t>“</w:t>
      </w:r>
      <w:r>
        <w:rPr>
          <w:rFonts w:hint="eastAsia"/>
        </w:rPr>
        <w:t>suspension.m</w:t>
      </w:r>
      <w:r>
        <w:t>”</w:t>
      </w:r>
      <w:r>
        <w:rPr>
          <w:rFonts w:hint="eastAsia"/>
        </w:rPr>
        <w:t>.</w:t>
      </w:r>
      <w:r w:rsidR="00511894">
        <w:rPr>
          <w:rFonts w:hint="eastAsia"/>
        </w:rPr>
        <w:t xml:space="preserve"> </w:t>
      </w:r>
      <w:r>
        <w:rPr>
          <w:rFonts w:hint="eastAsia"/>
        </w:rPr>
        <w:t>The codes for the function are listed below.</w:t>
      </w:r>
    </w:p>
    <w:p w:rsidR="00EA4DF7" w:rsidRDefault="00EA4DF7" w:rsidP="00EA4DF7">
      <w:pPr>
        <w:autoSpaceDE w:val="0"/>
        <w:autoSpaceDN w:val="0"/>
        <w:ind w:firstLine="420"/>
      </w:pPr>
      <w:r>
        <w:rPr>
          <w:rFonts w:ascii="Courier New" w:eastAsia="Courier New" w:hAnsi="Courier New" w:hint="eastAsia"/>
          <w:color w:val="0000FF"/>
        </w:rPr>
        <w:t>function</w:t>
      </w:r>
      <w:r>
        <w:rPr>
          <w:rFonts w:ascii="Courier New" w:eastAsia="Courier New" w:hAnsi="Courier New" w:hint="eastAsia"/>
          <w:color w:val="000000"/>
        </w:rPr>
        <w:t xml:space="preserve"> dy = suspension(t,y)</w:t>
      </w:r>
    </w:p>
    <w:p w:rsidR="00EA4DF7" w:rsidRDefault="00EA4DF7" w:rsidP="00EA4DF7">
      <w:pPr>
        <w:autoSpaceDE w:val="0"/>
        <w:autoSpaceDN w:val="0"/>
        <w:ind w:firstLine="420"/>
        <w:rPr>
          <w:rFonts w:ascii="Courier New" w:hAnsi="Courier New"/>
          <w:color w:val="000000"/>
          <w:lang w:val="de-DE"/>
        </w:rPr>
      </w:pPr>
      <w:r>
        <w:rPr>
          <w:rFonts w:ascii="Courier New" w:eastAsia="Courier New" w:hAnsi="Courier New" w:hint="eastAsia"/>
          <w:color w:val="000000"/>
          <w:lang w:val="de-DE"/>
        </w:rPr>
        <w:t xml:space="preserve">u=1;w=0;wd=0;m1=2500;m2=320;k1=8e4;k2=5e5;b1=350;b2=15020; </w:t>
      </w:r>
      <w:r>
        <w:rPr>
          <w:rFonts w:ascii="Courier New" w:hAnsi="Courier New" w:hint="eastAsia"/>
          <w:color w:val="000000"/>
          <w:lang w:val="de-DE"/>
        </w:rPr>
        <w:t xml:space="preserve">  </w:t>
      </w:r>
    </w:p>
    <w:p w:rsidR="00EA4DF7" w:rsidRDefault="00916144" w:rsidP="00EA4DF7">
      <w:pPr>
        <w:autoSpaceDE w:val="0"/>
        <w:autoSpaceDN w:val="0"/>
        <w:ind w:firstLine="420"/>
        <w:rPr>
          <w:lang w:val="de-DE"/>
        </w:rPr>
      </w:pPr>
      <w:r>
        <w:rPr>
          <w:rFonts w:ascii="Courier New" w:eastAsia="Courier New" w:hAnsi="Courier New" w:hint="eastAsia"/>
          <w:color w:val="000000"/>
          <w:lang w:val="de-DE"/>
        </w:rPr>
        <w:t>dy=zeros(</w:t>
      </w:r>
      <w:r>
        <w:rPr>
          <w:rFonts w:ascii="Courier New" w:eastAsiaTheme="minorEastAsia" w:hAnsi="Courier New" w:hint="eastAsia"/>
          <w:color w:val="000000"/>
          <w:lang w:val="de-DE"/>
        </w:rPr>
        <w:t>4</w:t>
      </w:r>
      <w:r>
        <w:rPr>
          <w:rFonts w:ascii="Courier New" w:eastAsia="Courier New" w:hAnsi="Courier New" w:hint="eastAsia"/>
          <w:color w:val="000000"/>
          <w:lang w:val="de-DE"/>
        </w:rPr>
        <w:t>,</w:t>
      </w:r>
      <w:r>
        <w:rPr>
          <w:rFonts w:ascii="Courier New" w:eastAsiaTheme="minorEastAsia" w:hAnsi="Courier New" w:hint="eastAsia"/>
          <w:color w:val="000000"/>
          <w:lang w:val="de-DE"/>
        </w:rPr>
        <w:t>1</w:t>
      </w:r>
      <w:r w:rsidR="00EA4DF7">
        <w:rPr>
          <w:rFonts w:ascii="Courier New" w:eastAsia="Courier New" w:hAnsi="Courier New" w:hint="eastAsia"/>
          <w:color w:val="000000"/>
          <w:lang w:val="de-DE"/>
        </w:rPr>
        <w:t>);</w:t>
      </w:r>
    </w:p>
    <w:p w:rsidR="00EA4DF7" w:rsidRPr="00EA4DF7" w:rsidRDefault="00EA4DF7" w:rsidP="00B70834">
      <w:pPr>
        <w:autoSpaceDE w:val="0"/>
        <w:autoSpaceDN w:val="0"/>
        <w:ind w:firstLine="420"/>
        <w:rPr>
          <w:lang w:val="de-DE"/>
        </w:rPr>
      </w:pPr>
      <w:r>
        <w:rPr>
          <w:rFonts w:ascii="Courier New" w:eastAsia="Courier New" w:hAnsi="Courier New" w:hint="eastAsia"/>
          <w:color w:val="000000"/>
          <w:lang w:val="de-DE"/>
        </w:rPr>
        <w:t>dy=[y(3);y(4);(-k1*(y(1)-y(2))-b1*(y(3)-y(4))+u)/m1;</w:t>
      </w:r>
      <w:r w:rsidRPr="00EA4DF7">
        <w:rPr>
          <w:rFonts w:ascii="Courier New" w:eastAsia="Courier New" w:hAnsi="Courier New" w:hint="eastAsia"/>
          <w:color w:val="000000"/>
          <w:lang w:val="de-DE"/>
        </w:rPr>
        <w:t>(k2*(w-y(2))+b2*(wd-y(4))+k1*(y(1)-y(2))+b1*(y(3)-y(4))-u)/m2</w:t>
      </w:r>
      <w:r w:rsidRPr="00EA4DF7">
        <w:rPr>
          <w:rFonts w:ascii="Courier New" w:hAnsi="Courier New" w:hint="eastAsia"/>
          <w:color w:val="000000"/>
          <w:lang w:val="de-DE"/>
        </w:rPr>
        <w:t>]</w:t>
      </w:r>
      <w:r w:rsidRPr="00EA4DF7">
        <w:rPr>
          <w:rFonts w:ascii="Courier New" w:eastAsia="Courier New" w:hAnsi="Courier New" w:hint="eastAsia"/>
          <w:color w:val="000000"/>
          <w:lang w:val="de-DE"/>
        </w:rPr>
        <w:t>;</w:t>
      </w:r>
    </w:p>
    <w:p w:rsidR="00EA4DF7" w:rsidRDefault="00EA4DF7" w:rsidP="00EA4DF7">
      <w:pPr>
        <w:autoSpaceDE w:val="0"/>
        <w:autoSpaceDN w:val="0"/>
        <w:ind w:firstLine="420"/>
        <w:rPr>
          <w:rFonts w:ascii="Courier New" w:eastAsia="Courier New" w:hAnsi="Courier New"/>
          <w:color w:val="0000FF"/>
        </w:rPr>
      </w:pPr>
      <w:r>
        <w:rPr>
          <w:rFonts w:ascii="Courier New" w:hAnsi="Courier New" w:hint="eastAsia"/>
          <w:color w:val="0000FF"/>
        </w:rPr>
        <w:t>e</w:t>
      </w:r>
      <w:r>
        <w:rPr>
          <w:rFonts w:ascii="Courier New" w:eastAsia="Courier New" w:hAnsi="Courier New" w:hint="eastAsia"/>
          <w:color w:val="0000FF"/>
        </w:rPr>
        <w:t>nd</w:t>
      </w:r>
    </w:p>
    <w:p w:rsidR="00EA4DF7" w:rsidRDefault="00EA4DF7" w:rsidP="00EA4DF7">
      <w:pPr>
        <w:autoSpaceDE w:val="0"/>
        <w:autoSpaceDN w:val="0"/>
        <w:ind w:firstLine="420"/>
        <w:rPr>
          <w:rFonts w:ascii="Courier New" w:eastAsia="Courier New" w:hAnsi="Courier New"/>
          <w:color w:val="0000FF"/>
        </w:rPr>
      </w:pPr>
    </w:p>
    <w:p w:rsidR="00EA4DF7" w:rsidRDefault="00EA4DF7" w:rsidP="001935E6">
      <w:pPr>
        <w:autoSpaceDE w:val="0"/>
        <w:autoSpaceDN w:val="0"/>
        <w:ind w:firstLine="420"/>
      </w:pPr>
      <w:r>
        <w:rPr>
          <w:rFonts w:hint="eastAsia"/>
        </w:rPr>
        <w:lastRenderedPageBreak/>
        <w:t>In this function, the initial disturbance input is zero, and the actuated force is 1N. This numerical solution is calculated by the solver ODE45 with a sentence:</w:t>
      </w:r>
    </w:p>
    <w:p w:rsidR="00EA4DF7" w:rsidRDefault="00EA4DF7" w:rsidP="00EA4DF7">
      <w:pPr>
        <w:autoSpaceDE w:val="0"/>
        <w:autoSpaceDN w:val="0"/>
        <w:ind w:firstLine="420"/>
      </w:pPr>
    </w:p>
    <w:p w:rsidR="00C02158" w:rsidRPr="00C02158" w:rsidRDefault="00C02158" w:rsidP="00C02158">
      <w:pPr>
        <w:ind w:firstLine="420"/>
        <w:rPr>
          <w:rFonts w:ascii="Courier New" w:eastAsia="Courier New" w:hAnsi="Courier New"/>
          <w:color w:val="000000"/>
        </w:rPr>
      </w:pPr>
      <w:r w:rsidRPr="00C02158">
        <w:rPr>
          <w:rFonts w:ascii="Courier New" w:eastAsia="Courier New" w:hAnsi="Courier New"/>
          <w:color w:val="000000"/>
        </w:rPr>
        <w:t>&gt;&gt; [T,Y]=ode45('suspension',[0 10],[0 0 0 0]);</w:t>
      </w:r>
    </w:p>
    <w:p w:rsidR="00C02158" w:rsidRDefault="00C02158" w:rsidP="00C02158">
      <w:pPr>
        <w:ind w:firstLine="420"/>
        <w:rPr>
          <w:rFonts w:ascii="Courier New" w:eastAsiaTheme="minorEastAsia" w:hAnsi="Courier New"/>
          <w:color w:val="000000"/>
        </w:rPr>
      </w:pPr>
      <w:r w:rsidRPr="00C02158">
        <w:rPr>
          <w:rFonts w:ascii="Courier New" w:eastAsia="Courier New" w:hAnsi="Courier New"/>
          <w:color w:val="000000"/>
        </w:rPr>
        <w:t>&gt;&gt; plot(T, Y(:,1) - Y(:,2))</w:t>
      </w:r>
    </w:p>
    <w:p w:rsidR="00EA4DF7" w:rsidRDefault="00EA4DF7" w:rsidP="00C02158">
      <w:pPr>
        <w:ind w:firstLine="420"/>
      </w:pPr>
      <w:r>
        <w:rPr>
          <w:rFonts w:hint="eastAsia"/>
        </w:rPr>
        <w:t>Then, a diagram is plotted.</w:t>
      </w:r>
    </w:p>
    <w:p w:rsidR="00EA4DF7" w:rsidRPr="00C02158" w:rsidRDefault="00C02158" w:rsidP="00EA4DF7">
      <w:pPr>
        <w:ind w:firstLineChars="0" w:firstLine="0"/>
        <w:jc w:val="center"/>
      </w:pPr>
      <w:r>
        <w:rPr>
          <w:noProof/>
        </w:rPr>
        <w:drawing>
          <wp:inline distT="0" distB="0" distL="0" distR="0" wp14:anchorId="776305F3" wp14:editId="603C7D86">
            <wp:extent cx="4061254" cy="328837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67160" cy="3293158"/>
                    </a:xfrm>
                    <a:prstGeom prst="rect">
                      <a:avLst/>
                    </a:prstGeom>
                  </pic:spPr>
                </pic:pic>
              </a:graphicData>
            </a:graphic>
          </wp:inline>
        </w:drawing>
      </w:r>
    </w:p>
    <w:p w:rsidR="00EA4DF7" w:rsidRDefault="00EA4DF7" w:rsidP="00EA4DF7">
      <w:pPr>
        <w:ind w:firstLineChars="0" w:firstLine="0"/>
        <w:jc w:val="center"/>
      </w:pPr>
      <w:r>
        <w:rPr>
          <w:rFonts w:hint="eastAsia"/>
        </w:rPr>
        <w:t>Fig.3 response to unit actuated force</w:t>
      </w:r>
    </w:p>
    <w:p w:rsidR="00EA4DF7" w:rsidRDefault="00EA4DF7" w:rsidP="00EA4DF7">
      <w:pPr>
        <w:ind w:firstLine="420"/>
      </w:pPr>
      <w:r>
        <w:rPr>
          <w:rFonts w:hint="eastAsia"/>
        </w:rPr>
        <w:t>Given the actuated input is zero and the disturbance input is 0.1m, the response is shown below. We only need to change u from 1 to 0 and to change w from 0 to 0.1.</w:t>
      </w:r>
    </w:p>
    <w:p w:rsidR="00EA4DF7" w:rsidRDefault="00C02158" w:rsidP="00EA4DF7">
      <w:pPr>
        <w:ind w:firstLineChars="0" w:firstLine="0"/>
        <w:jc w:val="center"/>
      </w:pPr>
      <w:r>
        <w:rPr>
          <w:noProof/>
        </w:rPr>
        <w:drawing>
          <wp:inline distT="0" distB="0" distL="0" distR="0" wp14:anchorId="5F8235FF" wp14:editId="3CC42BD6">
            <wp:extent cx="4143632" cy="32635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46103" cy="3265515"/>
                    </a:xfrm>
                    <a:prstGeom prst="rect">
                      <a:avLst/>
                    </a:prstGeom>
                  </pic:spPr>
                </pic:pic>
              </a:graphicData>
            </a:graphic>
          </wp:inline>
        </w:drawing>
      </w:r>
    </w:p>
    <w:p w:rsidR="00EA4DF7" w:rsidRDefault="00EA4DF7" w:rsidP="00EA4DF7">
      <w:pPr>
        <w:ind w:firstLineChars="0" w:firstLine="0"/>
        <w:jc w:val="center"/>
      </w:pPr>
      <w:r>
        <w:rPr>
          <w:rFonts w:hint="eastAsia"/>
        </w:rPr>
        <w:t>Fig.4 response to 0.1 m step disturbance</w:t>
      </w:r>
    </w:p>
    <w:p w:rsidR="00EA4DF7" w:rsidRDefault="00EA4DF7" w:rsidP="00EA4DF7">
      <w:pPr>
        <w:ind w:firstLine="420"/>
      </w:pPr>
      <w:r>
        <w:rPr>
          <w:rFonts w:hint="eastAsia"/>
        </w:rPr>
        <w:lastRenderedPageBreak/>
        <w:t xml:space="preserve">From this graph, we can see that when the bus passes a 10 cm high bump, the body will vibrate for an extremely long time with a large amplitude. Costumers in this vehicle will not feel comfortable. Therefore, a controller should be installed to minimize the vibration. </w:t>
      </w:r>
    </w:p>
    <w:p w:rsidR="00EA4DF7" w:rsidRPr="00EA4DF7" w:rsidRDefault="00EA4DF7" w:rsidP="00EA4DF7">
      <w:pPr>
        <w:pStyle w:val="1"/>
        <w:rPr>
          <w:sz w:val="24"/>
        </w:rPr>
      </w:pPr>
      <w:r w:rsidRPr="00EA4DF7">
        <w:rPr>
          <w:rFonts w:hint="eastAsia"/>
          <w:sz w:val="24"/>
        </w:rPr>
        <w:t>5.1.2 TF approach</w:t>
      </w:r>
    </w:p>
    <w:p w:rsidR="00EA4DF7" w:rsidRDefault="00EA4DF7" w:rsidP="00EA4DF7">
      <w:pPr>
        <w:ind w:firstLine="420"/>
      </w:pPr>
      <w:r>
        <w:rPr>
          <w:rFonts w:hint="eastAsia"/>
        </w:rPr>
        <w:t>The transfer function model can also be simulated in MATLAB with the following codes. Also, the similar graphs can be drawn.</w:t>
      </w:r>
    </w:p>
    <w:p w:rsidR="00EA4DF7" w:rsidRDefault="00EA4DF7" w:rsidP="00EA4DF7">
      <w:pPr>
        <w:autoSpaceDE w:val="0"/>
        <w:autoSpaceDN w:val="0"/>
        <w:ind w:firstLine="420"/>
        <w:rPr>
          <w:rFonts w:ascii="Courier New" w:eastAsia="Courier New" w:hAnsi="Courier New"/>
          <w:color w:val="000000"/>
        </w:rPr>
      </w:pPr>
    </w:p>
    <w:p w:rsidR="00EA4DF7" w:rsidRDefault="00EA4DF7" w:rsidP="00EA4DF7">
      <w:pPr>
        <w:autoSpaceDE w:val="0"/>
        <w:autoSpaceDN w:val="0"/>
        <w:ind w:firstLine="420"/>
      </w:pPr>
      <w:r>
        <w:rPr>
          <w:rFonts w:ascii="Courier New" w:eastAsia="Courier New" w:hAnsi="Courier New" w:hint="eastAsia"/>
          <w:color w:val="000000"/>
        </w:rPr>
        <w:t xml:space="preserve">m1=2500;m2=320;k1=8e4;k2=5e5;b1=350;b2=15020; </w:t>
      </w:r>
      <w:r>
        <w:rPr>
          <w:rFonts w:ascii="Courier New" w:eastAsia="Courier New" w:hAnsi="Courier New" w:hint="eastAsia"/>
          <w:color w:val="228B22"/>
        </w:rPr>
        <w:t>%% set parameters</w:t>
      </w:r>
    </w:p>
    <w:p w:rsidR="00EA4DF7" w:rsidRDefault="00EA4DF7" w:rsidP="00EA4DF7">
      <w:pPr>
        <w:autoSpaceDE w:val="0"/>
        <w:autoSpaceDN w:val="0"/>
        <w:ind w:firstLine="420"/>
      </w:pPr>
    </w:p>
    <w:p w:rsidR="00EA4DF7" w:rsidRDefault="00EA4DF7" w:rsidP="00EA4DF7">
      <w:pPr>
        <w:autoSpaceDE w:val="0"/>
        <w:autoSpaceDN w:val="0"/>
        <w:ind w:firstLine="420"/>
      </w:pPr>
      <w:r>
        <w:rPr>
          <w:rFonts w:ascii="Courier New" w:eastAsia="Courier New" w:hAnsi="Courier New" w:hint="eastAsia"/>
          <w:color w:val="000000"/>
        </w:rPr>
        <w:t>num_u=[(m1+m2) b2 k2];</w:t>
      </w:r>
    </w:p>
    <w:p w:rsidR="00EA4DF7" w:rsidRDefault="00EA4DF7" w:rsidP="00EA4DF7">
      <w:pPr>
        <w:autoSpaceDE w:val="0"/>
        <w:autoSpaceDN w:val="0"/>
        <w:ind w:firstLine="420"/>
      </w:pPr>
      <w:r>
        <w:rPr>
          <w:rFonts w:ascii="Courier New" w:eastAsia="Courier New" w:hAnsi="Courier New" w:hint="eastAsia"/>
          <w:color w:val="000000"/>
        </w:rPr>
        <w:t xml:space="preserve">den_u=[m1*m2 </w:t>
      </w:r>
      <w:r w:rsidR="003F5275">
        <w:rPr>
          <w:rFonts w:ascii="Courier New" w:eastAsia="Courier New" w:hAnsi="Courier New"/>
          <w:color w:val="000000"/>
        </w:rPr>
        <w:t xml:space="preserve"> </w:t>
      </w:r>
      <w:r>
        <w:rPr>
          <w:rFonts w:ascii="Courier New" w:eastAsia="Courier New" w:hAnsi="Courier New" w:hint="eastAsia"/>
          <w:color w:val="000000"/>
        </w:rPr>
        <w:t xml:space="preserve">m1*(b1+b2)+m2*b1 m1*(k1+k2)+m2*k1+b1*b2 b1*k2+b2*k1 </w:t>
      </w:r>
      <w:r w:rsidR="003F5275">
        <w:rPr>
          <w:rFonts w:ascii="Courier New" w:eastAsia="Courier New" w:hAnsi="Courier New"/>
          <w:color w:val="000000"/>
        </w:rPr>
        <w:t xml:space="preserve">     </w:t>
      </w:r>
      <w:r>
        <w:rPr>
          <w:rFonts w:ascii="Courier New" w:eastAsia="Courier New" w:hAnsi="Courier New" w:hint="eastAsia"/>
          <w:color w:val="000000"/>
        </w:rPr>
        <w:t>k1*k2];</w:t>
      </w:r>
    </w:p>
    <w:p w:rsidR="00EA4DF7" w:rsidRDefault="00EA4DF7" w:rsidP="00EA4DF7">
      <w:pPr>
        <w:autoSpaceDE w:val="0"/>
        <w:autoSpaceDN w:val="0"/>
        <w:ind w:firstLine="420"/>
        <w:rPr>
          <w:lang w:val="de-DE"/>
        </w:rPr>
      </w:pPr>
      <w:r>
        <w:rPr>
          <w:rFonts w:ascii="Courier New" w:eastAsia="Courier New" w:hAnsi="Courier New" w:hint="eastAsia"/>
          <w:color w:val="000000"/>
          <w:lang w:val="de-DE"/>
        </w:rPr>
        <w:t>printsys(num_u,den_u);</w:t>
      </w:r>
    </w:p>
    <w:p w:rsidR="00EA4DF7" w:rsidRDefault="00EA4DF7" w:rsidP="00EA4DF7">
      <w:pPr>
        <w:autoSpaceDE w:val="0"/>
        <w:autoSpaceDN w:val="0"/>
        <w:ind w:firstLine="420"/>
        <w:rPr>
          <w:rFonts w:ascii="Courier New" w:hAnsi="Courier New"/>
          <w:color w:val="000000"/>
          <w:lang w:val="de-DE"/>
        </w:rPr>
      </w:pPr>
      <w:r>
        <w:rPr>
          <w:rFonts w:ascii="Courier New" w:hAnsi="Courier New" w:hint="eastAsia"/>
          <w:color w:val="000000"/>
          <w:lang w:val="de-DE"/>
        </w:rPr>
        <w:t>figure(1);</w:t>
      </w:r>
    </w:p>
    <w:p w:rsidR="00EA4DF7" w:rsidRDefault="00EA4DF7" w:rsidP="00EA4DF7">
      <w:pPr>
        <w:autoSpaceDE w:val="0"/>
        <w:autoSpaceDN w:val="0"/>
        <w:ind w:firstLine="420"/>
        <w:rPr>
          <w:lang w:val="de-DE"/>
        </w:rPr>
      </w:pPr>
      <w:r>
        <w:rPr>
          <w:rFonts w:ascii="Courier New" w:eastAsia="Courier New" w:hAnsi="Courier New" w:hint="eastAsia"/>
          <w:color w:val="000000"/>
          <w:lang w:val="de-DE"/>
        </w:rPr>
        <w:t>step(num_u,den_u);</w:t>
      </w:r>
    </w:p>
    <w:p w:rsidR="00EA4DF7" w:rsidRDefault="00EA4DF7" w:rsidP="00EA4DF7">
      <w:pPr>
        <w:autoSpaceDE w:val="0"/>
        <w:autoSpaceDN w:val="0"/>
        <w:ind w:firstLine="420"/>
        <w:rPr>
          <w:lang w:val="de-DE"/>
        </w:rPr>
      </w:pPr>
    </w:p>
    <w:p w:rsidR="00EA4DF7" w:rsidRDefault="00EA4DF7" w:rsidP="00EA4DF7">
      <w:pPr>
        <w:autoSpaceDE w:val="0"/>
        <w:autoSpaceDN w:val="0"/>
        <w:ind w:firstLine="420"/>
        <w:rPr>
          <w:lang w:val="de-DE"/>
        </w:rPr>
      </w:pPr>
      <w:r>
        <w:rPr>
          <w:rFonts w:ascii="Courier New" w:eastAsia="Courier New" w:hAnsi="Courier New" w:hint="eastAsia"/>
          <w:color w:val="000000"/>
          <w:lang w:val="de-DE"/>
        </w:rPr>
        <w:t>num_w=[-m1*b2 -m1*k2 0 0];</w:t>
      </w:r>
    </w:p>
    <w:p w:rsidR="00EA4DF7" w:rsidRDefault="00EA4DF7" w:rsidP="00EA4DF7">
      <w:pPr>
        <w:autoSpaceDE w:val="0"/>
        <w:autoSpaceDN w:val="0"/>
        <w:ind w:firstLine="420"/>
        <w:rPr>
          <w:lang w:val="de-DE"/>
        </w:rPr>
      </w:pPr>
      <w:r>
        <w:rPr>
          <w:rFonts w:ascii="Courier New" w:eastAsia="Courier New" w:hAnsi="Courier New" w:hint="eastAsia"/>
          <w:color w:val="000000"/>
          <w:lang w:val="de-DE"/>
        </w:rPr>
        <w:t>den_w=[m1*m2 m1*(b1+b2)+m2*b1 m1*(k1+k2)+m2*k1+b1*b2 b1*k2+b2*k1 k1*k2];</w:t>
      </w:r>
    </w:p>
    <w:p w:rsidR="00EA4DF7" w:rsidRDefault="00EA4DF7" w:rsidP="00EA4DF7">
      <w:pPr>
        <w:autoSpaceDE w:val="0"/>
        <w:autoSpaceDN w:val="0"/>
        <w:ind w:firstLine="420"/>
        <w:rPr>
          <w:rFonts w:ascii="Courier New" w:eastAsia="Courier New" w:hAnsi="Courier New"/>
          <w:color w:val="000000"/>
          <w:lang w:val="de-DE"/>
        </w:rPr>
      </w:pPr>
      <w:r>
        <w:rPr>
          <w:rFonts w:ascii="Courier New" w:eastAsia="Courier New" w:hAnsi="Courier New" w:hint="eastAsia"/>
          <w:color w:val="000000"/>
          <w:lang w:val="de-DE"/>
        </w:rPr>
        <w:t>printsys(num_w,den_w);</w:t>
      </w:r>
    </w:p>
    <w:p w:rsidR="00EA4DF7" w:rsidRDefault="00EA4DF7" w:rsidP="00EA4DF7">
      <w:pPr>
        <w:autoSpaceDE w:val="0"/>
        <w:autoSpaceDN w:val="0"/>
        <w:ind w:firstLine="420"/>
        <w:rPr>
          <w:rFonts w:ascii="Courier New" w:eastAsia="Courier New" w:hAnsi="Courier New"/>
          <w:color w:val="000000"/>
        </w:rPr>
      </w:pPr>
      <w:r>
        <w:rPr>
          <w:rFonts w:ascii="Courier New" w:hAnsi="Courier New" w:hint="eastAsia"/>
          <w:color w:val="000000"/>
        </w:rPr>
        <w:t>figure(2);</w:t>
      </w:r>
    </w:p>
    <w:p w:rsidR="00EA4DF7" w:rsidRDefault="00EA4DF7" w:rsidP="00EA4DF7">
      <w:pPr>
        <w:autoSpaceDE w:val="0"/>
        <w:autoSpaceDN w:val="0"/>
        <w:ind w:firstLine="420"/>
      </w:pPr>
      <w:r>
        <w:rPr>
          <w:rFonts w:ascii="Courier New" w:eastAsia="Courier New" w:hAnsi="Courier New" w:hint="eastAsia"/>
          <w:color w:val="000000"/>
        </w:rPr>
        <w:t>step(0.1*num_w,den_w);</w:t>
      </w:r>
    </w:p>
    <w:p w:rsidR="00EA4DF7" w:rsidRDefault="00EA4DF7" w:rsidP="00EA4DF7">
      <w:pPr>
        <w:ind w:firstLine="420"/>
      </w:pPr>
    </w:p>
    <w:p w:rsidR="00EA4DF7" w:rsidRPr="00EA4DF7" w:rsidRDefault="00EA4DF7" w:rsidP="00EA4DF7">
      <w:pPr>
        <w:pStyle w:val="1"/>
        <w:rPr>
          <w:sz w:val="24"/>
        </w:rPr>
      </w:pPr>
      <w:r w:rsidRPr="00EA4DF7">
        <w:rPr>
          <w:rFonts w:hint="eastAsia"/>
          <w:sz w:val="24"/>
        </w:rPr>
        <w:t>5.1.3 SS approach</w:t>
      </w:r>
    </w:p>
    <w:p w:rsidR="00EA4DF7" w:rsidRDefault="00EA4DF7" w:rsidP="00EA4DF7">
      <w:pPr>
        <w:ind w:firstLine="420"/>
      </w:pPr>
      <w:r>
        <w:rPr>
          <w:rFonts w:hint="eastAsia"/>
        </w:rPr>
        <w:t>T</w:t>
      </w:r>
      <w:r>
        <w:t xml:space="preserve">he </w:t>
      </w:r>
      <w:r>
        <w:rPr>
          <w:rFonts w:hint="eastAsia"/>
        </w:rPr>
        <w:t xml:space="preserve">state </w:t>
      </w:r>
      <w:r>
        <w:t>equation</w:t>
      </w:r>
      <w:r>
        <w:rPr>
          <w:rFonts w:hint="eastAsia"/>
        </w:rPr>
        <w:t xml:space="preserve">s are presented as a function in a m-file with the name </w:t>
      </w:r>
      <w:r>
        <w:t>“</w:t>
      </w:r>
      <w:r>
        <w:rPr>
          <w:rFonts w:hint="eastAsia"/>
        </w:rPr>
        <w:t>suspension_ss.m</w:t>
      </w:r>
      <w:r>
        <w:t>”</w:t>
      </w:r>
      <w:r>
        <w:rPr>
          <w:rFonts w:hint="eastAsia"/>
        </w:rPr>
        <w:t>.</w:t>
      </w:r>
      <w:r w:rsidR="00B70834">
        <w:rPr>
          <w:rFonts w:hint="eastAsia"/>
        </w:rPr>
        <w:t xml:space="preserve"> </w:t>
      </w:r>
      <w:r>
        <w:rPr>
          <w:rFonts w:hint="eastAsia"/>
        </w:rPr>
        <w:t>The codes for the function are listed below. In the case, the actuated force is 0 N, and the bump is 1 m high,</w:t>
      </w:r>
      <w:r w:rsidR="00B70834">
        <w:rPr>
          <w:rFonts w:hint="eastAsia"/>
        </w:rPr>
        <w:t xml:space="preserve"> </w:t>
      </w:r>
      <w:r>
        <w:rPr>
          <w:rFonts w:hint="eastAsia"/>
        </w:rPr>
        <w:t>namely a step input.</w:t>
      </w:r>
    </w:p>
    <w:p w:rsidR="00EA4DF7" w:rsidRDefault="00EA4DF7" w:rsidP="00EA4DF7">
      <w:pPr>
        <w:ind w:firstLine="420"/>
      </w:pPr>
    </w:p>
    <w:p w:rsidR="00EA4DF7" w:rsidRPr="003F5275" w:rsidRDefault="00EA4DF7" w:rsidP="00EA4DF7">
      <w:pPr>
        <w:autoSpaceDE w:val="0"/>
        <w:autoSpaceDN w:val="0"/>
        <w:ind w:firstLine="420"/>
        <w:rPr>
          <w:lang w:val="de-DE"/>
        </w:rPr>
      </w:pPr>
      <w:r w:rsidRPr="003F5275">
        <w:rPr>
          <w:rFonts w:ascii="Courier New" w:eastAsia="Courier New" w:hAnsi="Courier New" w:hint="eastAsia"/>
          <w:color w:val="000000"/>
          <w:lang w:val="de-DE"/>
        </w:rPr>
        <w:t>m1=2500;m2=320;k1=8e4;k2=5e5;b1=350;b2=15020;</w:t>
      </w:r>
    </w:p>
    <w:p w:rsidR="00EA4DF7" w:rsidRPr="003F5275" w:rsidRDefault="00EA4DF7" w:rsidP="00EA4DF7">
      <w:pPr>
        <w:autoSpaceDE w:val="0"/>
        <w:autoSpaceDN w:val="0"/>
        <w:ind w:firstLine="420"/>
        <w:rPr>
          <w:lang w:val="de-DE"/>
        </w:rPr>
      </w:pPr>
      <w:r w:rsidRPr="003F5275">
        <w:rPr>
          <w:rFonts w:ascii="Courier New" w:eastAsia="Courier New" w:hAnsi="Courier New" w:hint="eastAsia"/>
          <w:color w:val="000000"/>
          <w:lang w:val="de-DE"/>
        </w:rPr>
        <w:t>A=[0 -k1/m1 0  k1/m2;1 -b1/m1 0  b1/m2;0   0    0 -k2/m2;0   0    1 -b2/m2];</w:t>
      </w:r>
    </w:p>
    <w:p w:rsidR="00EA4DF7" w:rsidRDefault="00EA4DF7" w:rsidP="00EA4DF7">
      <w:pPr>
        <w:autoSpaceDE w:val="0"/>
        <w:autoSpaceDN w:val="0"/>
        <w:ind w:firstLine="420"/>
      </w:pPr>
      <w:r>
        <w:rPr>
          <w:rFonts w:ascii="Courier New" w:eastAsia="Courier New" w:hAnsi="Courier New" w:hint="eastAsia"/>
          <w:color w:val="000000"/>
        </w:rPr>
        <w:t>B=[1 0;0 0;0 k2;0 b2];</w:t>
      </w:r>
    </w:p>
    <w:p w:rsidR="00EA4DF7" w:rsidRDefault="00EA4DF7" w:rsidP="00EA4DF7">
      <w:pPr>
        <w:autoSpaceDE w:val="0"/>
        <w:autoSpaceDN w:val="0"/>
        <w:ind w:firstLine="420"/>
      </w:pPr>
      <w:r>
        <w:rPr>
          <w:rFonts w:ascii="Courier New" w:eastAsia="Courier New" w:hAnsi="Courier New" w:hint="eastAsia"/>
          <w:color w:val="000000"/>
        </w:rPr>
        <w:t>C=[0 1/m1 0 -1/m2];</w:t>
      </w:r>
    </w:p>
    <w:p w:rsidR="00EA4DF7" w:rsidRDefault="00EA4DF7" w:rsidP="00EA4DF7">
      <w:pPr>
        <w:autoSpaceDE w:val="0"/>
        <w:autoSpaceDN w:val="0"/>
        <w:ind w:firstLine="420"/>
      </w:pPr>
      <w:r>
        <w:rPr>
          <w:rFonts w:ascii="Courier New" w:eastAsia="Courier New" w:hAnsi="Courier New" w:hint="eastAsia"/>
          <w:color w:val="000000"/>
        </w:rPr>
        <w:t>D=[0 0];</w:t>
      </w:r>
    </w:p>
    <w:p w:rsidR="00EA4DF7" w:rsidRDefault="00EA4DF7" w:rsidP="00EA4DF7">
      <w:pPr>
        <w:autoSpaceDE w:val="0"/>
        <w:autoSpaceDN w:val="0"/>
        <w:ind w:firstLine="420"/>
      </w:pPr>
      <w:r>
        <w:rPr>
          <w:rFonts w:ascii="Courier New" w:eastAsia="Courier New" w:hAnsi="Courier New" w:hint="eastAsia"/>
          <w:color w:val="000000"/>
        </w:rPr>
        <w:t>sys=ss(A,B,C,D);</w:t>
      </w:r>
    </w:p>
    <w:p w:rsidR="00EA4DF7" w:rsidRDefault="00EA4DF7" w:rsidP="00EA4DF7">
      <w:pPr>
        <w:autoSpaceDE w:val="0"/>
        <w:autoSpaceDN w:val="0"/>
        <w:ind w:firstLine="420"/>
        <w:rPr>
          <w:rFonts w:ascii="Courier New" w:hAnsi="Courier New"/>
          <w:color w:val="000000"/>
        </w:rPr>
      </w:pPr>
      <w:r>
        <w:rPr>
          <w:rFonts w:ascii="Courier New" w:hAnsi="Courier New" w:hint="eastAsia"/>
          <w:color w:val="000000"/>
        </w:rPr>
        <w:t>figure(1);</w:t>
      </w:r>
    </w:p>
    <w:p w:rsidR="00EA4DF7" w:rsidRDefault="00EA4DF7" w:rsidP="00EA4DF7">
      <w:pPr>
        <w:autoSpaceDE w:val="0"/>
        <w:autoSpaceDN w:val="0"/>
        <w:ind w:firstLine="420"/>
        <w:rPr>
          <w:rFonts w:ascii="Courier New" w:eastAsia="Courier New" w:hAnsi="Courier New"/>
          <w:color w:val="000000"/>
        </w:rPr>
      </w:pPr>
      <w:r>
        <w:rPr>
          <w:rFonts w:ascii="Courier New" w:eastAsia="Courier New" w:hAnsi="Courier New" w:hint="eastAsia"/>
          <w:color w:val="000000"/>
        </w:rPr>
        <w:t>step(A,B,C,D,1);</w:t>
      </w:r>
    </w:p>
    <w:p w:rsidR="00EA4DF7" w:rsidRDefault="00EA4DF7" w:rsidP="00EA4DF7">
      <w:pPr>
        <w:autoSpaceDE w:val="0"/>
        <w:autoSpaceDN w:val="0"/>
        <w:ind w:firstLine="420"/>
        <w:rPr>
          <w:rFonts w:ascii="Courier New" w:hAnsi="Courier New"/>
          <w:color w:val="000000"/>
        </w:rPr>
      </w:pPr>
      <w:r>
        <w:rPr>
          <w:rFonts w:ascii="Courier New" w:hAnsi="Courier New" w:hint="eastAsia"/>
          <w:color w:val="000000"/>
        </w:rPr>
        <w:t>figure(2);</w:t>
      </w:r>
    </w:p>
    <w:p w:rsidR="00EA4DF7" w:rsidRDefault="00EA4DF7" w:rsidP="00EA4DF7">
      <w:pPr>
        <w:autoSpaceDE w:val="0"/>
        <w:autoSpaceDN w:val="0"/>
        <w:ind w:firstLine="420"/>
      </w:pPr>
      <w:r>
        <w:rPr>
          <w:rFonts w:ascii="Courier New" w:eastAsia="Courier New" w:hAnsi="Courier New" w:hint="eastAsia"/>
          <w:color w:val="000000"/>
        </w:rPr>
        <w:t>step(A,B,C,D,2);</w:t>
      </w:r>
    </w:p>
    <w:p w:rsidR="007A3288" w:rsidRDefault="00EA4DF7" w:rsidP="007A3288">
      <w:pPr>
        <w:autoSpaceDE w:val="0"/>
        <w:autoSpaceDN w:val="0"/>
        <w:ind w:firstLine="420"/>
      </w:pPr>
      <w:r>
        <w:rPr>
          <w:rFonts w:hint="eastAsia"/>
        </w:rPr>
        <w:t>The response is shown in the graph below. Since the disturbance input is larger than the input disturbance,</w:t>
      </w:r>
      <w:r w:rsidR="00B70834">
        <w:rPr>
          <w:rFonts w:hint="eastAsia"/>
        </w:rPr>
        <w:t xml:space="preserve"> </w:t>
      </w:r>
      <w:r>
        <w:rPr>
          <w:rFonts w:hint="eastAsia"/>
        </w:rPr>
        <w:t>the response is larger than the former graph.</w:t>
      </w:r>
    </w:p>
    <w:p w:rsidR="000A0661" w:rsidRDefault="007A3288" w:rsidP="000A0661">
      <w:pPr>
        <w:autoSpaceDE w:val="0"/>
        <w:autoSpaceDN w:val="0"/>
        <w:ind w:firstLine="420"/>
        <w:jc w:val="center"/>
      </w:pPr>
      <w:r>
        <w:rPr>
          <w:noProof/>
        </w:rPr>
        <w:lastRenderedPageBreak/>
        <w:drawing>
          <wp:inline distT="0" distB="0" distL="0" distR="0" wp14:anchorId="0D7C7A42" wp14:editId="52735751">
            <wp:extent cx="3385752" cy="2730251"/>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88919" cy="2732805"/>
                    </a:xfrm>
                    <a:prstGeom prst="rect">
                      <a:avLst/>
                    </a:prstGeom>
                  </pic:spPr>
                </pic:pic>
              </a:graphicData>
            </a:graphic>
          </wp:inline>
        </w:drawing>
      </w:r>
    </w:p>
    <w:p w:rsidR="00EA4DF7" w:rsidRDefault="000A0661" w:rsidP="000A0661">
      <w:pPr>
        <w:autoSpaceDE w:val="0"/>
        <w:autoSpaceDN w:val="0"/>
        <w:ind w:firstLine="420"/>
        <w:jc w:val="center"/>
      </w:pPr>
      <w:r>
        <w:rPr>
          <w:rFonts w:hint="eastAsia"/>
        </w:rPr>
        <w:t>(a)</w:t>
      </w:r>
    </w:p>
    <w:p w:rsidR="000A0661" w:rsidRDefault="000A0661" w:rsidP="000A0661">
      <w:pPr>
        <w:autoSpaceDE w:val="0"/>
        <w:autoSpaceDN w:val="0"/>
        <w:ind w:firstLine="420"/>
        <w:jc w:val="center"/>
      </w:pPr>
      <w:r>
        <w:rPr>
          <w:noProof/>
        </w:rPr>
        <w:drawing>
          <wp:inline distT="0" distB="0" distL="0" distR="0" wp14:anchorId="70E0C282" wp14:editId="166B284C">
            <wp:extent cx="3451654" cy="28837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48757" cy="2881319"/>
                    </a:xfrm>
                    <a:prstGeom prst="rect">
                      <a:avLst/>
                    </a:prstGeom>
                  </pic:spPr>
                </pic:pic>
              </a:graphicData>
            </a:graphic>
          </wp:inline>
        </w:drawing>
      </w:r>
      <w:r>
        <w:rPr>
          <w:rFonts w:hint="eastAsia"/>
        </w:rPr>
        <w:t>(b)</w:t>
      </w:r>
    </w:p>
    <w:p w:rsidR="00B70834" w:rsidRDefault="00EA4DF7" w:rsidP="003F2E8D">
      <w:pPr>
        <w:ind w:firstLine="420"/>
      </w:pPr>
      <w:r>
        <w:rPr>
          <w:rFonts w:hint="eastAsia"/>
        </w:rPr>
        <w:t xml:space="preserve">Fig.5   (a) response to a unit step force      (b) response to a unit step disturbance   </w:t>
      </w:r>
    </w:p>
    <w:p w:rsidR="00B70834" w:rsidRDefault="00B70834" w:rsidP="003F2E8D">
      <w:pPr>
        <w:ind w:firstLine="420"/>
      </w:pPr>
    </w:p>
    <w:p w:rsidR="00B70834" w:rsidRPr="00B70834" w:rsidRDefault="00B70834" w:rsidP="00B70834">
      <w:pPr>
        <w:pStyle w:val="1"/>
        <w:rPr>
          <w:sz w:val="24"/>
        </w:rPr>
      </w:pPr>
      <w:r w:rsidRPr="00B70834">
        <w:rPr>
          <w:rFonts w:hint="eastAsia"/>
          <w:sz w:val="24"/>
        </w:rPr>
        <w:t>5.2 Simulation with Simulink</w:t>
      </w:r>
    </w:p>
    <w:p w:rsidR="00B70834" w:rsidRDefault="00B70834" w:rsidP="00B70834">
      <w:pPr>
        <w:ind w:firstLine="420"/>
      </w:pPr>
      <w:r>
        <w:rPr>
          <w:rFonts w:hint="eastAsia"/>
        </w:rPr>
        <w:t xml:space="preserve">The system can also be modeled with Simulink, which provides a direct and visual description about the system. </w:t>
      </w:r>
    </w:p>
    <w:p w:rsidR="00B70834" w:rsidRPr="00B70834" w:rsidRDefault="00B70834" w:rsidP="00B70834">
      <w:pPr>
        <w:pStyle w:val="1"/>
        <w:rPr>
          <w:sz w:val="24"/>
        </w:rPr>
      </w:pPr>
      <w:r w:rsidRPr="00B70834">
        <w:rPr>
          <w:rFonts w:hint="eastAsia"/>
          <w:sz w:val="24"/>
        </w:rPr>
        <w:t>5.2.1 ODE Approach</w:t>
      </w:r>
    </w:p>
    <w:p w:rsidR="00B70834" w:rsidRDefault="00B70834" w:rsidP="00B70834">
      <w:pPr>
        <w:ind w:firstLineChars="0" w:firstLine="0"/>
        <w:jc w:val="left"/>
      </w:pPr>
      <w:r>
        <w:rPr>
          <w:rFonts w:hint="eastAsia"/>
        </w:rPr>
        <w:t xml:space="preserve">    The differential equations can be presented in the following block diagram.</w:t>
      </w:r>
    </w:p>
    <w:p w:rsidR="00511894" w:rsidRPr="00511894" w:rsidRDefault="009A4545" w:rsidP="00511894">
      <w:pPr>
        <w:widowControl/>
        <w:ind w:firstLineChars="0" w:firstLine="420"/>
        <w:jc w:val="left"/>
        <w:rPr>
          <w:rFonts w:ascii="宋体" w:hAnsi="宋体" w:cs="宋体"/>
          <w:kern w:val="0"/>
          <w:sz w:val="24"/>
        </w:rPr>
      </w:pPr>
      <w:r>
        <w:rPr>
          <w:noProof/>
        </w:rPr>
        <w:lastRenderedPageBreak/>
        <w:drawing>
          <wp:inline distT="0" distB="0" distL="0" distR="0" wp14:anchorId="6E8807B8" wp14:editId="056F708E">
            <wp:extent cx="5882089" cy="2957384"/>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80364" cy="2956517"/>
                    </a:xfrm>
                    <a:prstGeom prst="rect">
                      <a:avLst/>
                    </a:prstGeom>
                  </pic:spPr>
                </pic:pic>
              </a:graphicData>
            </a:graphic>
          </wp:inline>
        </w:drawing>
      </w:r>
    </w:p>
    <w:p w:rsidR="00B70834" w:rsidRDefault="00B70834" w:rsidP="00B70834">
      <w:pPr>
        <w:ind w:firstLineChars="0" w:firstLine="0"/>
        <w:jc w:val="center"/>
      </w:pPr>
      <w:r>
        <w:rPr>
          <w:rFonts w:hint="eastAsia"/>
        </w:rPr>
        <w:t>Fig.6 block diagram</w:t>
      </w:r>
    </w:p>
    <w:p w:rsidR="00B70834" w:rsidRDefault="00B70834" w:rsidP="00B70834">
      <w:pPr>
        <w:ind w:firstLine="420"/>
      </w:pPr>
      <w:r>
        <w:rPr>
          <w:rFonts w:hint="eastAsia"/>
        </w:rPr>
        <w:t xml:space="preserve">From this model, we can change the input of u and w to get different output. For example, if we set u=0 and w=0.1, we will get the same result as Figure 4 from the scope. </w:t>
      </w:r>
    </w:p>
    <w:p w:rsidR="00B70834" w:rsidRDefault="009A4545" w:rsidP="00B70834">
      <w:pPr>
        <w:ind w:firstLineChars="0" w:firstLine="0"/>
        <w:jc w:val="center"/>
      </w:pPr>
      <w:r>
        <w:rPr>
          <w:noProof/>
        </w:rPr>
        <w:drawing>
          <wp:inline distT="0" distB="0" distL="0" distR="0">
            <wp:extent cx="4823522" cy="37152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24287" cy="3715854"/>
                    </a:xfrm>
                    <a:prstGeom prst="rect">
                      <a:avLst/>
                    </a:prstGeom>
                  </pic:spPr>
                </pic:pic>
              </a:graphicData>
            </a:graphic>
          </wp:inline>
        </w:drawing>
      </w:r>
    </w:p>
    <w:p w:rsidR="00B70834" w:rsidRDefault="00B70834" w:rsidP="00B70834">
      <w:pPr>
        <w:ind w:firstLineChars="0" w:firstLine="0"/>
        <w:jc w:val="center"/>
      </w:pPr>
      <w:r>
        <w:rPr>
          <w:rFonts w:hint="eastAsia"/>
        </w:rPr>
        <w:t xml:space="preserve">Fig. 7 response to 0.1 m disturbance </w:t>
      </w:r>
    </w:p>
    <w:p w:rsidR="00B70834" w:rsidRPr="00B70834" w:rsidRDefault="00B70834" w:rsidP="00B70834">
      <w:pPr>
        <w:pStyle w:val="1"/>
        <w:rPr>
          <w:sz w:val="24"/>
        </w:rPr>
      </w:pPr>
      <w:r w:rsidRPr="00B70834">
        <w:rPr>
          <w:rFonts w:hint="eastAsia"/>
          <w:sz w:val="24"/>
        </w:rPr>
        <w:t>5.2.2 TF Approach</w:t>
      </w:r>
    </w:p>
    <w:p w:rsidR="00B70834" w:rsidRDefault="00B70834" w:rsidP="00B70834">
      <w:pPr>
        <w:ind w:firstLine="420"/>
        <w:jc w:val="left"/>
      </w:pPr>
      <w:r>
        <w:rPr>
          <w:rFonts w:hint="eastAsia"/>
        </w:rPr>
        <w:t xml:space="preserve">The transfer function approach in Simulink is presented below. In this graph, transfer function 1 has a numerator coefficient with [2820 </w:t>
      </w:r>
      <w:r w:rsidR="001429FF">
        <w:rPr>
          <w:rFonts w:hint="eastAsia"/>
        </w:rPr>
        <w:t xml:space="preserve"> </w:t>
      </w:r>
      <w:r>
        <w:rPr>
          <w:rFonts w:hint="eastAsia"/>
        </w:rPr>
        <w:t xml:space="preserve">15020 </w:t>
      </w:r>
      <w:r w:rsidR="001429FF">
        <w:rPr>
          <w:rFonts w:hint="eastAsia"/>
        </w:rPr>
        <w:t xml:space="preserve"> </w:t>
      </w:r>
      <w:r>
        <w:rPr>
          <w:rFonts w:hint="eastAsia"/>
        </w:rPr>
        <w:t xml:space="preserve">5e5] and denominator coefficient with [8e5 </w:t>
      </w:r>
      <w:r w:rsidR="001429FF">
        <w:rPr>
          <w:rFonts w:hint="eastAsia"/>
        </w:rPr>
        <w:t xml:space="preserve"> </w:t>
      </w:r>
      <w:r>
        <w:rPr>
          <w:rFonts w:hint="eastAsia"/>
        </w:rPr>
        <w:t xml:space="preserve">38537000 </w:t>
      </w:r>
      <w:r w:rsidR="001429FF">
        <w:rPr>
          <w:rFonts w:hint="eastAsia"/>
        </w:rPr>
        <w:t xml:space="preserve"> </w:t>
      </w:r>
      <w:r>
        <w:rPr>
          <w:rFonts w:hint="eastAsia"/>
        </w:rPr>
        <w:t xml:space="preserve">1480857000 </w:t>
      </w:r>
      <w:r w:rsidR="001429FF">
        <w:rPr>
          <w:rFonts w:hint="eastAsia"/>
        </w:rPr>
        <w:t xml:space="preserve"> </w:t>
      </w:r>
      <w:r>
        <w:rPr>
          <w:rFonts w:hint="eastAsia"/>
        </w:rPr>
        <w:t xml:space="preserve">1376600000 4e10]. Transfer function 2 has a numerator coefficient with [-3.755e7 </w:t>
      </w:r>
      <w:r w:rsidR="001429FF">
        <w:rPr>
          <w:rFonts w:hint="eastAsia"/>
        </w:rPr>
        <w:t xml:space="preserve"> </w:t>
      </w:r>
      <w:r>
        <w:rPr>
          <w:rFonts w:hint="eastAsia"/>
        </w:rPr>
        <w:t xml:space="preserve">-1.25e9 </w:t>
      </w:r>
      <w:r w:rsidR="001429FF">
        <w:rPr>
          <w:rFonts w:hint="eastAsia"/>
        </w:rPr>
        <w:t xml:space="preserve"> </w:t>
      </w:r>
      <w:r>
        <w:rPr>
          <w:rFonts w:hint="eastAsia"/>
        </w:rPr>
        <w:t xml:space="preserve">0 </w:t>
      </w:r>
      <w:r w:rsidR="001429FF">
        <w:rPr>
          <w:rFonts w:hint="eastAsia"/>
        </w:rPr>
        <w:t xml:space="preserve"> </w:t>
      </w:r>
      <w:r>
        <w:rPr>
          <w:rFonts w:hint="eastAsia"/>
        </w:rPr>
        <w:t xml:space="preserve">0] and denominator coefficient with [8e5 </w:t>
      </w:r>
      <w:r w:rsidR="001429FF">
        <w:rPr>
          <w:rFonts w:hint="eastAsia"/>
        </w:rPr>
        <w:t xml:space="preserve"> </w:t>
      </w:r>
      <w:r>
        <w:rPr>
          <w:rFonts w:hint="eastAsia"/>
        </w:rPr>
        <w:t xml:space="preserve">38537000 </w:t>
      </w:r>
      <w:r>
        <w:rPr>
          <w:rFonts w:hint="eastAsia"/>
        </w:rPr>
        <w:lastRenderedPageBreak/>
        <w:t xml:space="preserve">1480857000 </w:t>
      </w:r>
      <w:r w:rsidR="001429FF">
        <w:rPr>
          <w:rFonts w:hint="eastAsia"/>
        </w:rPr>
        <w:t xml:space="preserve"> </w:t>
      </w:r>
      <w:r>
        <w:rPr>
          <w:rFonts w:hint="eastAsia"/>
        </w:rPr>
        <w:t xml:space="preserve">1376600000 </w:t>
      </w:r>
      <w:r w:rsidR="001429FF">
        <w:rPr>
          <w:rFonts w:hint="eastAsia"/>
        </w:rPr>
        <w:t xml:space="preserve"> </w:t>
      </w:r>
      <w:r>
        <w:rPr>
          <w:rFonts w:hint="eastAsia"/>
        </w:rPr>
        <w:t>4e10]. These parameters are computed from the transfer function equation (3).</w:t>
      </w:r>
    </w:p>
    <w:p w:rsidR="006078E4" w:rsidRDefault="006078E4" w:rsidP="00B70834">
      <w:pPr>
        <w:ind w:firstLineChars="0" w:firstLine="0"/>
        <w:jc w:val="center"/>
      </w:pPr>
      <w:r>
        <w:rPr>
          <w:noProof/>
        </w:rPr>
        <w:drawing>
          <wp:inline distT="0" distB="0" distL="0" distR="0" wp14:anchorId="686D9488" wp14:editId="35CA8A6E">
            <wp:extent cx="3838575" cy="17335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38575" cy="1733550"/>
                    </a:xfrm>
                    <a:prstGeom prst="rect">
                      <a:avLst/>
                    </a:prstGeom>
                  </pic:spPr>
                </pic:pic>
              </a:graphicData>
            </a:graphic>
          </wp:inline>
        </w:drawing>
      </w:r>
    </w:p>
    <w:p w:rsidR="00B70834" w:rsidRDefault="00B70834" w:rsidP="00B70834">
      <w:pPr>
        <w:ind w:firstLineChars="0" w:firstLine="0"/>
        <w:jc w:val="center"/>
      </w:pPr>
      <w:r>
        <w:rPr>
          <w:rFonts w:hint="eastAsia"/>
        </w:rPr>
        <w:t>Fig. 8 block diagram</w:t>
      </w:r>
    </w:p>
    <w:p w:rsidR="00B70834" w:rsidRDefault="00B70834" w:rsidP="00B70834">
      <w:pPr>
        <w:ind w:firstLineChars="0" w:firstLine="0"/>
      </w:pPr>
      <w:r>
        <w:rPr>
          <w:rFonts w:hint="eastAsia"/>
        </w:rPr>
        <w:t xml:space="preserve">    In this method, similar result is achieved.</w:t>
      </w:r>
    </w:p>
    <w:p w:rsidR="00B70834" w:rsidRPr="00B70834" w:rsidRDefault="00B70834" w:rsidP="00B70834">
      <w:pPr>
        <w:pStyle w:val="1"/>
        <w:rPr>
          <w:sz w:val="24"/>
        </w:rPr>
      </w:pPr>
      <w:r w:rsidRPr="00B70834">
        <w:rPr>
          <w:rFonts w:hint="eastAsia"/>
          <w:sz w:val="24"/>
        </w:rPr>
        <w:t>5.2.3 SS Approach</w:t>
      </w:r>
    </w:p>
    <w:p w:rsidR="00B70834" w:rsidRDefault="00B70834" w:rsidP="00B70834">
      <w:pPr>
        <w:ind w:firstLine="420"/>
      </w:pPr>
      <w:r>
        <w:rPr>
          <w:rFonts w:hint="eastAsia"/>
        </w:rPr>
        <w:t>According to the given parameters, we can calculate the state matrix, input matrix and output matrix. Then, we set these value</w:t>
      </w:r>
      <w:r w:rsidR="007D79A3">
        <w:rPr>
          <w:rFonts w:hint="eastAsia"/>
        </w:rPr>
        <w:t>s</w:t>
      </w:r>
      <w:r>
        <w:rPr>
          <w:rFonts w:hint="eastAsia"/>
        </w:rPr>
        <w:t xml:space="preserve"> into the state space block.</w:t>
      </w:r>
    </w:p>
    <w:p w:rsidR="00B70834" w:rsidRDefault="00B70834" w:rsidP="00B70834">
      <w:pPr>
        <w:ind w:firstLine="420"/>
      </w:pPr>
      <w:r>
        <w:rPr>
          <w:rFonts w:hint="eastAsia"/>
          <w:position w:val="-66"/>
        </w:rPr>
        <w:object w:dxaOrig="3119" w:dyaOrig="1440">
          <v:shape id="_x0000_i1059" type="#_x0000_t75" style="width:155.55pt;height:1in;mso-wrap-style:square;mso-position-horizontal-relative:page;mso-position-vertical-relative:page" o:ole="">
            <v:imagedata r:id="rId86" o:title=""/>
          </v:shape>
          <o:OLEObject Type="Embed" ProgID="Equation.3" ShapeID="_x0000_i1059" DrawAspect="Content" ObjectID="_1588560517" r:id="rId87">
            <o:FieldCodes>\* MERGEFORMAT</o:FieldCodes>
          </o:OLEObject>
        </w:object>
      </w:r>
    </w:p>
    <w:p w:rsidR="00B70834" w:rsidRDefault="00B70834" w:rsidP="00B70834">
      <w:pPr>
        <w:ind w:firstLine="420"/>
      </w:pPr>
      <w:r>
        <w:rPr>
          <w:rFonts w:hint="eastAsia"/>
          <w:position w:val="-66"/>
        </w:rPr>
        <w:object w:dxaOrig="1741" w:dyaOrig="1440">
          <v:shape id="_x0000_i1060" type="#_x0000_t75" style="width:86.95pt;height:1in;mso-wrap-style:square;mso-position-horizontal-relative:page;mso-position-vertical-relative:page" o:ole="">
            <v:imagedata r:id="rId88" o:title=""/>
          </v:shape>
          <o:OLEObject Type="Embed" ProgID="Equation.3" ShapeID="_x0000_i1060" DrawAspect="Content" ObjectID="_1588560518" r:id="rId89">
            <o:FieldCodes>\* MERGEFORMAT</o:FieldCodes>
          </o:OLEObject>
        </w:object>
      </w:r>
    </w:p>
    <w:p w:rsidR="00B70834" w:rsidRDefault="00B70834" w:rsidP="00B70834">
      <w:pPr>
        <w:ind w:firstLine="420"/>
      </w:pPr>
      <w:r>
        <w:rPr>
          <w:rFonts w:hint="eastAsia"/>
          <w:position w:val="-6"/>
        </w:rPr>
        <w:object w:dxaOrig="2979" w:dyaOrig="340">
          <v:shape id="_x0000_i1061" type="#_x0000_t75" style="width:149.45pt;height:17pt;mso-wrap-style:square;mso-position-horizontal-relative:page;mso-position-vertical-relative:page" o:ole="">
            <v:imagedata r:id="rId90" o:title=""/>
          </v:shape>
          <o:OLEObject Type="Embed" ProgID="Equation.3" ShapeID="_x0000_i1061" DrawAspect="Content" ObjectID="_1588560519" r:id="rId91">
            <o:FieldCodes>\* MERGEFORMAT</o:FieldCodes>
          </o:OLEObject>
        </w:object>
      </w:r>
    </w:p>
    <w:p w:rsidR="00B70834" w:rsidRDefault="00B70834" w:rsidP="00B70834">
      <w:pPr>
        <w:ind w:firstLine="420"/>
      </w:pPr>
      <w:r>
        <w:rPr>
          <w:rFonts w:hint="eastAsia"/>
          <w:position w:val="-10"/>
        </w:rPr>
        <w:object w:dxaOrig="1080" w:dyaOrig="340">
          <v:shape id="_x0000_i1062" type="#_x0000_t75" style="width:54.35pt;height:17pt;mso-wrap-style:square;mso-position-horizontal-relative:page;mso-position-vertical-relative:page" o:ole="">
            <v:imagedata r:id="rId92" o:title=""/>
          </v:shape>
          <o:OLEObject Type="Embed" ProgID="Equation.3" ShapeID="_x0000_i1062" DrawAspect="Content" ObjectID="_1588560520" r:id="rId93">
            <o:FieldCodes>\* MERGEFORMAT</o:FieldCodes>
          </o:OLEObject>
        </w:object>
      </w:r>
    </w:p>
    <w:p w:rsidR="00B70834" w:rsidRDefault="00B70834" w:rsidP="00B70834">
      <w:pPr>
        <w:ind w:firstLine="420"/>
      </w:pPr>
      <w:r>
        <w:rPr>
          <w:rFonts w:hint="eastAsia"/>
        </w:rPr>
        <w:t>The simulink block diagram of state space approaches is shown as follows.</w:t>
      </w:r>
    </w:p>
    <w:p w:rsidR="00B70834" w:rsidRDefault="00B70834" w:rsidP="00B70834">
      <w:pPr>
        <w:ind w:firstLineChars="0" w:firstLine="0"/>
        <w:jc w:val="center"/>
      </w:pPr>
      <w:r>
        <w:rPr>
          <w:rFonts w:hint="eastAsia"/>
        </w:rPr>
        <w:object w:dxaOrig="12630" w:dyaOrig="2137">
          <v:shape id="_x0000_i1063" type="#_x0000_t75" style="width:415.7pt;height:69.95pt;mso-wrap-style:square;mso-position-horizontal-relative:page;mso-position-vertical-relative:page" o:ole="">
            <v:imagedata r:id="rId94" o:title="" croptop="24252f" cropbottom="25593f"/>
          </v:shape>
          <o:OLEObject Type="Embed" ProgID="AcroExch.Document.7" ShapeID="_x0000_i1063" DrawAspect="Content" ObjectID="_1588560521" r:id="rId95">
            <o:FieldCodes>\* MERGEFORMAT</o:FieldCodes>
          </o:OLEObject>
        </w:object>
      </w:r>
      <w:r>
        <w:rPr>
          <w:rFonts w:hint="eastAsia"/>
        </w:rPr>
        <w:t>Fig. 9 block diagram</w:t>
      </w:r>
    </w:p>
    <w:p w:rsidR="006078E4" w:rsidRDefault="006078E4" w:rsidP="003F2E8D">
      <w:pPr>
        <w:ind w:firstLine="420"/>
      </w:pPr>
    </w:p>
    <w:p w:rsidR="006078E4" w:rsidRDefault="006078E4" w:rsidP="006078E4">
      <w:pPr>
        <w:pStyle w:val="1"/>
      </w:pPr>
      <w:r>
        <w:rPr>
          <w:rFonts w:hint="eastAsia"/>
        </w:rPr>
        <w:t>6. PID Control</w:t>
      </w:r>
    </w:p>
    <w:p w:rsidR="006078E4" w:rsidRDefault="006078E4" w:rsidP="006078E4">
      <w:pPr>
        <w:ind w:firstLine="420"/>
      </w:pPr>
      <w:r>
        <w:rPr>
          <w:rFonts w:hint="eastAsia"/>
        </w:rPr>
        <w:t>In order to meet the requirement about the suspension system</w:t>
      </w:r>
      <w:r>
        <w:t>’</w:t>
      </w:r>
      <w:r>
        <w:rPr>
          <w:rFonts w:hint="eastAsia"/>
        </w:rPr>
        <w:t xml:space="preserve">s stability on the road, a PID controller is designed with the assistance from MATLAB/Simulink. According to the transfer function model of the system, the original system with no controller is presented in the following </w:t>
      </w:r>
      <w:r>
        <w:rPr>
          <w:rFonts w:hint="eastAsia"/>
        </w:rPr>
        <w:lastRenderedPageBreak/>
        <w:t xml:space="preserve">open-loop system diagram. </w:t>
      </w:r>
    </w:p>
    <w:p w:rsidR="005B58AF" w:rsidRPr="005B58AF" w:rsidRDefault="005B58AF" w:rsidP="005B58AF">
      <w:pPr>
        <w:widowControl/>
        <w:ind w:firstLineChars="0" w:firstLine="420"/>
        <w:jc w:val="center"/>
        <w:rPr>
          <w:rFonts w:ascii="宋体" w:hAnsi="宋体" w:cs="宋体"/>
          <w:kern w:val="0"/>
          <w:sz w:val="24"/>
        </w:rPr>
      </w:pPr>
      <w:r>
        <w:rPr>
          <w:rFonts w:ascii="宋体" w:hAnsi="宋体" w:cs="宋体"/>
          <w:noProof/>
          <w:kern w:val="0"/>
          <w:sz w:val="24"/>
        </w:rPr>
        <w:drawing>
          <wp:inline distT="0" distB="0" distL="0" distR="0">
            <wp:extent cx="2819400" cy="1638300"/>
            <wp:effectExtent l="0" t="0" r="0" b="0"/>
            <wp:docPr id="14" name="图片 14" descr="C:\Users\momocha\AppData\Roaming\Tencent\Users\651213645\QQ\WinTemp\RichOle\~1P]6B2B30FD_%@U`[WX4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omocha\AppData\Roaming\Tencent\Users\651213645\QQ\WinTemp\RichOle\~1P]6B2B30FD_%@U`[WX4O5.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19400" cy="1638300"/>
                    </a:xfrm>
                    <a:prstGeom prst="rect">
                      <a:avLst/>
                    </a:prstGeom>
                    <a:noFill/>
                    <a:ln>
                      <a:noFill/>
                    </a:ln>
                  </pic:spPr>
                </pic:pic>
              </a:graphicData>
            </a:graphic>
          </wp:inline>
        </w:drawing>
      </w:r>
    </w:p>
    <w:p w:rsidR="006078E4" w:rsidRDefault="006078E4" w:rsidP="006078E4">
      <w:pPr>
        <w:ind w:firstLineChars="0" w:firstLine="0"/>
        <w:jc w:val="center"/>
      </w:pPr>
    </w:p>
    <w:p w:rsidR="006078E4" w:rsidRDefault="006078E4" w:rsidP="006078E4">
      <w:pPr>
        <w:ind w:firstLineChars="0" w:firstLine="0"/>
        <w:jc w:val="center"/>
      </w:pPr>
      <w:r>
        <w:rPr>
          <w:rFonts w:hint="eastAsia"/>
        </w:rPr>
        <w:t>Fig.10 open-loop system with no controller</w:t>
      </w:r>
    </w:p>
    <w:p w:rsidR="006078E4" w:rsidRDefault="006078E4" w:rsidP="006078E4">
      <w:pPr>
        <w:ind w:firstLineChars="0" w:firstLine="0"/>
        <w:jc w:val="center"/>
      </w:pPr>
      <w:r>
        <w:rPr>
          <w:rFonts w:hint="eastAsia"/>
          <w:position w:val="-30"/>
        </w:rPr>
        <w:object w:dxaOrig="6019" w:dyaOrig="720">
          <v:shape id="_x0000_i1064" type="#_x0000_t75" style="width:300.9pt;height:36pt;mso-wrap-style:square;mso-position-horizontal-relative:page;mso-position-vertical-relative:page" o:ole="">
            <v:imagedata r:id="rId18" o:title=""/>
          </v:shape>
          <o:OLEObject Type="Embed" ProgID="Equation.3" ShapeID="_x0000_i1064" DrawAspect="Content" ObjectID="_1588560522" r:id="rId97">
            <o:FieldCodes>\* MERGEFORMAT</o:FieldCodes>
          </o:OLEObject>
        </w:object>
      </w:r>
    </w:p>
    <w:p w:rsidR="006078E4" w:rsidRDefault="006078E4" w:rsidP="006078E4">
      <w:pPr>
        <w:ind w:firstLineChars="0" w:firstLine="0"/>
        <w:jc w:val="center"/>
      </w:pPr>
      <w:r>
        <w:rPr>
          <w:rFonts w:hint="eastAsia"/>
          <w:position w:val="-30"/>
        </w:rPr>
        <w:object w:dxaOrig="6059" w:dyaOrig="720">
          <v:shape id="_x0000_i1065" type="#_x0000_t75" style="width:302.95pt;height:36pt;mso-wrap-style:square;mso-position-horizontal-relative:page;mso-position-vertical-relative:page" o:ole="">
            <v:imagedata r:id="rId20" o:title=""/>
          </v:shape>
          <o:OLEObject Type="Embed" ProgID="Equation.3" ShapeID="_x0000_i1065" DrawAspect="Content" ObjectID="_1588560523" r:id="rId98">
            <o:FieldCodes>\* MERGEFORMAT</o:FieldCodes>
          </o:OLEObject>
        </w:object>
      </w:r>
    </w:p>
    <w:p w:rsidR="006078E4" w:rsidRDefault="006078E4" w:rsidP="006078E4">
      <w:pPr>
        <w:ind w:firstLineChars="0" w:firstLine="0"/>
      </w:pPr>
    </w:p>
    <w:p w:rsidR="006078E4" w:rsidRDefault="006078E4" w:rsidP="006078E4">
      <w:pPr>
        <w:ind w:firstLine="420"/>
      </w:pPr>
      <w:r>
        <w:rPr>
          <w:rFonts w:hint="eastAsia"/>
        </w:rPr>
        <w:t>In the actual condition, however, we all want to minimize the vibration, so the target value of the system is always zero. In this case, we can simplify this diagram into</w:t>
      </w:r>
      <w:r w:rsidR="009B298D">
        <w:rPr>
          <w:rFonts w:hint="eastAsia"/>
        </w:rPr>
        <w:t xml:space="preserve"> this</w:t>
      </w:r>
      <w:r>
        <w:rPr>
          <w:rFonts w:hint="eastAsia"/>
        </w:rPr>
        <w:t xml:space="preserve"> form</w:t>
      </w:r>
      <w:r w:rsidR="005B58AF">
        <w:rPr>
          <w:rFonts w:hint="eastAsia"/>
        </w:rPr>
        <w:t xml:space="preserve"> </w:t>
      </w:r>
      <w:r>
        <w:rPr>
          <w:rFonts w:hint="eastAsia"/>
        </w:rPr>
        <w:t>(Fig.1</w:t>
      </w:r>
      <w:r w:rsidR="009B298D">
        <w:rPr>
          <w:rFonts w:hint="eastAsia"/>
        </w:rPr>
        <w:t>1</w:t>
      </w:r>
      <w:r>
        <w:rPr>
          <w:rFonts w:hint="eastAsia"/>
        </w:rPr>
        <w:t>).</w:t>
      </w:r>
    </w:p>
    <w:p w:rsidR="009B298D" w:rsidRDefault="009B298D" w:rsidP="009B298D">
      <w:pPr>
        <w:ind w:firstLine="420"/>
      </w:pPr>
    </w:p>
    <w:p w:rsidR="009B298D" w:rsidRDefault="009B298D" w:rsidP="009B298D">
      <w:pPr>
        <w:ind w:firstLineChars="0" w:firstLine="0"/>
        <w:jc w:val="center"/>
      </w:pPr>
      <w:r>
        <w:rPr>
          <w:noProof/>
        </w:rPr>
        <w:drawing>
          <wp:inline distT="0" distB="0" distL="0" distR="0">
            <wp:extent cx="4330700" cy="1377950"/>
            <wp:effectExtent l="0" t="0" r="0" b="0"/>
            <wp:docPr id="17" name="图片 17" descr="Visio-PID控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isio-PID控制框图"/>
                    <pic:cNvPicPr>
                      <a:picLocks noChangeAspect="1" noChangeArrowheads="1"/>
                    </pic:cNvPicPr>
                  </pic:nvPicPr>
                  <pic:blipFill>
                    <a:blip r:embed="rId99" cstate="print">
                      <a:extLst>
                        <a:ext uri="{BEBA8EAE-BF5A-486C-A8C5-ECC9F3942E4B}">
                          <a14:imgProps xmlns:a14="http://schemas.microsoft.com/office/drawing/2010/main">
                            <a14:imgLayer r:embed="rId100">
                              <a14:imgEffect>
                                <a14:brightnessContrast contrast="40000"/>
                              </a14:imgEffect>
                            </a14:imgLayer>
                          </a14:imgProps>
                        </a:ext>
                        <a:ext uri="{28A0092B-C50C-407E-A947-70E740481C1C}">
                          <a14:useLocalDpi xmlns:a14="http://schemas.microsoft.com/office/drawing/2010/main" val="0"/>
                        </a:ext>
                      </a:extLst>
                    </a:blip>
                    <a:srcRect l="6717" t="69478" r="19469" b="13954"/>
                    <a:stretch>
                      <a:fillRect/>
                    </a:stretch>
                  </pic:blipFill>
                  <pic:spPr bwMode="auto">
                    <a:xfrm>
                      <a:off x="0" y="0"/>
                      <a:ext cx="4330700" cy="1377950"/>
                    </a:xfrm>
                    <a:prstGeom prst="rect">
                      <a:avLst/>
                    </a:prstGeom>
                    <a:noFill/>
                    <a:ln>
                      <a:noFill/>
                    </a:ln>
                  </pic:spPr>
                </pic:pic>
              </a:graphicData>
            </a:graphic>
          </wp:inline>
        </w:drawing>
      </w:r>
    </w:p>
    <w:p w:rsidR="009B298D" w:rsidRDefault="009B298D" w:rsidP="009B298D">
      <w:pPr>
        <w:ind w:firstLineChars="0" w:firstLine="0"/>
        <w:jc w:val="center"/>
      </w:pPr>
      <w:r>
        <w:rPr>
          <w:rFonts w:hint="eastAsia"/>
        </w:rPr>
        <w:t>Fig.11 closed-loop system with a controller</w:t>
      </w:r>
    </w:p>
    <w:p w:rsidR="009B298D" w:rsidRDefault="009B298D" w:rsidP="009B298D">
      <w:pPr>
        <w:ind w:firstLine="420"/>
      </w:pPr>
      <w:r>
        <w:rPr>
          <w:rFonts w:hint="eastAsia"/>
        </w:rPr>
        <w:t>A widely used PID control method takes 3 steps. First, select a P controller to make the system meet the overshoot requirement. Then, reduce the P in the first step and add a</w:t>
      </w:r>
      <w:r w:rsidR="00827D3C">
        <w:rPr>
          <w:rFonts w:hint="eastAsia"/>
        </w:rPr>
        <w:t>n</w:t>
      </w:r>
      <w:r>
        <w:rPr>
          <w:rFonts w:hint="eastAsia"/>
        </w:rPr>
        <w:t xml:space="preserve"> I element to reduce the amount of vibration before the response</w:t>
      </w:r>
      <w:r w:rsidR="00827D3C">
        <w:rPr>
          <w:rFonts w:hint="eastAsia"/>
        </w:rPr>
        <w:t xml:space="preserve"> becomes stable. Finally, add a</w:t>
      </w:r>
      <w:r>
        <w:rPr>
          <w:rFonts w:hint="eastAsia"/>
        </w:rPr>
        <w:t xml:space="preserve"> D element and change the P a</w:t>
      </w:r>
      <w:r w:rsidR="00827D3C">
        <w:rPr>
          <w:rFonts w:hint="eastAsia"/>
        </w:rPr>
        <w:t>nd I elements a little to get a</w:t>
      </w:r>
      <w:r>
        <w:rPr>
          <w:rFonts w:hint="eastAsia"/>
        </w:rPr>
        <w:t xml:space="preserve"> solution.</w:t>
      </w:r>
    </w:p>
    <w:p w:rsidR="006078E4" w:rsidRPr="0084188D" w:rsidRDefault="0084188D" w:rsidP="0084188D">
      <w:pPr>
        <w:ind w:firstLine="420"/>
      </w:pPr>
      <w:r>
        <w:t>W</w:t>
      </w:r>
      <w:r>
        <w:rPr>
          <w:rFonts w:hint="eastAsia"/>
        </w:rPr>
        <w:t>e can write the PID-controller as following:</w:t>
      </w:r>
    </w:p>
    <w:p w:rsidR="006078E4" w:rsidRDefault="006078E4" w:rsidP="006078E4">
      <w:pPr>
        <w:ind w:firstLineChars="0" w:firstLine="0"/>
        <w:jc w:val="center"/>
      </w:pPr>
      <w:r>
        <w:rPr>
          <w:rFonts w:hint="eastAsia"/>
          <w:position w:val="-20"/>
        </w:rPr>
        <w:object w:dxaOrig="1839" w:dyaOrig="499">
          <v:shape id="_x0000_i1066" type="#_x0000_t75" style="width:91.7pt;height:24.45pt;mso-wrap-style:square" o:ole="">
            <v:imagedata r:id="rId101" o:title=""/>
          </v:shape>
          <o:OLEObject Type="Embed" ProgID="Equation.3" ShapeID="_x0000_i1066" DrawAspect="Content" ObjectID="_1588560524" r:id="rId102">
            <o:FieldCodes>\* MERGEFORMAT</o:FieldCodes>
          </o:OLEObject>
        </w:object>
      </w:r>
    </w:p>
    <w:p w:rsidR="006078E4" w:rsidRDefault="006078E4" w:rsidP="006078E4">
      <w:pPr>
        <w:ind w:firstLineChars="0" w:firstLine="0"/>
        <w:jc w:val="center"/>
      </w:pPr>
    </w:p>
    <w:p w:rsidR="0084188D" w:rsidRDefault="0084188D" w:rsidP="006078E4">
      <w:pPr>
        <w:ind w:firstLineChars="0" w:firstLine="0"/>
        <w:jc w:val="center"/>
      </w:pPr>
    </w:p>
    <w:p w:rsidR="009B2906" w:rsidRPr="009B2906" w:rsidRDefault="009B2906" w:rsidP="009B2906">
      <w:pPr>
        <w:pStyle w:val="1"/>
        <w:rPr>
          <w:sz w:val="24"/>
        </w:rPr>
      </w:pPr>
      <w:r>
        <w:rPr>
          <w:rFonts w:hint="eastAsia"/>
          <w:sz w:val="24"/>
        </w:rPr>
        <w:t xml:space="preserve">6.1 </w:t>
      </w:r>
      <w:r w:rsidRPr="009B2906">
        <w:rPr>
          <w:position w:val="-12"/>
          <w:sz w:val="24"/>
        </w:rPr>
        <w:object w:dxaOrig="360" w:dyaOrig="360">
          <v:shape id="_x0000_i1067" type="#_x0000_t75" style="width:17.65pt;height:17.65pt" o:ole="">
            <v:imagedata r:id="rId103" o:title=""/>
          </v:shape>
          <o:OLEObject Type="Embed" ProgID="Equation.DSMT4" ShapeID="_x0000_i1067" DrawAspect="Content" ObjectID="_1588560525" r:id="rId104"/>
        </w:object>
      </w:r>
      <w:r>
        <w:rPr>
          <w:rFonts w:hint="eastAsia"/>
          <w:sz w:val="24"/>
        </w:rPr>
        <w:t xml:space="preserve"> setting</w:t>
      </w:r>
    </w:p>
    <w:p w:rsidR="0084188D" w:rsidRDefault="0084188D" w:rsidP="0084188D">
      <w:pPr>
        <w:ind w:firstLineChars="0" w:firstLine="0"/>
        <w:jc w:val="left"/>
      </w:pPr>
      <w:r>
        <w:t>F</w:t>
      </w:r>
      <w:r>
        <w:rPr>
          <w:rFonts w:hint="eastAsia"/>
        </w:rPr>
        <w:t xml:space="preserve">irstly we set </w:t>
      </w:r>
      <w:r w:rsidRPr="0084188D">
        <w:rPr>
          <w:position w:val="-12"/>
        </w:rPr>
        <w:object w:dxaOrig="1240" w:dyaOrig="360">
          <v:shape id="_x0000_i1068" type="#_x0000_t75" style="width:62.5pt;height:17.65pt" o:ole="">
            <v:imagedata r:id="rId105" o:title=""/>
          </v:shape>
          <o:OLEObject Type="Embed" ProgID="Equation.DSMT4" ShapeID="_x0000_i1068" DrawAspect="Content" ObjectID="_1588560526" r:id="rId106"/>
        </w:object>
      </w:r>
      <w:r>
        <w:rPr>
          <w:rFonts w:hint="eastAsia"/>
        </w:rPr>
        <w:t xml:space="preserve">and only set </w:t>
      </w:r>
      <w:r w:rsidRPr="0084188D">
        <w:rPr>
          <w:position w:val="-12"/>
        </w:rPr>
        <w:object w:dxaOrig="1120" w:dyaOrig="360">
          <v:shape id="_x0000_i1069" type="#_x0000_t75" style="width:56.4pt;height:17.65pt" o:ole="">
            <v:imagedata r:id="rId107" o:title=""/>
          </v:shape>
          <o:OLEObject Type="Embed" ProgID="Equation.DSMT4" ShapeID="_x0000_i1069" DrawAspect="Content" ObjectID="_1588560527" r:id="rId108"/>
        </w:object>
      </w:r>
      <w:r>
        <w:rPr>
          <w:rFonts w:hint="eastAsia"/>
        </w:rPr>
        <w:t xml:space="preserve"> </w:t>
      </w:r>
      <w:r w:rsidR="009B2906">
        <w:rPr>
          <w:rFonts w:hint="eastAsia"/>
        </w:rPr>
        <w:t xml:space="preserve">. </w:t>
      </w:r>
      <w:r>
        <w:rPr>
          <w:rFonts w:hint="eastAsia"/>
        </w:rPr>
        <w:t>The response is shown below.</w:t>
      </w:r>
    </w:p>
    <w:p w:rsidR="0084188D" w:rsidRDefault="0004702D" w:rsidP="0004702D">
      <w:pPr>
        <w:widowControl/>
        <w:ind w:firstLineChars="0" w:firstLine="420"/>
        <w:jc w:val="center"/>
        <w:rPr>
          <w:rFonts w:ascii="宋体" w:hAnsi="宋体" w:cs="宋体"/>
          <w:kern w:val="0"/>
          <w:sz w:val="24"/>
        </w:rPr>
      </w:pPr>
      <w:r>
        <w:rPr>
          <w:rFonts w:ascii="宋体" w:hAnsi="宋体" w:cs="宋体"/>
          <w:noProof/>
          <w:kern w:val="0"/>
          <w:sz w:val="24"/>
        </w:rPr>
        <w:lastRenderedPageBreak/>
        <w:drawing>
          <wp:inline distT="0" distB="0" distL="0" distR="0">
            <wp:extent cx="5269165" cy="47815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274310" cy="4786219"/>
                    </a:xfrm>
                    <a:prstGeom prst="rect">
                      <a:avLst/>
                    </a:prstGeom>
                  </pic:spPr>
                </pic:pic>
              </a:graphicData>
            </a:graphic>
          </wp:inline>
        </w:drawing>
      </w:r>
    </w:p>
    <w:p w:rsidR="0004702D" w:rsidRDefault="00CB76FA" w:rsidP="0004702D">
      <w:pPr>
        <w:ind w:firstLineChars="0" w:firstLine="0"/>
        <w:jc w:val="center"/>
      </w:pPr>
      <w:r>
        <w:t>Fig.1</w:t>
      </w:r>
      <w:r>
        <w:rPr>
          <w:rFonts w:hint="eastAsia"/>
        </w:rPr>
        <w:t>2</w:t>
      </w:r>
      <w:r w:rsidR="0004702D">
        <w:t xml:space="preserve"> response to unit step disturbance</w:t>
      </w:r>
      <w:r w:rsidR="0004702D">
        <w:rPr>
          <w:rFonts w:hint="eastAsia"/>
        </w:rPr>
        <w:t xml:space="preserve"> </w:t>
      </w:r>
      <w:r w:rsidR="0004702D">
        <w:t>(</w:t>
      </w:r>
      <w:r w:rsidR="00765F28" w:rsidRPr="00765F28">
        <w:rPr>
          <w:position w:val="-12"/>
        </w:rPr>
        <w:object w:dxaOrig="1380" w:dyaOrig="400">
          <v:shape id="_x0000_i1070" type="#_x0000_t75" style="width:60.45pt;height:17.65pt" o:ole="">
            <v:imagedata r:id="rId110" o:title=""/>
          </v:shape>
          <o:OLEObject Type="Embed" ProgID="Equation.DSMT4" ShapeID="_x0000_i1070" DrawAspect="Content" ObjectID="_1588560528" r:id="rId111">
            <o:FieldCodes>\* MERGEFORMAT</o:FieldCodes>
          </o:OLEObject>
        </w:object>
      </w:r>
      <w:r w:rsidR="0004702D">
        <w:t xml:space="preserve">) </w:t>
      </w:r>
    </w:p>
    <w:p w:rsidR="0004702D" w:rsidRPr="0084188D" w:rsidRDefault="0004702D" w:rsidP="0004702D">
      <w:pPr>
        <w:widowControl/>
        <w:ind w:firstLineChars="0" w:firstLine="420"/>
        <w:jc w:val="center"/>
        <w:rPr>
          <w:rFonts w:ascii="宋体" w:hAnsi="宋体" w:cs="宋体"/>
          <w:kern w:val="0"/>
          <w:sz w:val="24"/>
        </w:rPr>
      </w:pPr>
    </w:p>
    <w:p w:rsidR="0084188D" w:rsidRDefault="0004702D" w:rsidP="0084188D">
      <w:pPr>
        <w:ind w:firstLineChars="0" w:firstLine="0"/>
        <w:jc w:val="left"/>
      </w:pPr>
      <w:r>
        <w:t>W</w:t>
      </w:r>
      <w:r>
        <w:rPr>
          <w:rFonts w:hint="eastAsia"/>
        </w:rPr>
        <w:t>e can see that the response meets our</w:t>
      </w:r>
      <w:r w:rsidR="009B2906" w:rsidRPr="009B2906">
        <w:t xml:space="preserve"> </w:t>
      </w:r>
      <w:r w:rsidR="009B2906">
        <w:t>overshoot requirement</w:t>
      </w:r>
    </w:p>
    <w:p w:rsidR="009B2906" w:rsidRDefault="009B2906" w:rsidP="0084188D">
      <w:pPr>
        <w:ind w:firstLineChars="0" w:firstLine="0"/>
        <w:jc w:val="left"/>
      </w:pPr>
    </w:p>
    <w:p w:rsidR="009B2906" w:rsidRPr="009B2906" w:rsidRDefault="00381ADD" w:rsidP="009B2906">
      <w:pPr>
        <w:pStyle w:val="1"/>
        <w:rPr>
          <w:sz w:val="24"/>
        </w:rPr>
      </w:pPr>
      <w:r>
        <w:rPr>
          <w:rFonts w:hint="eastAsia"/>
          <w:sz w:val="24"/>
        </w:rPr>
        <w:t>6.2</w:t>
      </w:r>
      <w:r w:rsidR="009B2906">
        <w:rPr>
          <w:rFonts w:hint="eastAsia"/>
          <w:sz w:val="24"/>
        </w:rPr>
        <w:t xml:space="preserve"> </w:t>
      </w:r>
      <w:r w:rsidR="009B2906" w:rsidRPr="009B2906">
        <w:rPr>
          <w:position w:val="-12"/>
          <w:sz w:val="24"/>
        </w:rPr>
        <w:object w:dxaOrig="320" w:dyaOrig="360">
          <v:shape id="_x0000_i1071" type="#_x0000_t75" style="width:15.6pt;height:17.65pt" o:ole="">
            <v:imagedata r:id="rId112" o:title=""/>
          </v:shape>
          <o:OLEObject Type="Embed" ProgID="Equation.DSMT4" ShapeID="_x0000_i1071" DrawAspect="Content" ObjectID="_1588560529" r:id="rId113"/>
        </w:object>
      </w:r>
      <w:r w:rsidR="009B2906">
        <w:rPr>
          <w:rFonts w:hint="eastAsia"/>
          <w:sz w:val="24"/>
        </w:rPr>
        <w:t xml:space="preserve"> setting</w:t>
      </w:r>
    </w:p>
    <w:p w:rsidR="009B2906" w:rsidRDefault="009B2906" w:rsidP="0084188D">
      <w:pPr>
        <w:ind w:firstLineChars="0" w:firstLine="0"/>
        <w:jc w:val="left"/>
      </w:pPr>
      <w:r>
        <w:t>T</w:t>
      </w:r>
      <w:r>
        <w:rPr>
          <w:rFonts w:hint="eastAsia"/>
        </w:rPr>
        <w:t xml:space="preserve">o </w:t>
      </w:r>
      <w:r>
        <w:t>reduce the frequency of vibration</w:t>
      </w:r>
      <w:r>
        <w:rPr>
          <w:rFonts w:hint="eastAsia"/>
        </w:rPr>
        <w:t xml:space="preserve"> we set </w:t>
      </w:r>
      <w:r w:rsidRPr="009B2906">
        <w:rPr>
          <w:position w:val="-12"/>
          <w:sz w:val="24"/>
        </w:rPr>
        <w:object w:dxaOrig="1120" w:dyaOrig="360">
          <v:shape id="_x0000_i1072" type="#_x0000_t75" style="width:56.4pt;height:17.65pt" o:ole="">
            <v:imagedata r:id="rId114" o:title=""/>
          </v:shape>
          <o:OLEObject Type="Embed" ProgID="Equation.DSMT4" ShapeID="_x0000_i1072" DrawAspect="Content" ObjectID="_1588560530" r:id="rId115"/>
        </w:object>
      </w:r>
      <w:r>
        <w:rPr>
          <w:rFonts w:hint="eastAsia"/>
          <w:sz w:val="24"/>
        </w:rPr>
        <w:t xml:space="preserve"> and increase</w:t>
      </w:r>
      <w:r w:rsidRPr="009B2906">
        <w:rPr>
          <w:position w:val="-12"/>
          <w:sz w:val="24"/>
        </w:rPr>
        <w:object w:dxaOrig="360" w:dyaOrig="360">
          <v:shape id="_x0000_i1073" type="#_x0000_t75" style="width:17.65pt;height:17.65pt" o:ole="">
            <v:imagedata r:id="rId116" o:title=""/>
          </v:shape>
          <o:OLEObject Type="Embed" ProgID="Equation.DSMT4" ShapeID="_x0000_i1073" DrawAspect="Content" ObjectID="_1588560531" r:id="rId117"/>
        </w:object>
      </w:r>
      <w:r>
        <w:rPr>
          <w:rFonts w:hint="eastAsia"/>
          <w:sz w:val="24"/>
        </w:rPr>
        <w:t>a little to</w:t>
      </w:r>
      <w:r w:rsidRPr="009B2906">
        <w:rPr>
          <w:position w:val="-6"/>
          <w:sz w:val="24"/>
        </w:rPr>
        <w:object w:dxaOrig="840" w:dyaOrig="320">
          <v:shape id="_x0000_i1074" type="#_x0000_t75" style="width:42.1pt;height:15.6pt" o:ole="">
            <v:imagedata r:id="rId118" o:title=""/>
          </v:shape>
          <o:OLEObject Type="Embed" ProgID="Equation.DSMT4" ShapeID="_x0000_i1074" DrawAspect="Content" ObjectID="_1588560532" r:id="rId119"/>
        </w:object>
      </w:r>
      <w:r w:rsidR="00765F28">
        <w:rPr>
          <w:rFonts w:hint="eastAsia"/>
          <w:sz w:val="24"/>
        </w:rPr>
        <w:t>.</w:t>
      </w:r>
    </w:p>
    <w:p w:rsidR="0084188D" w:rsidRDefault="00765F28" w:rsidP="0084188D">
      <w:pPr>
        <w:ind w:firstLineChars="0" w:firstLine="0"/>
        <w:jc w:val="left"/>
      </w:pPr>
      <w:r>
        <w:t>T</w:t>
      </w:r>
      <w:r>
        <w:rPr>
          <w:rFonts w:hint="eastAsia"/>
        </w:rPr>
        <w:t>hen we get the response as below:</w:t>
      </w:r>
    </w:p>
    <w:p w:rsidR="00765F28" w:rsidRDefault="00765F28" w:rsidP="00765F28">
      <w:pPr>
        <w:ind w:firstLineChars="0" w:firstLine="0"/>
        <w:jc w:val="center"/>
      </w:pPr>
      <w:r>
        <w:rPr>
          <w:noProof/>
        </w:rPr>
        <w:lastRenderedPageBreak/>
        <w:drawing>
          <wp:inline distT="0" distB="0" distL="0" distR="0" wp14:anchorId="3EC8FCE7" wp14:editId="3F9B0FBF">
            <wp:extent cx="5276850" cy="4857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1.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74310" cy="4855412"/>
                    </a:xfrm>
                    <a:prstGeom prst="rect">
                      <a:avLst/>
                    </a:prstGeom>
                  </pic:spPr>
                </pic:pic>
              </a:graphicData>
            </a:graphic>
          </wp:inline>
        </w:drawing>
      </w:r>
      <w:r w:rsidR="00CB76FA">
        <w:t>Fig. 1</w:t>
      </w:r>
      <w:r w:rsidR="00CB76FA">
        <w:rPr>
          <w:rFonts w:hint="eastAsia"/>
        </w:rPr>
        <w:t>3</w:t>
      </w:r>
      <w:r>
        <w:t xml:space="preserve"> response to unit step disturbance</w:t>
      </w:r>
      <w:r>
        <w:rPr>
          <w:rFonts w:hint="eastAsia"/>
        </w:rPr>
        <w:t xml:space="preserve"> </w:t>
      </w:r>
      <w:r>
        <w:t>(</w:t>
      </w:r>
      <w:r w:rsidR="00664DC8" w:rsidRPr="00664DC8">
        <w:rPr>
          <w:position w:val="-12"/>
        </w:rPr>
        <w:object w:dxaOrig="2940" w:dyaOrig="400">
          <v:shape id="_x0000_i1075" type="#_x0000_t75" style="width:125pt;height:17.65pt" o:ole="">
            <v:imagedata r:id="rId121" o:title=""/>
          </v:shape>
          <o:OLEObject Type="Embed" ProgID="Equation.DSMT4" ShapeID="_x0000_i1075" DrawAspect="Content" ObjectID="_1588560533" r:id="rId122">
            <o:FieldCodes>\* MERGEFORMAT</o:FieldCodes>
          </o:OLEObject>
        </w:object>
      </w:r>
      <w:r>
        <w:t>)</w:t>
      </w:r>
    </w:p>
    <w:p w:rsidR="00765F28" w:rsidRPr="00765F28" w:rsidRDefault="00765F28" w:rsidP="00765F28">
      <w:pPr>
        <w:ind w:firstLineChars="0" w:firstLine="0"/>
        <w:jc w:val="center"/>
      </w:pPr>
    </w:p>
    <w:p w:rsidR="00765F28" w:rsidRDefault="00765F28" w:rsidP="0084188D">
      <w:pPr>
        <w:ind w:firstLineChars="0" w:firstLine="0"/>
        <w:jc w:val="left"/>
        <w:rPr>
          <w:sz w:val="24"/>
        </w:rPr>
      </w:pPr>
      <w:r>
        <w:t>W</w:t>
      </w:r>
      <w:r>
        <w:rPr>
          <w:rFonts w:hint="eastAsia"/>
        </w:rPr>
        <w:t xml:space="preserve">hen </w:t>
      </w:r>
      <w:r>
        <w:t>I</w:t>
      </w:r>
      <w:r>
        <w:rPr>
          <w:rFonts w:hint="eastAsia"/>
        </w:rPr>
        <w:t xml:space="preserve"> adjust the</w:t>
      </w:r>
      <w:r w:rsidRPr="009B2906">
        <w:rPr>
          <w:position w:val="-12"/>
          <w:sz w:val="24"/>
        </w:rPr>
        <w:object w:dxaOrig="320" w:dyaOrig="360">
          <v:shape id="_x0000_i1076" type="#_x0000_t75" style="width:15.6pt;height:17.65pt" o:ole="">
            <v:imagedata r:id="rId112" o:title=""/>
          </v:shape>
          <o:OLEObject Type="Embed" ProgID="Equation.DSMT4" ShapeID="_x0000_i1076" DrawAspect="Content" ObjectID="_1588560534" r:id="rId123"/>
        </w:object>
      </w:r>
      <w:r>
        <w:rPr>
          <w:rFonts w:hint="eastAsia"/>
          <w:sz w:val="24"/>
        </w:rPr>
        <w:t xml:space="preserve">, </w:t>
      </w:r>
      <w:r>
        <w:rPr>
          <w:sz w:val="24"/>
        </w:rPr>
        <w:t>I</w:t>
      </w:r>
      <w:r>
        <w:rPr>
          <w:rFonts w:hint="eastAsia"/>
          <w:sz w:val="24"/>
        </w:rPr>
        <w:t xml:space="preserve"> find that the response fast don</w:t>
      </w:r>
      <w:r>
        <w:rPr>
          <w:sz w:val="24"/>
        </w:rPr>
        <w:t>’</w:t>
      </w:r>
      <w:r>
        <w:rPr>
          <w:rFonts w:hint="eastAsia"/>
          <w:sz w:val="24"/>
        </w:rPr>
        <w:t xml:space="preserve">t variable as long as </w:t>
      </w:r>
      <w:r w:rsidRPr="009B2906">
        <w:rPr>
          <w:position w:val="-12"/>
          <w:sz w:val="24"/>
        </w:rPr>
        <w:object w:dxaOrig="1080" w:dyaOrig="360">
          <v:shape id="_x0000_i1077" type="#_x0000_t75" style="width:54.35pt;height:17.65pt" o:ole="">
            <v:imagedata r:id="rId124" o:title=""/>
          </v:shape>
          <o:OLEObject Type="Embed" ProgID="Equation.DSMT4" ShapeID="_x0000_i1077" DrawAspect="Content" ObjectID="_1588560535" r:id="rId125"/>
        </w:object>
      </w:r>
      <w:r>
        <w:rPr>
          <w:rFonts w:hint="eastAsia"/>
          <w:sz w:val="24"/>
        </w:rPr>
        <w:t>.</w:t>
      </w:r>
    </w:p>
    <w:p w:rsidR="00765F28" w:rsidRPr="009B2906" w:rsidRDefault="00381ADD" w:rsidP="00765F28">
      <w:pPr>
        <w:pStyle w:val="1"/>
        <w:rPr>
          <w:sz w:val="24"/>
        </w:rPr>
      </w:pPr>
      <w:r>
        <w:rPr>
          <w:rFonts w:hint="eastAsia"/>
          <w:sz w:val="24"/>
        </w:rPr>
        <w:t>6.3</w:t>
      </w:r>
      <w:r w:rsidR="00765F28">
        <w:rPr>
          <w:rFonts w:hint="eastAsia"/>
          <w:sz w:val="24"/>
        </w:rPr>
        <w:t xml:space="preserve"> </w:t>
      </w:r>
      <w:r w:rsidR="00765F28" w:rsidRPr="009B2906">
        <w:rPr>
          <w:position w:val="-12"/>
          <w:sz w:val="24"/>
        </w:rPr>
        <w:object w:dxaOrig="360" w:dyaOrig="360">
          <v:shape id="_x0000_i1078" type="#_x0000_t75" style="width:17.65pt;height:17.65pt" o:ole="">
            <v:imagedata r:id="rId126" o:title=""/>
          </v:shape>
          <o:OLEObject Type="Embed" ProgID="Equation.DSMT4" ShapeID="_x0000_i1078" DrawAspect="Content" ObjectID="_1588560536" r:id="rId127"/>
        </w:object>
      </w:r>
      <w:r w:rsidR="00765F28">
        <w:rPr>
          <w:rFonts w:hint="eastAsia"/>
          <w:sz w:val="24"/>
        </w:rPr>
        <w:t xml:space="preserve"> setting</w:t>
      </w:r>
    </w:p>
    <w:p w:rsidR="00D62EFA" w:rsidRPr="00D62EFA" w:rsidRDefault="00D62EFA" w:rsidP="0084188D">
      <w:pPr>
        <w:ind w:firstLineChars="0" w:firstLine="0"/>
        <w:jc w:val="left"/>
      </w:pPr>
      <w:r w:rsidRPr="00D62EFA">
        <w:t>W</w:t>
      </w:r>
      <w:r w:rsidRPr="00D62EFA">
        <w:rPr>
          <w:rFonts w:hint="eastAsia"/>
        </w:rPr>
        <w:t>e adjust</w:t>
      </w:r>
      <w:r w:rsidRPr="009B2906">
        <w:rPr>
          <w:position w:val="-12"/>
          <w:sz w:val="24"/>
        </w:rPr>
        <w:object w:dxaOrig="360" w:dyaOrig="360">
          <v:shape id="_x0000_i1079" type="#_x0000_t75" style="width:17.65pt;height:17.65pt" o:ole="">
            <v:imagedata r:id="rId126" o:title=""/>
          </v:shape>
          <o:OLEObject Type="Embed" ProgID="Equation.DSMT4" ShapeID="_x0000_i1079" DrawAspect="Content" ObjectID="_1588560537" r:id="rId128"/>
        </w:object>
      </w:r>
      <w:r w:rsidRPr="00D62EFA">
        <w:rPr>
          <w:rFonts w:hint="eastAsia"/>
        </w:rPr>
        <w:t xml:space="preserve"> to modify the overshot of the system.</w:t>
      </w:r>
    </w:p>
    <w:p w:rsidR="00765F28" w:rsidRPr="00D62EFA" w:rsidRDefault="00664DC8" w:rsidP="0084188D">
      <w:pPr>
        <w:ind w:firstLineChars="0" w:firstLine="0"/>
        <w:jc w:val="left"/>
      </w:pPr>
      <w:r w:rsidRPr="00D62EFA">
        <w:t>A</w:t>
      </w:r>
      <w:r w:rsidRPr="00D62EFA">
        <w:rPr>
          <w:rFonts w:hint="eastAsia"/>
        </w:rPr>
        <w:t xml:space="preserve">fter a few </w:t>
      </w:r>
      <w:r w:rsidRPr="00D62EFA">
        <w:t>adjustment</w:t>
      </w:r>
      <w:r w:rsidRPr="00D62EFA">
        <w:rPr>
          <w:rFonts w:hint="eastAsia"/>
        </w:rPr>
        <w:t>, we set</w:t>
      </w:r>
      <w:r w:rsidR="00D62EFA" w:rsidRPr="00D62EFA">
        <w:rPr>
          <w:position w:val="-12"/>
        </w:rPr>
        <w:object w:dxaOrig="1120" w:dyaOrig="360">
          <v:shape id="_x0000_i1080" type="#_x0000_t75" style="width:55.7pt;height:18.35pt" o:ole="">
            <v:imagedata r:id="rId129" o:title=""/>
          </v:shape>
          <o:OLEObject Type="Embed" ProgID="Equation.DSMT4" ShapeID="_x0000_i1080" DrawAspect="Content" ObjectID="_1588560538" r:id="rId130"/>
        </w:object>
      </w:r>
      <w:r w:rsidRPr="00D62EFA">
        <w:rPr>
          <w:rFonts w:hint="eastAsia"/>
        </w:rPr>
        <w:t>,</w:t>
      </w:r>
      <w:r w:rsidR="009A4545" w:rsidRPr="00D62EFA">
        <w:rPr>
          <w:rFonts w:hint="eastAsia"/>
        </w:rPr>
        <w:t xml:space="preserve"> </w:t>
      </w:r>
      <w:r w:rsidRPr="00D62EFA">
        <w:rPr>
          <w:rFonts w:hint="eastAsia"/>
        </w:rPr>
        <w:t>the response is shown as below:</w:t>
      </w:r>
    </w:p>
    <w:p w:rsidR="00664DC8" w:rsidRPr="00737378" w:rsidRDefault="00664DC8" w:rsidP="0084188D">
      <w:pPr>
        <w:ind w:firstLineChars="0" w:firstLine="0"/>
        <w:jc w:val="left"/>
        <w:rPr>
          <w:lang w:val="de-DE"/>
        </w:rPr>
      </w:pPr>
      <w:r>
        <w:rPr>
          <w:noProof/>
        </w:rPr>
        <w:lastRenderedPageBreak/>
        <w:drawing>
          <wp:inline distT="0" distB="0" distL="0" distR="0">
            <wp:extent cx="5280338" cy="42757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274310" cy="4270905"/>
                    </a:xfrm>
                    <a:prstGeom prst="rect">
                      <a:avLst/>
                    </a:prstGeom>
                  </pic:spPr>
                </pic:pic>
              </a:graphicData>
            </a:graphic>
          </wp:inline>
        </w:drawing>
      </w:r>
      <w:bookmarkStart w:id="2" w:name="_GoBack"/>
      <w:bookmarkEnd w:id="2"/>
    </w:p>
    <w:p w:rsidR="001B6596" w:rsidRPr="009B2906" w:rsidRDefault="00CB76FA" w:rsidP="0084188D">
      <w:pPr>
        <w:ind w:firstLineChars="0" w:firstLine="0"/>
        <w:jc w:val="left"/>
      </w:pPr>
      <w:r>
        <w:t>Fig. 1</w:t>
      </w:r>
      <w:r>
        <w:rPr>
          <w:rFonts w:hint="eastAsia"/>
        </w:rPr>
        <w:t>4</w:t>
      </w:r>
      <w:r w:rsidR="001B6596">
        <w:t xml:space="preserve"> response to unit step disturbance</w:t>
      </w:r>
      <w:r w:rsidR="001B6596">
        <w:rPr>
          <w:rFonts w:hint="eastAsia"/>
        </w:rPr>
        <w:t xml:space="preserve"> </w:t>
      </w:r>
      <w:r w:rsidR="001B6596">
        <w:t>(</w:t>
      </w:r>
      <w:r w:rsidR="001B6596" w:rsidRPr="001B6596">
        <w:rPr>
          <w:rFonts w:hint="eastAsia"/>
          <w:position w:val="-12"/>
        </w:rPr>
        <w:object w:dxaOrig="4440" w:dyaOrig="400">
          <v:shape id="_x0000_i1081" type="#_x0000_t75" style="width:188.85pt;height:17.65pt" o:ole="">
            <v:imagedata r:id="rId132" o:title=""/>
          </v:shape>
          <o:OLEObject Type="Embed" ProgID="Equation.DSMT4" ShapeID="_x0000_i1081" DrawAspect="Content" ObjectID="_1588560539" r:id="rId133">
            <o:FieldCodes>\* MERGEFORMAT</o:FieldCodes>
          </o:OLEObject>
        </w:object>
      </w:r>
      <w:r w:rsidR="001B6596">
        <w:t>)</w:t>
      </w:r>
    </w:p>
    <w:p w:rsidR="006078E4" w:rsidRDefault="009A4545" w:rsidP="006078E4">
      <w:pPr>
        <w:ind w:firstLineChars="0" w:firstLine="0"/>
      </w:pPr>
      <w:r>
        <w:t>T</w:t>
      </w:r>
      <w:r>
        <w:rPr>
          <w:rFonts w:hint="eastAsia"/>
        </w:rPr>
        <w:t>he response meets all the requirements of our assignment.</w:t>
      </w:r>
    </w:p>
    <w:p w:rsidR="00D62EFA" w:rsidRDefault="00D62EFA" w:rsidP="006078E4">
      <w:pPr>
        <w:ind w:firstLineChars="0" w:firstLine="0"/>
      </w:pPr>
      <w:r>
        <w:t>T</w:t>
      </w:r>
      <w:r>
        <w:rPr>
          <w:rFonts w:hint="eastAsia"/>
        </w:rPr>
        <w:t>he overshot of the system is about 3%.</w:t>
      </w:r>
    </w:p>
    <w:sectPr w:rsidR="00D62EFA">
      <w:headerReference w:type="even" r:id="rId134"/>
      <w:headerReference w:type="default" r:id="rId135"/>
      <w:footerReference w:type="even" r:id="rId136"/>
      <w:footerReference w:type="default" r:id="rId137"/>
      <w:headerReference w:type="first" r:id="rId138"/>
      <w:footerReference w:type="first" r:id="rId1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20B" w:rsidRDefault="008B520B" w:rsidP="00FA0C31">
      <w:pPr>
        <w:ind w:firstLine="420"/>
      </w:pPr>
      <w:r>
        <w:separator/>
      </w:r>
    </w:p>
  </w:endnote>
  <w:endnote w:type="continuationSeparator" w:id="0">
    <w:p w:rsidR="008B520B" w:rsidRDefault="008B520B" w:rsidP="00FA0C3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4"/>
      <w:ind w:firstLine="360"/>
    </w:pPr>
    <w:r>
      <w:t>S</w:t>
    </w:r>
    <w:r>
      <w:rPr>
        <w:rFonts w:hint="eastAsia"/>
      </w:rPr>
      <w:t>ystem modeling and simulation assignment: modeling bus suspension system with matlab and simulation</w:t>
    </w:r>
  </w:p>
  <w:p w:rsidR="00765F28" w:rsidRPr="0079080D" w:rsidRDefault="00765F28" w:rsidP="0079080D">
    <w:pPr>
      <w:pStyle w:val="a4"/>
      <w:ind w:firstLine="360"/>
    </w:pPr>
    <w:r>
      <w:rPr>
        <w:rFonts w:hint="eastAsia"/>
      </w:rPr>
      <w:t xml:space="preserve">Gui Yuxin 103044 </w:t>
    </w:r>
    <w:r>
      <w:rPr>
        <w:rFonts w:hint="eastAsia"/>
      </w:rPr>
      <w:tab/>
    </w:r>
    <w:r>
      <w:fldChar w:fldCharType="begin"/>
    </w:r>
    <w:r>
      <w:instrText>PAGE   \* MERGEFORMAT</w:instrText>
    </w:r>
    <w:r>
      <w:fldChar w:fldCharType="separate"/>
    </w:r>
    <w:r w:rsidR="00737378">
      <w:rPr>
        <w:noProof/>
      </w:rPr>
      <w:t>2</w:t>
    </w:r>
    <w:r>
      <w:fldChar w:fldCharType="end"/>
    </w:r>
  </w:p>
  <w:p w:rsidR="00765F28" w:rsidRPr="0079080D" w:rsidRDefault="00765F28" w:rsidP="0079080D">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20B" w:rsidRDefault="008B520B" w:rsidP="00FA0C31">
      <w:pPr>
        <w:ind w:firstLine="420"/>
      </w:pPr>
      <w:r>
        <w:separator/>
      </w:r>
    </w:p>
  </w:footnote>
  <w:footnote w:type="continuationSeparator" w:id="0">
    <w:p w:rsidR="008B520B" w:rsidRDefault="008B520B" w:rsidP="00FA0C3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F28" w:rsidRDefault="00765F28" w:rsidP="0079080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bullet"/>
      <w:lvlText w:val=""/>
      <w:lvlJc w:val="left"/>
      <w:pPr>
        <w:tabs>
          <w:tab w:val="num"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0FA"/>
    <w:rsid w:val="0004702D"/>
    <w:rsid w:val="000A0661"/>
    <w:rsid w:val="000A441A"/>
    <w:rsid w:val="000C70CA"/>
    <w:rsid w:val="001429FF"/>
    <w:rsid w:val="001935E6"/>
    <w:rsid w:val="001B6596"/>
    <w:rsid w:val="001D277C"/>
    <w:rsid w:val="001E5B41"/>
    <w:rsid w:val="00212CA9"/>
    <w:rsid w:val="00304F69"/>
    <w:rsid w:val="00336F4D"/>
    <w:rsid w:val="0036053E"/>
    <w:rsid w:val="00373AEB"/>
    <w:rsid w:val="00381ADD"/>
    <w:rsid w:val="003867AD"/>
    <w:rsid w:val="00393F62"/>
    <w:rsid w:val="003F2E8D"/>
    <w:rsid w:val="003F5275"/>
    <w:rsid w:val="0042591B"/>
    <w:rsid w:val="00511894"/>
    <w:rsid w:val="00573508"/>
    <w:rsid w:val="005B58AF"/>
    <w:rsid w:val="006078E4"/>
    <w:rsid w:val="00621CCD"/>
    <w:rsid w:val="00632FF7"/>
    <w:rsid w:val="00664DC8"/>
    <w:rsid w:val="00737378"/>
    <w:rsid w:val="00765F28"/>
    <w:rsid w:val="007873E3"/>
    <w:rsid w:val="0079080D"/>
    <w:rsid w:val="007A3288"/>
    <w:rsid w:val="007A7267"/>
    <w:rsid w:val="007D79A3"/>
    <w:rsid w:val="007E282D"/>
    <w:rsid w:val="007E3453"/>
    <w:rsid w:val="00824CBF"/>
    <w:rsid w:val="00827D3C"/>
    <w:rsid w:val="0084188D"/>
    <w:rsid w:val="008B520B"/>
    <w:rsid w:val="00916144"/>
    <w:rsid w:val="0095191B"/>
    <w:rsid w:val="0097422C"/>
    <w:rsid w:val="009A4545"/>
    <w:rsid w:val="009B2906"/>
    <w:rsid w:val="009B298D"/>
    <w:rsid w:val="00AA0595"/>
    <w:rsid w:val="00B70834"/>
    <w:rsid w:val="00C02158"/>
    <w:rsid w:val="00CB20FA"/>
    <w:rsid w:val="00CB76FA"/>
    <w:rsid w:val="00D62EFA"/>
    <w:rsid w:val="00DD6B2A"/>
    <w:rsid w:val="00DF7A55"/>
    <w:rsid w:val="00EA4DF7"/>
    <w:rsid w:val="00F05E55"/>
    <w:rsid w:val="00F17D4B"/>
    <w:rsid w:val="00F32B3A"/>
    <w:rsid w:val="00F8110A"/>
    <w:rsid w:val="00FA0C31"/>
    <w:rsid w:val="00FC315B"/>
    <w:rsid w:val="00FE1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1531AA-7AE3-45AC-8C51-A69F8147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0C31"/>
    <w:pPr>
      <w:widowControl w:val="0"/>
      <w:ind w:firstLineChars="200" w:firstLine="200"/>
      <w:jc w:val="both"/>
    </w:pPr>
    <w:rPr>
      <w:rFonts w:ascii="Times New Roman" w:eastAsia="宋体" w:hAnsi="Times New Roman" w:cs="Times New Roman"/>
      <w:szCs w:val="24"/>
    </w:rPr>
  </w:style>
  <w:style w:type="paragraph" w:styleId="1">
    <w:name w:val="heading 1"/>
    <w:basedOn w:val="a"/>
    <w:next w:val="a"/>
    <w:link w:val="1Char"/>
    <w:qFormat/>
    <w:rsid w:val="00FA0C31"/>
    <w:pPr>
      <w:keepNext/>
      <w:keepLines/>
      <w:spacing w:line="360" w:lineRule="auto"/>
      <w:ind w:firstLineChars="0" w:firstLine="0"/>
      <w:outlineLvl w:val="0"/>
    </w:pPr>
    <w:rPr>
      <w:b/>
      <w:kern w:val="44"/>
      <w:sz w:val="30"/>
    </w:rPr>
  </w:style>
  <w:style w:type="paragraph" w:styleId="2">
    <w:name w:val="heading 2"/>
    <w:basedOn w:val="a"/>
    <w:next w:val="a"/>
    <w:link w:val="2Char"/>
    <w:uiPriority w:val="9"/>
    <w:semiHidden/>
    <w:unhideWhenUsed/>
    <w:qFormat/>
    <w:rsid w:val="003F2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A4D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A0C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A0C31"/>
    <w:rPr>
      <w:sz w:val="18"/>
      <w:szCs w:val="18"/>
    </w:rPr>
  </w:style>
  <w:style w:type="paragraph" w:styleId="a4">
    <w:name w:val="footer"/>
    <w:basedOn w:val="a"/>
    <w:link w:val="Char0"/>
    <w:uiPriority w:val="99"/>
    <w:unhideWhenUsed/>
    <w:rsid w:val="00FA0C31"/>
    <w:pPr>
      <w:tabs>
        <w:tab w:val="center" w:pos="4153"/>
        <w:tab w:val="right" w:pos="8306"/>
      </w:tabs>
      <w:snapToGrid w:val="0"/>
      <w:jc w:val="left"/>
    </w:pPr>
    <w:rPr>
      <w:sz w:val="18"/>
      <w:szCs w:val="18"/>
    </w:rPr>
  </w:style>
  <w:style w:type="character" w:customStyle="1" w:styleId="Char0">
    <w:name w:val="页脚 Char"/>
    <w:basedOn w:val="a0"/>
    <w:link w:val="a4"/>
    <w:uiPriority w:val="99"/>
    <w:rsid w:val="00FA0C31"/>
    <w:rPr>
      <w:sz w:val="18"/>
      <w:szCs w:val="18"/>
    </w:rPr>
  </w:style>
  <w:style w:type="character" w:customStyle="1" w:styleId="1Char">
    <w:name w:val="标题 1 Char"/>
    <w:basedOn w:val="a0"/>
    <w:link w:val="1"/>
    <w:rsid w:val="00FA0C31"/>
    <w:rPr>
      <w:rFonts w:ascii="Times New Roman" w:eastAsia="宋体" w:hAnsi="Times New Roman" w:cs="Times New Roman"/>
      <w:b/>
      <w:kern w:val="44"/>
      <w:sz w:val="30"/>
      <w:szCs w:val="24"/>
    </w:rPr>
  </w:style>
  <w:style w:type="paragraph" w:styleId="a5">
    <w:name w:val="Balloon Text"/>
    <w:basedOn w:val="a"/>
    <w:link w:val="Char1"/>
    <w:uiPriority w:val="99"/>
    <w:semiHidden/>
    <w:unhideWhenUsed/>
    <w:rsid w:val="00FA0C31"/>
    <w:rPr>
      <w:sz w:val="18"/>
      <w:szCs w:val="18"/>
    </w:rPr>
  </w:style>
  <w:style w:type="character" w:customStyle="1" w:styleId="Char1">
    <w:name w:val="批注框文本 Char"/>
    <w:basedOn w:val="a0"/>
    <w:link w:val="a5"/>
    <w:uiPriority w:val="99"/>
    <w:semiHidden/>
    <w:rsid w:val="00FA0C31"/>
    <w:rPr>
      <w:rFonts w:ascii="Times New Roman" w:eastAsia="宋体" w:hAnsi="Times New Roman" w:cs="Times New Roman"/>
      <w:sz w:val="18"/>
      <w:szCs w:val="18"/>
    </w:rPr>
  </w:style>
  <w:style w:type="character" w:styleId="a6">
    <w:name w:val="Placeholder Text"/>
    <w:basedOn w:val="a0"/>
    <w:uiPriority w:val="99"/>
    <w:semiHidden/>
    <w:rsid w:val="003F2E8D"/>
    <w:rPr>
      <w:color w:val="808080"/>
    </w:rPr>
  </w:style>
  <w:style w:type="character" w:customStyle="1" w:styleId="2Char">
    <w:name w:val="标题 2 Char"/>
    <w:basedOn w:val="a0"/>
    <w:link w:val="2"/>
    <w:uiPriority w:val="9"/>
    <w:semiHidden/>
    <w:rsid w:val="003F2E8D"/>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EA4DF7"/>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322168">
      <w:bodyDiv w:val="1"/>
      <w:marLeft w:val="0"/>
      <w:marRight w:val="0"/>
      <w:marTop w:val="0"/>
      <w:marBottom w:val="0"/>
      <w:divBdr>
        <w:top w:val="none" w:sz="0" w:space="0" w:color="auto"/>
        <w:left w:val="none" w:sz="0" w:space="0" w:color="auto"/>
        <w:bottom w:val="none" w:sz="0" w:space="0" w:color="auto"/>
        <w:right w:val="none" w:sz="0" w:space="0" w:color="auto"/>
      </w:divBdr>
    </w:div>
    <w:div w:id="393627134">
      <w:bodyDiv w:val="1"/>
      <w:marLeft w:val="0"/>
      <w:marRight w:val="0"/>
      <w:marTop w:val="0"/>
      <w:marBottom w:val="0"/>
      <w:divBdr>
        <w:top w:val="none" w:sz="0" w:space="0" w:color="auto"/>
        <w:left w:val="none" w:sz="0" w:space="0" w:color="auto"/>
        <w:bottom w:val="none" w:sz="0" w:space="0" w:color="auto"/>
        <w:right w:val="none" w:sz="0" w:space="0" w:color="auto"/>
      </w:divBdr>
      <w:divsChild>
        <w:div w:id="1859924656">
          <w:marLeft w:val="0"/>
          <w:marRight w:val="0"/>
          <w:marTop w:val="0"/>
          <w:marBottom w:val="0"/>
          <w:divBdr>
            <w:top w:val="none" w:sz="0" w:space="0" w:color="auto"/>
            <w:left w:val="none" w:sz="0" w:space="0" w:color="auto"/>
            <w:bottom w:val="none" w:sz="0" w:space="0" w:color="auto"/>
            <w:right w:val="none" w:sz="0" w:space="0" w:color="auto"/>
          </w:divBdr>
        </w:div>
      </w:divsChild>
    </w:div>
    <w:div w:id="605622661">
      <w:bodyDiv w:val="1"/>
      <w:marLeft w:val="0"/>
      <w:marRight w:val="0"/>
      <w:marTop w:val="0"/>
      <w:marBottom w:val="0"/>
      <w:divBdr>
        <w:top w:val="none" w:sz="0" w:space="0" w:color="auto"/>
        <w:left w:val="none" w:sz="0" w:space="0" w:color="auto"/>
        <w:bottom w:val="none" w:sz="0" w:space="0" w:color="auto"/>
        <w:right w:val="none" w:sz="0" w:space="0" w:color="auto"/>
      </w:divBdr>
    </w:div>
    <w:div w:id="824126473">
      <w:bodyDiv w:val="1"/>
      <w:marLeft w:val="0"/>
      <w:marRight w:val="0"/>
      <w:marTop w:val="0"/>
      <w:marBottom w:val="0"/>
      <w:divBdr>
        <w:top w:val="none" w:sz="0" w:space="0" w:color="auto"/>
        <w:left w:val="none" w:sz="0" w:space="0" w:color="auto"/>
        <w:bottom w:val="none" w:sz="0" w:space="0" w:color="auto"/>
        <w:right w:val="none" w:sz="0" w:space="0" w:color="auto"/>
      </w:divBdr>
    </w:div>
    <w:div w:id="1754354408">
      <w:bodyDiv w:val="1"/>
      <w:marLeft w:val="0"/>
      <w:marRight w:val="0"/>
      <w:marTop w:val="0"/>
      <w:marBottom w:val="0"/>
      <w:divBdr>
        <w:top w:val="none" w:sz="0" w:space="0" w:color="auto"/>
        <w:left w:val="none" w:sz="0" w:space="0" w:color="auto"/>
        <w:bottom w:val="none" w:sz="0" w:space="0" w:color="auto"/>
        <w:right w:val="none" w:sz="0" w:space="0" w:color="auto"/>
      </w:divBdr>
      <w:divsChild>
        <w:div w:id="847208037">
          <w:marLeft w:val="0"/>
          <w:marRight w:val="0"/>
          <w:marTop w:val="0"/>
          <w:marBottom w:val="0"/>
          <w:divBdr>
            <w:top w:val="none" w:sz="0" w:space="0" w:color="auto"/>
            <w:left w:val="none" w:sz="0" w:space="0" w:color="auto"/>
            <w:bottom w:val="none" w:sz="0" w:space="0" w:color="auto"/>
            <w:right w:val="none" w:sz="0" w:space="0" w:color="auto"/>
          </w:divBdr>
        </w:div>
      </w:divsChild>
    </w:div>
    <w:div w:id="1813794808">
      <w:bodyDiv w:val="1"/>
      <w:marLeft w:val="0"/>
      <w:marRight w:val="0"/>
      <w:marTop w:val="0"/>
      <w:marBottom w:val="0"/>
      <w:divBdr>
        <w:top w:val="none" w:sz="0" w:space="0" w:color="auto"/>
        <w:left w:val="none" w:sz="0" w:space="0" w:color="auto"/>
        <w:bottom w:val="none" w:sz="0" w:space="0" w:color="auto"/>
        <w:right w:val="none" w:sz="0" w:space="0" w:color="auto"/>
      </w:divBdr>
      <w:divsChild>
        <w:div w:id="633602518">
          <w:marLeft w:val="0"/>
          <w:marRight w:val="0"/>
          <w:marTop w:val="0"/>
          <w:marBottom w:val="0"/>
          <w:divBdr>
            <w:top w:val="none" w:sz="0" w:space="0" w:color="auto"/>
            <w:left w:val="none" w:sz="0" w:space="0" w:color="auto"/>
            <w:bottom w:val="none" w:sz="0" w:space="0" w:color="auto"/>
            <w:right w:val="none" w:sz="0" w:space="0" w:color="auto"/>
          </w:divBdr>
        </w:div>
      </w:divsChild>
    </w:div>
    <w:div w:id="1924140843">
      <w:bodyDiv w:val="1"/>
      <w:marLeft w:val="0"/>
      <w:marRight w:val="0"/>
      <w:marTop w:val="0"/>
      <w:marBottom w:val="0"/>
      <w:divBdr>
        <w:top w:val="none" w:sz="0" w:space="0" w:color="auto"/>
        <w:left w:val="none" w:sz="0" w:space="0" w:color="auto"/>
        <w:bottom w:val="none" w:sz="0" w:space="0" w:color="auto"/>
        <w:right w:val="none" w:sz="0" w:space="0" w:color="auto"/>
      </w:divBdr>
      <w:divsChild>
        <w:div w:id="1379936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image" Target="media/image42.jpeg"/><Relationship Id="rId138" Type="http://schemas.openxmlformats.org/officeDocument/2006/relationships/header" Target="header3.xml"/><Relationship Id="rId107" Type="http://schemas.openxmlformats.org/officeDocument/2006/relationships/image" Target="media/image54.wmf"/><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png"/><Relationship Id="rId102" Type="http://schemas.openxmlformats.org/officeDocument/2006/relationships/oleObject" Target="embeddings/oleObject42.bin"/><Relationship Id="rId123" Type="http://schemas.openxmlformats.org/officeDocument/2006/relationships/oleObject" Target="embeddings/oleObject52.bin"/><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39.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wmf"/><Relationship Id="rId113" Type="http://schemas.openxmlformats.org/officeDocument/2006/relationships/oleObject" Target="embeddings/oleObject47.bin"/><Relationship Id="rId118" Type="http://schemas.openxmlformats.org/officeDocument/2006/relationships/image" Target="media/image60.wmf"/><Relationship Id="rId134" Type="http://schemas.openxmlformats.org/officeDocument/2006/relationships/header" Target="header1.xml"/><Relationship Id="rId139" Type="http://schemas.openxmlformats.org/officeDocument/2006/relationships/footer" Target="footer3.xm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2.wmf"/><Relationship Id="rId108" Type="http://schemas.openxmlformats.org/officeDocument/2006/relationships/oleObject" Target="embeddings/oleObject45.bin"/><Relationship Id="rId124" Type="http://schemas.openxmlformats.org/officeDocument/2006/relationships/image" Target="media/image63.wmf"/><Relationship Id="rId129" Type="http://schemas.openxmlformats.org/officeDocument/2006/relationships/image" Target="media/image65.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5.wmf"/><Relationship Id="rId91" Type="http://schemas.openxmlformats.org/officeDocument/2006/relationships/oleObject" Target="embeddings/oleObject37.bin"/><Relationship Id="rId96" Type="http://schemas.openxmlformats.org/officeDocument/2006/relationships/image" Target="media/image49.jpe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8.wmf"/><Relationship Id="rId119" Type="http://schemas.openxmlformats.org/officeDocument/2006/relationships/oleObject" Target="embeddings/oleObject50.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0.wmf"/><Relationship Id="rId81" Type="http://schemas.openxmlformats.org/officeDocument/2006/relationships/image" Target="media/image39.png"/><Relationship Id="rId86" Type="http://schemas.openxmlformats.org/officeDocument/2006/relationships/image" Target="media/image44.wmf"/><Relationship Id="rId130" Type="http://schemas.openxmlformats.org/officeDocument/2006/relationships/oleObject" Target="embeddings/oleObject56.bin"/><Relationship Id="rId135" Type="http://schemas.openxmlformats.org/officeDocument/2006/relationships/header" Target="header2.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5.jpg"/><Relationship Id="rId34" Type="http://schemas.openxmlformats.org/officeDocument/2006/relationships/image" Target="media/image14.png"/><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0.bin"/><Relationship Id="rId104" Type="http://schemas.openxmlformats.org/officeDocument/2006/relationships/oleObject" Target="embeddings/oleObject43.bin"/><Relationship Id="rId120" Type="http://schemas.openxmlformats.org/officeDocument/2006/relationships/image" Target="media/image61.jpg"/><Relationship Id="rId125" Type="http://schemas.openxmlformats.org/officeDocument/2006/relationships/oleObject" Target="embeddings/oleObject53.bin"/><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5.bin"/><Relationship Id="rId110" Type="http://schemas.openxmlformats.org/officeDocument/2006/relationships/image" Target="media/image56.wmf"/><Relationship Id="rId115" Type="http://schemas.openxmlformats.org/officeDocument/2006/relationships/oleObject" Target="embeddings/oleObject48.bin"/><Relationship Id="rId131" Type="http://schemas.openxmlformats.org/officeDocument/2006/relationships/image" Target="media/image66.jpg"/><Relationship Id="rId136" Type="http://schemas.openxmlformats.org/officeDocument/2006/relationships/footer" Target="footer1.xml"/><Relationship Id="rId61" Type="http://schemas.openxmlformats.org/officeDocument/2006/relationships/image" Target="media/image28.wmf"/><Relationship Id="rId82" Type="http://schemas.openxmlformats.org/officeDocument/2006/relationships/image" Target="media/image40.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microsoft.com/office/2007/relationships/hdphoto" Target="media/hdphoto2.wdp"/><Relationship Id="rId105" Type="http://schemas.openxmlformats.org/officeDocument/2006/relationships/image" Target="media/image53.wmf"/><Relationship Id="rId126" Type="http://schemas.openxmlformats.org/officeDocument/2006/relationships/image" Target="media/image64.wmf"/><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38.bin"/><Relationship Id="rId98" Type="http://schemas.openxmlformats.org/officeDocument/2006/relationships/oleObject" Target="embeddings/oleObject41.bin"/><Relationship Id="rId121" Type="http://schemas.openxmlformats.org/officeDocument/2006/relationships/image" Target="media/image62.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image" Target="media/image59.wmf"/><Relationship Id="rId137" Type="http://schemas.openxmlformats.org/officeDocument/2006/relationships/footer" Target="footer2.xml"/><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41.png"/><Relationship Id="rId88" Type="http://schemas.openxmlformats.org/officeDocument/2006/relationships/image" Target="media/image45.wmf"/><Relationship Id="rId111" Type="http://schemas.openxmlformats.org/officeDocument/2006/relationships/oleObject" Target="embeddings/oleObject46.bin"/><Relationship Id="rId132" Type="http://schemas.openxmlformats.org/officeDocument/2006/relationships/image" Target="media/image67.wmf"/><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6.wmf"/><Relationship Id="rId106" Type="http://schemas.openxmlformats.org/officeDocument/2006/relationships/oleObject" Target="embeddings/oleObject44.bin"/><Relationship Id="rId127" Type="http://schemas.openxmlformats.org/officeDocument/2006/relationships/oleObject" Target="embeddings/oleObject54.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image" Target="media/image48.png"/><Relationship Id="rId99" Type="http://schemas.openxmlformats.org/officeDocument/2006/relationships/image" Target="media/image50.png"/><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image" Target="media/image10.wmf"/><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oleObject" Target="embeddings/oleObject36.bin"/><Relationship Id="rId112" Type="http://schemas.openxmlformats.org/officeDocument/2006/relationships/image" Target="media/image57.wmf"/><Relationship Id="rId133" Type="http://schemas.openxmlformats.org/officeDocument/2006/relationships/oleObject" Target="embeddings/oleObject57.bin"/><Relationship Id="rId16"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4A6F7-51B6-4E93-9F0C-BB165379D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1</Pages>
  <Words>1688</Words>
  <Characters>9624</Characters>
  <Application>Microsoft Office Word</Application>
  <DocSecurity>0</DocSecurity>
  <Lines>80</Lines>
  <Paragraphs>22</Paragraphs>
  <ScaleCrop>false</ScaleCrop>
  <Company/>
  <LinksUpToDate>false</LinksUpToDate>
  <CharactersWithSpaces>11290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dc:description/>
  <cp:lastModifiedBy>贵 玉歆</cp:lastModifiedBy>
  <cp:revision>23</cp:revision>
  <dcterms:created xsi:type="dcterms:W3CDTF">2013-06-05T03:03:00Z</dcterms:created>
  <dcterms:modified xsi:type="dcterms:W3CDTF">2018-05-23T04:00:00Z</dcterms:modified>
</cp:coreProperties>
</file>