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C2F9" w14:textId="0E485A2A" w:rsidR="00D4224D" w:rsidRPr="00D4224D" w:rsidRDefault="00904624">
      <w:pPr>
        <w:rPr>
          <w:sz w:val="44"/>
          <w:szCs w:val="44"/>
        </w:rPr>
      </w:pPr>
      <w:r w:rsidRPr="00D4224D">
        <w:rPr>
          <w:sz w:val="44"/>
          <w:szCs w:val="44"/>
        </w:rPr>
        <w:t>Larval Data Analysis Map</w:t>
      </w:r>
    </w:p>
    <w:p w14:paraId="0A460AFF" w14:textId="6CAA33D0" w:rsidR="00D4224D" w:rsidRDefault="00D4224D">
      <w:pPr>
        <w:rPr>
          <w:sz w:val="36"/>
          <w:szCs w:val="36"/>
        </w:rPr>
      </w:pPr>
    </w:p>
    <w:p w14:paraId="58E95B80" w14:textId="2B6CB328" w:rsidR="00D4224D" w:rsidRPr="00D4224D" w:rsidRDefault="00D4224D">
      <w:pPr>
        <w:rPr>
          <w:color w:val="EE0000"/>
          <w:sz w:val="36"/>
          <w:szCs w:val="36"/>
        </w:rPr>
      </w:pPr>
      <w:r w:rsidRPr="00D4224D">
        <w:rPr>
          <w:color w:val="EE0000"/>
          <w:sz w:val="36"/>
          <w:szCs w:val="36"/>
        </w:rPr>
        <w:t>R Markdown</w:t>
      </w:r>
      <w:r>
        <w:rPr>
          <w:color w:val="EE0000"/>
          <w:sz w:val="36"/>
          <w:szCs w:val="36"/>
        </w:rPr>
        <w:t xml:space="preserve"> (.</w:t>
      </w:r>
      <w:proofErr w:type="spellStart"/>
      <w:r>
        <w:rPr>
          <w:color w:val="EE0000"/>
          <w:sz w:val="36"/>
          <w:szCs w:val="36"/>
        </w:rPr>
        <w:t>rmd</w:t>
      </w:r>
      <w:proofErr w:type="spellEnd"/>
      <w:r>
        <w:rPr>
          <w:color w:val="EE0000"/>
          <w:sz w:val="36"/>
          <w:szCs w:val="36"/>
        </w:rPr>
        <w:t>)</w:t>
      </w:r>
    </w:p>
    <w:p w14:paraId="47E36C14" w14:textId="256AD3B4" w:rsidR="00D4224D" w:rsidRPr="00D4224D" w:rsidRDefault="00D4224D" w:rsidP="00D4224D">
      <w:pPr>
        <w:rPr>
          <w:color w:val="EE0000"/>
          <w:sz w:val="24"/>
          <w:szCs w:val="24"/>
        </w:rPr>
      </w:pPr>
      <w:r w:rsidRPr="00D4224D">
        <w:rPr>
          <w:color w:val="EE0000"/>
          <w:sz w:val="24"/>
          <w:szCs w:val="24"/>
        </w:rPr>
        <w:t>Larval Project Portion of Compendium 1</w:t>
      </w:r>
    </w:p>
    <w:p w14:paraId="7AB61C4B" w14:textId="77777777" w:rsidR="00D4224D" w:rsidRDefault="00D4224D" w:rsidP="00D4224D">
      <w:pPr>
        <w:pStyle w:val="ListParagraph"/>
        <w:numPr>
          <w:ilvl w:val="0"/>
          <w:numId w:val="1"/>
        </w:numPr>
      </w:pPr>
      <w:r>
        <w:t>This is the final product of the larval data generating the tables and figures</w:t>
      </w:r>
    </w:p>
    <w:p w14:paraId="37687211" w14:textId="77777777" w:rsidR="00D4224D" w:rsidRDefault="00D4224D" w:rsidP="00D4224D">
      <w:pPr>
        <w:pStyle w:val="ListParagraph"/>
        <w:numPr>
          <w:ilvl w:val="0"/>
          <w:numId w:val="1"/>
        </w:numPr>
      </w:pPr>
      <w:r>
        <w:t xml:space="preserve">The spreadsheets it uses </w:t>
      </w:r>
      <w:proofErr w:type="gramStart"/>
      <w:r>
        <w:t>are;</w:t>
      </w:r>
      <w:proofErr w:type="gramEnd"/>
      <w:r>
        <w:t xml:space="preserve"> </w:t>
      </w:r>
      <w:r w:rsidRPr="00B07171">
        <w:t>Full Larval Jan 2025.csv</w:t>
      </w:r>
      <w:r>
        <w:t xml:space="preserve"> and </w:t>
      </w:r>
      <w:proofErr w:type="spellStart"/>
      <w:r w:rsidRPr="00B07171">
        <w:t>LarvalSum</w:t>
      </w:r>
      <w:proofErr w:type="spellEnd"/>
      <w:r w:rsidRPr="00B07171">
        <w:t xml:space="preserve"> Jan 2025.csv</w:t>
      </w:r>
      <w:r>
        <w:t xml:space="preserve"> along with mapping data.</w:t>
      </w:r>
    </w:p>
    <w:p w14:paraId="79A19BD0" w14:textId="77777777" w:rsidR="00D4224D" w:rsidRPr="00D4224D" w:rsidRDefault="00D4224D">
      <w:pPr>
        <w:rPr>
          <w:color w:val="4C94D8" w:themeColor="text2" w:themeTint="80"/>
          <w:sz w:val="36"/>
          <w:szCs w:val="36"/>
        </w:rPr>
      </w:pPr>
    </w:p>
    <w:p w14:paraId="7C0F9DBB" w14:textId="2B650F68" w:rsidR="00D4224D" w:rsidRPr="00D4224D" w:rsidRDefault="00D4224D">
      <w:pPr>
        <w:rPr>
          <w:color w:val="4C94D8" w:themeColor="text2" w:themeTint="80"/>
          <w:sz w:val="36"/>
          <w:szCs w:val="36"/>
        </w:rPr>
      </w:pPr>
      <w:r w:rsidRPr="00D4224D">
        <w:rPr>
          <w:color w:val="4C94D8" w:themeColor="text2" w:themeTint="80"/>
          <w:sz w:val="36"/>
          <w:szCs w:val="36"/>
        </w:rPr>
        <w:t>R Scripts</w:t>
      </w:r>
      <w:r>
        <w:rPr>
          <w:color w:val="4C94D8" w:themeColor="text2" w:themeTint="80"/>
          <w:sz w:val="36"/>
          <w:szCs w:val="36"/>
        </w:rPr>
        <w:t xml:space="preserve"> </w:t>
      </w:r>
      <w:proofErr w:type="gramStart"/>
      <w:r>
        <w:rPr>
          <w:color w:val="4C94D8" w:themeColor="text2" w:themeTint="80"/>
          <w:sz w:val="36"/>
          <w:szCs w:val="36"/>
        </w:rPr>
        <w:t>(.R</w:t>
      </w:r>
      <w:proofErr w:type="gramEnd"/>
      <w:r>
        <w:rPr>
          <w:color w:val="4C94D8" w:themeColor="text2" w:themeTint="80"/>
          <w:sz w:val="36"/>
          <w:szCs w:val="36"/>
        </w:rPr>
        <w:t>)</w:t>
      </w:r>
    </w:p>
    <w:p w14:paraId="07D8D73D" w14:textId="79AE0CE7" w:rsidR="00D4224D" w:rsidRDefault="00D4224D">
      <w:pPr>
        <w:rPr>
          <w:sz w:val="24"/>
          <w:szCs w:val="24"/>
        </w:rPr>
      </w:pPr>
      <w:r w:rsidRPr="00D4224D">
        <w:rPr>
          <w:color w:val="4C94D8" w:themeColor="text2" w:themeTint="80"/>
          <w:sz w:val="24"/>
          <w:szCs w:val="24"/>
        </w:rPr>
        <w:t xml:space="preserve">Full Larval Summary Table </w:t>
      </w:r>
      <w:r>
        <w:rPr>
          <w:sz w:val="24"/>
          <w:szCs w:val="24"/>
        </w:rPr>
        <w:t>(Tracey’s Folder)</w:t>
      </w:r>
    </w:p>
    <w:p w14:paraId="0A102088" w14:textId="2DFFE7F4" w:rsidR="00D4224D" w:rsidRDefault="00D4224D">
      <w:pPr>
        <w:rPr>
          <w:color w:val="4C94D8" w:themeColor="text2" w:themeTint="80"/>
          <w:sz w:val="24"/>
          <w:szCs w:val="24"/>
        </w:rPr>
      </w:pPr>
      <w:r w:rsidRPr="00D4224D">
        <w:rPr>
          <w:color w:val="4C94D8" w:themeColor="text2" w:themeTint="80"/>
          <w:sz w:val="24"/>
          <w:szCs w:val="24"/>
        </w:rPr>
        <w:t>Larval QC</w:t>
      </w:r>
    </w:p>
    <w:p w14:paraId="0D0C4FF5" w14:textId="47B5233B" w:rsidR="00B83F78" w:rsidRDefault="00B83F78" w:rsidP="00B83F78">
      <w:pPr>
        <w:pStyle w:val="ListParagraph"/>
        <w:numPr>
          <w:ilvl w:val="0"/>
          <w:numId w:val="3"/>
        </w:numPr>
        <w:rPr>
          <w:color w:val="4C94D8" w:themeColor="text2" w:themeTint="80"/>
          <w:sz w:val="24"/>
          <w:szCs w:val="24"/>
        </w:rPr>
      </w:pPr>
      <w:r>
        <w:rPr>
          <w:color w:val="4C94D8" w:themeColor="text2" w:themeTint="80"/>
          <w:sz w:val="24"/>
          <w:szCs w:val="24"/>
        </w:rPr>
        <w:t>This is where the adjustment for preservative is made</w:t>
      </w:r>
    </w:p>
    <w:p w14:paraId="4FA73317" w14:textId="78C0E7F4" w:rsidR="00B83F78" w:rsidRDefault="00B83F78" w:rsidP="00B83F78">
      <w:pPr>
        <w:pStyle w:val="ListParagraph"/>
        <w:numPr>
          <w:ilvl w:val="0"/>
          <w:numId w:val="3"/>
        </w:numPr>
        <w:rPr>
          <w:color w:val="4C94D8" w:themeColor="text2" w:themeTint="80"/>
          <w:sz w:val="24"/>
          <w:szCs w:val="24"/>
        </w:rPr>
      </w:pPr>
      <w:r>
        <w:rPr>
          <w:color w:val="4C94D8" w:themeColor="text2" w:themeTint="80"/>
          <w:sz w:val="24"/>
          <w:szCs w:val="24"/>
        </w:rPr>
        <w:t>This is where spawn date is estimated using the Chenoweth 1989 paper with the growth rate of 0.24mm/day</w:t>
      </w:r>
    </w:p>
    <w:p w14:paraId="4838268F" w14:textId="3BAD9384" w:rsidR="00C02822" w:rsidRDefault="00C02822" w:rsidP="00B83F78">
      <w:pPr>
        <w:pStyle w:val="ListParagraph"/>
        <w:numPr>
          <w:ilvl w:val="0"/>
          <w:numId w:val="3"/>
        </w:numPr>
        <w:rPr>
          <w:color w:val="4C94D8" w:themeColor="text2" w:themeTint="80"/>
          <w:sz w:val="24"/>
          <w:szCs w:val="24"/>
        </w:rPr>
      </w:pPr>
      <w:r>
        <w:rPr>
          <w:color w:val="4C94D8" w:themeColor="text2" w:themeTint="80"/>
          <w:sz w:val="24"/>
          <w:szCs w:val="24"/>
        </w:rPr>
        <w:t xml:space="preserve">Incubation period 10 days for German Bank and Seal Island, 14 days for Scots Bay based on Burbank 2022, </w:t>
      </w:r>
      <w:proofErr w:type="spellStart"/>
      <w:r>
        <w:rPr>
          <w:color w:val="4C94D8" w:themeColor="text2" w:themeTint="80"/>
          <w:sz w:val="24"/>
          <w:szCs w:val="24"/>
        </w:rPr>
        <w:t>Messieh</w:t>
      </w:r>
      <w:proofErr w:type="spellEnd"/>
      <w:r>
        <w:rPr>
          <w:color w:val="4C94D8" w:themeColor="text2" w:themeTint="80"/>
          <w:sz w:val="24"/>
          <w:szCs w:val="24"/>
        </w:rPr>
        <w:t xml:space="preserve"> 1987</w:t>
      </w:r>
    </w:p>
    <w:p w14:paraId="12838428" w14:textId="40194519" w:rsidR="007A3561" w:rsidRPr="00B83F78" w:rsidRDefault="007A3561" w:rsidP="00B83F78">
      <w:pPr>
        <w:pStyle w:val="ListParagraph"/>
        <w:numPr>
          <w:ilvl w:val="0"/>
          <w:numId w:val="3"/>
        </w:numPr>
        <w:rPr>
          <w:color w:val="4C94D8" w:themeColor="text2" w:themeTint="80"/>
          <w:sz w:val="24"/>
          <w:szCs w:val="24"/>
        </w:rPr>
      </w:pPr>
      <w:r>
        <w:rPr>
          <w:color w:val="4C94D8" w:themeColor="text2" w:themeTint="80"/>
          <w:sz w:val="24"/>
          <w:szCs w:val="24"/>
        </w:rPr>
        <w:t>Spawn times are calculated</w:t>
      </w:r>
    </w:p>
    <w:p w14:paraId="32860C8D" w14:textId="4555F154" w:rsidR="00D4224D" w:rsidRPr="00D4224D" w:rsidRDefault="00D4224D">
      <w:pPr>
        <w:rPr>
          <w:color w:val="4C94D8" w:themeColor="text2" w:themeTint="80"/>
          <w:sz w:val="24"/>
          <w:szCs w:val="24"/>
        </w:rPr>
      </w:pPr>
      <w:r w:rsidRPr="00D4224D">
        <w:rPr>
          <w:color w:val="4C94D8" w:themeColor="text2" w:themeTint="80"/>
          <w:sz w:val="24"/>
          <w:szCs w:val="24"/>
        </w:rPr>
        <w:t>Tow Depths</w:t>
      </w:r>
    </w:p>
    <w:p w14:paraId="325D32FC" w14:textId="77777777" w:rsidR="00D4224D" w:rsidRPr="00D4224D" w:rsidRDefault="00D4224D">
      <w:pPr>
        <w:rPr>
          <w:sz w:val="24"/>
          <w:szCs w:val="24"/>
        </w:rPr>
      </w:pPr>
    </w:p>
    <w:p w14:paraId="78DED39D" w14:textId="6763E0B3" w:rsidR="00D4224D" w:rsidRPr="00D4224D" w:rsidRDefault="00D4224D">
      <w:pPr>
        <w:rPr>
          <w:color w:val="196B24" w:themeColor="accent3"/>
          <w:sz w:val="36"/>
          <w:szCs w:val="36"/>
        </w:rPr>
      </w:pPr>
      <w:r w:rsidRPr="00D4224D">
        <w:rPr>
          <w:color w:val="196B24" w:themeColor="accent3"/>
          <w:sz w:val="36"/>
          <w:szCs w:val="36"/>
        </w:rPr>
        <w:t>Spreadsheets (.csv)</w:t>
      </w:r>
    </w:p>
    <w:p w14:paraId="2C071D9B" w14:textId="77777777" w:rsidR="00B83F78" w:rsidRDefault="00E756D0" w:rsidP="00B83F78">
      <w:pPr>
        <w:rPr>
          <w:color w:val="196B24" w:themeColor="accent3"/>
        </w:rPr>
      </w:pPr>
      <w:r w:rsidRPr="00B83F78">
        <w:rPr>
          <w:color w:val="196B24" w:themeColor="accent3"/>
        </w:rPr>
        <w:t>Full Larval</w:t>
      </w:r>
    </w:p>
    <w:p w14:paraId="2360CB4E" w14:textId="554AA775" w:rsidR="00E756D0" w:rsidRPr="00B83F78" w:rsidRDefault="00E756D0" w:rsidP="00B83F78">
      <w:pPr>
        <w:pStyle w:val="ListParagraph"/>
        <w:numPr>
          <w:ilvl w:val="2"/>
          <w:numId w:val="1"/>
        </w:numPr>
        <w:rPr>
          <w:color w:val="196B24" w:themeColor="accent3"/>
        </w:rPr>
      </w:pPr>
      <w:r w:rsidRPr="00B83F78">
        <w:rPr>
          <w:color w:val="196B24" w:themeColor="accent3"/>
        </w:rPr>
        <w:t>Length measurements</w:t>
      </w:r>
    </w:p>
    <w:p w14:paraId="6E10F668" w14:textId="073BC041" w:rsidR="00E756D0" w:rsidRPr="00B83F78" w:rsidRDefault="00E756D0" w:rsidP="00E756D0">
      <w:pPr>
        <w:pStyle w:val="ListParagraph"/>
        <w:numPr>
          <w:ilvl w:val="2"/>
          <w:numId w:val="1"/>
        </w:numPr>
        <w:rPr>
          <w:color w:val="196B24" w:themeColor="accent3"/>
        </w:rPr>
      </w:pPr>
      <w:r w:rsidRPr="00B83F78">
        <w:rPr>
          <w:color w:val="196B24" w:themeColor="accent3"/>
        </w:rPr>
        <w:t>GPS coordinates</w:t>
      </w:r>
    </w:p>
    <w:p w14:paraId="1EB404D3" w14:textId="2303D2AA" w:rsidR="00E756D0" w:rsidRPr="00B83F78" w:rsidRDefault="00E756D0" w:rsidP="00D4224D">
      <w:pPr>
        <w:rPr>
          <w:color w:val="196B24" w:themeColor="accent3"/>
        </w:rPr>
      </w:pPr>
      <w:proofErr w:type="spellStart"/>
      <w:r w:rsidRPr="00B83F78">
        <w:rPr>
          <w:color w:val="196B24" w:themeColor="accent3"/>
        </w:rPr>
        <w:t>LarvalSum</w:t>
      </w:r>
      <w:proofErr w:type="spellEnd"/>
    </w:p>
    <w:p w14:paraId="110229D6" w14:textId="68343C56" w:rsidR="00E756D0" w:rsidRDefault="00E756D0" w:rsidP="00E756D0">
      <w:pPr>
        <w:pStyle w:val="ListParagraph"/>
        <w:numPr>
          <w:ilvl w:val="2"/>
          <w:numId w:val="1"/>
        </w:numPr>
        <w:rPr>
          <w:color w:val="196B24" w:themeColor="accent3"/>
        </w:rPr>
      </w:pPr>
      <w:r w:rsidRPr="00B83F78">
        <w:rPr>
          <w:color w:val="196B24" w:themeColor="accent3"/>
        </w:rPr>
        <w:t>GPS coordinates</w:t>
      </w:r>
    </w:p>
    <w:p w14:paraId="7EE65E11" w14:textId="1AB2B0C7" w:rsidR="00434326" w:rsidRPr="00B83F78" w:rsidRDefault="00434326" w:rsidP="00E756D0">
      <w:pPr>
        <w:pStyle w:val="ListParagraph"/>
        <w:numPr>
          <w:ilvl w:val="2"/>
          <w:numId w:val="1"/>
        </w:numPr>
        <w:rPr>
          <w:color w:val="196B24" w:themeColor="accent3"/>
        </w:rPr>
      </w:pPr>
      <w:r>
        <w:rPr>
          <w:color w:val="196B24" w:themeColor="accent3"/>
        </w:rPr>
        <w:t>CTD data, is the CTD data entered by hand?</w:t>
      </w:r>
      <w:r w:rsidR="007A3561">
        <w:rPr>
          <w:color w:val="196B24" w:themeColor="accent3"/>
        </w:rPr>
        <w:t xml:space="preserve"> </w:t>
      </w:r>
      <w:proofErr w:type="gramStart"/>
      <w:r w:rsidR="007A3561">
        <w:rPr>
          <w:color w:val="196B24" w:themeColor="accent3"/>
        </w:rPr>
        <w:t>No</w:t>
      </w:r>
      <w:proofErr w:type="gramEnd"/>
      <w:r w:rsidR="007A3561">
        <w:rPr>
          <w:color w:val="196B24" w:themeColor="accent3"/>
        </w:rPr>
        <w:t xml:space="preserve"> it is sourced from the Survey Data spreadsheet. When time </w:t>
      </w:r>
      <w:proofErr w:type="gramStart"/>
      <w:r w:rsidR="007A3561">
        <w:rPr>
          <w:color w:val="196B24" w:themeColor="accent3"/>
        </w:rPr>
        <w:t>permits</w:t>
      </w:r>
      <w:proofErr w:type="gramEnd"/>
      <w:r w:rsidR="007A3561">
        <w:rPr>
          <w:color w:val="196B24" w:themeColor="accent3"/>
        </w:rPr>
        <w:t xml:space="preserve"> I can change from using the average CTD temp to the temp at depth. There does seem to be some QC issues in the Survey Data spreadsheet however, with CTD data fields empty in </w:t>
      </w:r>
      <w:r w:rsidR="007A3561">
        <w:rPr>
          <w:color w:val="196B24" w:themeColor="accent3"/>
        </w:rPr>
        <w:lastRenderedPageBreak/>
        <w:t>unusual places. Need to add CTD temp at depth to the Survey Data spreadsheet.</w:t>
      </w:r>
    </w:p>
    <w:p w14:paraId="5A3AC895" w14:textId="1D5715AE" w:rsidR="00D4224D" w:rsidRPr="00B83F78" w:rsidRDefault="00D4224D" w:rsidP="00D4224D">
      <w:pPr>
        <w:rPr>
          <w:color w:val="196B24" w:themeColor="accent3"/>
        </w:rPr>
      </w:pPr>
      <w:r w:rsidRPr="00B83F78">
        <w:rPr>
          <w:color w:val="196B24" w:themeColor="accent3"/>
        </w:rPr>
        <w:t>Larval Measurements</w:t>
      </w:r>
    </w:p>
    <w:p w14:paraId="3B085F83" w14:textId="77777777" w:rsidR="00D4224D" w:rsidRPr="00B83F78" w:rsidRDefault="00D4224D" w:rsidP="00D4224D">
      <w:pPr>
        <w:pStyle w:val="ListParagraph"/>
        <w:numPr>
          <w:ilvl w:val="2"/>
          <w:numId w:val="1"/>
        </w:numPr>
        <w:rPr>
          <w:color w:val="196B24" w:themeColor="accent3"/>
        </w:rPr>
      </w:pPr>
      <w:r w:rsidRPr="00B83F78">
        <w:rPr>
          <w:color w:val="196B24" w:themeColor="accent3"/>
        </w:rPr>
        <w:t>Raw data; ‘Length’, ‘id’, ‘Condition’, ‘</w:t>
      </w:r>
      <w:proofErr w:type="spellStart"/>
      <w:r w:rsidRPr="00B83F78">
        <w:rPr>
          <w:color w:val="196B24" w:themeColor="accent3"/>
        </w:rPr>
        <w:t>Yolk_Sac</w:t>
      </w:r>
      <w:proofErr w:type="spellEnd"/>
      <w:r w:rsidRPr="00B83F78">
        <w:rPr>
          <w:color w:val="196B24" w:themeColor="accent3"/>
        </w:rPr>
        <w:t>’, ‘</w:t>
      </w:r>
      <w:proofErr w:type="spellStart"/>
      <w:r w:rsidRPr="00B83F78">
        <w:rPr>
          <w:color w:val="196B24" w:themeColor="accent3"/>
        </w:rPr>
        <w:t>Yolk_Sac_Length</w:t>
      </w:r>
      <w:proofErr w:type="spellEnd"/>
      <w:r w:rsidRPr="00B83F78">
        <w:rPr>
          <w:color w:val="196B24" w:themeColor="accent3"/>
        </w:rPr>
        <w:t>’, ‘Preservative’</w:t>
      </w:r>
    </w:p>
    <w:p w14:paraId="517E227B" w14:textId="51B6F922" w:rsidR="00D4224D" w:rsidRPr="00B83F78" w:rsidRDefault="00D4224D" w:rsidP="00D4224D">
      <w:pPr>
        <w:rPr>
          <w:color w:val="196B24" w:themeColor="accent3"/>
        </w:rPr>
      </w:pPr>
      <w:r w:rsidRPr="00B83F78">
        <w:rPr>
          <w:color w:val="196B24" w:themeColor="accent3"/>
        </w:rPr>
        <w:t>Larval Summary Table</w:t>
      </w:r>
    </w:p>
    <w:p w14:paraId="47555E99" w14:textId="77777777" w:rsidR="00D4224D" w:rsidRPr="00B83F78" w:rsidRDefault="00D4224D" w:rsidP="00D4224D">
      <w:pPr>
        <w:pStyle w:val="ListParagraph"/>
        <w:numPr>
          <w:ilvl w:val="2"/>
          <w:numId w:val="1"/>
        </w:numPr>
        <w:rPr>
          <w:color w:val="196B24" w:themeColor="accent3"/>
        </w:rPr>
      </w:pPr>
      <w:r w:rsidRPr="00B83F78">
        <w:rPr>
          <w:color w:val="196B24" w:themeColor="accent3"/>
        </w:rPr>
        <w:t>Larval length summaries, each row represents a survey</w:t>
      </w:r>
    </w:p>
    <w:p w14:paraId="3CAE643C" w14:textId="1E2D876D" w:rsidR="00B83F78" w:rsidRPr="00B83F78" w:rsidRDefault="00B83F78" w:rsidP="00B83F78">
      <w:pPr>
        <w:rPr>
          <w:color w:val="196B24" w:themeColor="accent3"/>
        </w:rPr>
      </w:pPr>
      <w:r w:rsidRPr="00B83F78">
        <w:rPr>
          <w:color w:val="196B24" w:themeColor="accent3"/>
        </w:rPr>
        <w:t>Arc Data</w:t>
      </w:r>
    </w:p>
    <w:p w14:paraId="683DB131" w14:textId="0C516F96" w:rsidR="00B83F78" w:rsidRDefault="00B83F78" w:rsidP="00B83F78">
      <w:pPr>
        <w:pStyle w:val="ListParagraph"/>
        <w:numPr>
          <w:ilvl w:val="2"/>
          <w:numId w:val="1"/>
        </w:numPr>
        <w:rPr>
          <w:color w:val="196B24" w:themeColor="accent3"/>
        </w:rPr>
      </w:pPr>
      <w:r>
        <w:rPr>
          <w:color w:val="196B24" w:themeColor="accent3"/>
        </w:rPr>
        <w:t>‘id’, ‘</w:t>
      </w:r>
      <w:proofErr w:type="spellStart"/>
      <w:r>
        <w:rPr>
          <w:color w:val="196B24" w:themeColor="accent3"/>
        </w:rPr>
        <w:t>no_jars</w:t>
      </w:r>
      <w:proofErr w:type="spellEnd"/>
      <w:r>
        <w:rPr>
          <w:color w:val="196B24" w:themeColor="accent3"/>
        </w:rPr>
        <w:t>’, ‘Preservative’, ‘</w:t>
      </w:r>
      <w:proofErr w:type="spellStart"/>
      <w:r>
        <w:rPr>
          <w:color w:val="196B24" w:themeColor="accent3"/>
        </w:rPr>
        <w:t>Larval_Count</w:t>
      </w:r>
      <w:proofErr w:type="spellEnd"/>
      <w:r>
        <w:rPr>
          <w:color w:val="196B24" w:themeColor="accent3"/>
        </w:rPr>
        <w:t>’, ‘Notes’</w:t>
      </w:r>
    </w:p>
    <w:p w14:paraId="4BD25888" w14:textId="05C5E1EB" w:rsidR="00B83F78" w:rsidRDefault="00B83F78" w:rsidP="00B83F78">
      <w:pPr>
        <w:rPr>
          <w:color w:val="196B24" w:themeColor="accent3"/>
        </w:rPr>
      </w:pPr>
      <w:r>
        <w:rPr>
          <w:color w:val="196B24" w:themeColor="accent3"/>
        </w:rPr>
        <w:t>Survey Data</w:t>
      </w:r>
    </w:p>
    <w:p w14:paraId="18083348" w14:textId="2420B0BE" w:rsidR="00B83F78" w:rsidRPr="00B83F78" w:rsidRDefault="00B83F78" w:rsidP="00B83F78">
      <w:pPr>
        <w:pStyle w:val="ListParagraph"/>
        <w:numPr>
          <w:ilvl w:val="2"/>
          <w:numId w:val="1"/>
        </w:numPr>
        <w:rPr>
          <w:color w:val="196B24" w:themeColor="accent3"/>
        </w:rPr>
      </w:pPr>
      <w:r>
        <w:rPr>
          <w:color w:val="196B24" w:themeColor="accent3"/>
        </w:rPr>
        <w:t>Maybe where the GPS coordinates come from</w:t>
      </w:r>
    </w:p>
    <w:p w14:paraId="035C10FC" w14:textId="1137455C" w:rsidR="00B83F78" w:rsidRPr="00B83F78" w:rsidRDefault="00B83F78" w:rsidP="00B83F78">
      <w:pPr>
        <w:rPr>
          <w:color w:val="196B24" w:themeColor="accent3"/>
        </w:rPr>
      </w:pPr>
    </w:p>
    <w:p w14:paraId="7D3FB36A" w14:textId="77777777" w:rsidR="00B83F78" w:rsidRDefault="00B83F78" w:rsidP="00B83F78"/>
    <w:p w14:paraId="1DF755A9" w14:textId="32035143" w:rsidR="00B83F78" w:rsidRDefault="00B83F78" w:rsidP="00D4224D">
      <w:pPr>
        <w:rPr>
          <w:color w:val="196B24" w:themeColor="accent3"/>
        </w:rPr>
      </w:pPr>
      <w:r>
        <w:rPr>
          <w:color w:val="196B24" w:themeColor="accent3"/>
        </w:rPr>
        <w:tab/>
      </w:r>
    </w:p>
    <w:p w14:paraId="46D29575" w14:textId="73481D53" w:rsidR="00B83F78" w:rsidRPr="00B83F78" w:rsidRDefault="00B83F78" w:rsidP="00B83F78">
      <w:pPr>
        <w:pStyle w:val="ListParagraph"/>
        <w:rPr>
          <w:color w:val="196B24" w:themeColor="accent3"/>
        </w:rPr>
      </w:pPr>
      <w:r>
        <w:rPr>
          <w:color w:val="196B24" w:themeColor="accent3"/>
        </w:rPr>
        <w:tab/>
      </w:r>
    </w:p>
    <w:p w14:paraId="16365EFD" w14:textId="7F835692" w:rsidR="00D4224D" w:rsidRDefault="00D4224D" w:rsidP="00D4224D">
      <w:r>
        <w:t>Redundancy</w:t>
      </w:r>
    </w:p>
    <w:p w14:paraId="426C7431" w14:textId="0C129846" w:rsidR="006C46D2" w:rsidRDefault="006C46D2" w:rsidP="00B07171">
      <w:pPr>
        <w:pStyle w:val="ListParagraph"/>
        <w:numPr>
          <w:ilvl w:val="0"/>
          <w:numId w:val="1"/>
        </w:numPr>
      </w:pPr>
      <w:r>
        <w:t xml:space="preserve">Full Larval exists in both Main Data and Source Data </w:t>
      </w:r>
    </w:p>
    <w:p w14:paraId="7F9EC8AF" w14:textId="6D26B106" w:rsidR="006C46D2" w:rsidRDefault="006C46D2" w:rsidP="00B07171">
      <w:pPr>
        <w:pStyle w:val="ListParagraph"/>
        <w:numPr>
          <w:ilvl w:val="0"/>
          <w:numId w:val="1"/>
        </w:numPr>
      </w:pPr>
      <w:r>
        <w:t>In Source Data there is a ‘Larval Data’ folder</w:t>
      </w:r>
    </w:p>
    <w:p w14:paraId="015EE505" w14:textId="311AF91C" w:rsidR="006C46D2" w:rsidRDefault="006C46D2" w:rsidP="00B07171">
      <w:pPr>
        <w:pStyle w:val="ListParagraph"/>
        <w:numPr>
          <w:ilvl w:val="0"/>
          <w:numId w:val="1"/>
        </w:numPr>
      </w:pPr>
    </w:p>
    <w:sectPr w:rsidR="006C46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659B"/>
    <w:multiLevelType w:val="hybridMultilevel"/>
    <w:tmpl w:val="747C3E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30A335A"/>
    <w:multiLevelType w:val="hybridMultilevel"/>
    <w:tmpl w:val="27CE4C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81F185C"/>
    <w:multiLevelType w:val="hybridMultilevel"/>
    <w:tmpl w:val="76588FF4"/>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68803242">
    <w:abstractNumId w:val="1"/>
  </w:num>
  <w:num w:numId="2" w16cid:durableId="786894511">
    <w:abstractNumId w:val="0"/>
  </w:num>
  <w:num w:numId="3" w16cid:durableId="889347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71"/>
    <w:rsid w:val="00173598"/>
    <w:rsid w:val="00293E16"/>
    <w:rsid w:val="00434326"/>
    <w:rsid w:val="004A17E2"/>
    <w:rsid w:val="005C18E6"/>
    <w:rsid w:val="006C46D2"/>
    <w:rsid w:val="007A3561"/>
    <w:rsid w:val="00904624"/>
    <w:rsid w:val="00B07171"/>
    <w:rsid w:val="00B83F78"/>
    <w:rsid w:val="00C02822"/>
    <w:rsid w:val="00D4224D"/>
    <w:rsid w:val="00DC64AA"/>
    <w:rsid w:val="00E756D0"/>
    <w:rsid w:val="00F536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11F7"/>
  <w15:chartTrackingRefBased/>
  <w15:docId w15:val="{7B399A4B-D02F-4356-B184-84795E24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171"/>
    <w:rPr>
      <w:rFonts w:eastAsiaTheme="majorEastAsia" w:cstheme="majorBidi"/>
      <w:color w:val="272727" w:themeColor="text1" w:themeTint="D8"/>
    </w:rPr>
  </w:style>
  <w:style w:type="paragraph" w:styleId="Title">
    <w:name w:val="Title"/>
    <w:basedOn w:val="Normal"/>
    <w:next w:val="Normal"/>
    <w:link w:val="TitleChar"/>
    <w:uiPriority w:val="10"/>
    <w:qFormat/>
    <w:rsid w:val="00B0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171"/>
    <w:pPr>
      <w:spacing w:before="160"/>
      <w:jc w:val="center"/>
    </w:pPr>
    <w:rPr>
      <w:i/>
      <w:iCs/>
      <w:color w:val="404040" w:themeColor="text1" w:themeTint="BF"/>
    </w:rPr>
  </w:style>
  <w:style w:type="character" w:customStyle="1" w:styleId="QuoteChar">
    <w:name w:val="Quote Char"/>
    <w:basedOn w:val="DefaultParagraphFont"/>
    <w:link w:val="Quote"/>
    <w:uiPriority w:val="29"/>
    <w:rsid w:val="00B07171"/>
    <w:rPr>
      <w:i/>
      <w:iCs/>
      <w:color w:val="404040" w:themeColor="text1" w:themeTint="BF"/>
    </w:rPr>
  </w:style>
  <w:style w:type="paragraph" w:styleId="ListParagraph">
    <w:name w:val="List Paragraph"/>
    <w:basedOn w:val="Normal"/>
    <w:uiPriority w:val="34"/>
    <w:qFormat/>
    <w:rsid w:val="00B07171"/>
    <w:pPr>
      <w:ind w:left="720"/>
      <w:contextualSpacing/>
    </w:pPr>
  </w:style>
  <w:style w:type="character" w:styleId="IntenseEmphasis">
    <w:name w:val="Intense Emphasis"/>
    <w:basedOn w:val="DefaultParagraphFont"/>
    <w:uiPriority w:val="21"/>
    <w:qFormat/>
    <w:rsid w:val="00B07171"/>
    <w:rPr>
      <w:i/>
      <w:iCs/>
      <w:color w:val="0F4761" w:themeColor="accent1" w:themeShade="BF"/>
    </w:rPr>
  </w:style>
  <w:style w:type="paragraph" w:styleId="IntenseQuote">
    <w:name w:val="Intense Quote"/>
    <w:basedOn w:val="Normal"/>
    <w:next w:val="Normal"/>
    <w:link w:val="IntenseQuoteChar"/>
    <w:uiPriority w:val="30"/>
    <w:qFormat/>
    <w:rsid w:val="00B0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171"/>
    <w:rPr>
      <w:i/>
      <w:iCs/>
      <w:color w:val="0F4761" w:themeColor="accent1" w:themeShade="BF"/>
    </w:rPr>
  </w:style>
  <w:style w:type="character" w:styleId="IntenseReference">
    <w:name w:val="Intense Reference"/>
    <w:basedOn w:val="DefaultParagraphFont"/>
    <w:uiPriority w:val="32"/>
    <w:qFormat/>
    <w:rsid w:val="00B07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TotalTime>
  <Pages>2</Pages>
  <Words>243</Words>
  <Characters>1287</Characters>
  <Application>Microsoft Office Word</Application>
  <DocSecurity>0</DocSecurity>
  <Lines>53</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Herring Science</dc:creator>
  <cp:keywords/>
  <dc:description/>
  <cp:lastModifiedBy>Jenna Munden</cp:lastModifiedBy>
  <cp:revision>4</cp:revision>
  <dcterms:created xsi:type="dcterms:W3CDTF">2026-02-06T18:20:00Z</dcterms:created>
  <dcterms:modified xsi:type="dcterms:W3CDTF">2026-02-10T23:58:00Z</dcterms:modified>
</cp:coreProperties>
</file>