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C404" w14:textId="56369BE2" w:rsidR="00814FDF" w:rsidRDefault="00814FDF" w:rsidP="00814FDF">
      <w:r>
        <w:t>Ryan Herrmann</w:t>
      </w:r>
    </w:p>
    <w:p w14:paraId="43551A30" w14:textId="70B95799" w:rsidR="00814FDF" w:rsidRDefault="00814FDF" w:rsidP="00814FDF">
      <w:r>
        <w:t>Lab 1</w:t>
      </w:r>
    </w:p>
    <w:p w14:paraId="09211BA2" w14:textId="12F307EC" w:rsidR="00814FDF" w:rsidRDefault="00814FDF" w:rsidP="00814FDF">
      <w:r>
        <w:t>Lab Section</w:t>
      </w:r>
      <w:r w:rsidR="00266F80">
        <w:t xml:space="preserve"> 03</w:t>
      </w:r>
    </w:p>
    <w:p w14:paraId="27B5AB21" w14:textId="77777777" w:rsidR="00266F80" w:rsidRDefault="00266F80" w:rsidP="00814FDF"/>
    <w:p w14:paraId="76799AC1" w14:textId="5CBF88F8" w:rsidR="00266F80" w:rsidRDefault="00266F80" w:rsidP="00814FDF">
      <w:r>
        <w:rPr>
          <w:b/>
          <w:bCs/>
        </w:rPr>
        <w:t>Topic</w:t>
      </w:r>
      <w:r>
        <w:t xml:space="preserve">: </w:t>
      </w:r>
      <w:r w:rsidR="006D1DBA">
        <w:t>The purpose of this lab</w:t>
      </w:r>
      <w:r w:rsidR="007B409F">
        <w:t xml:space="preserve"> was to use </w:t>
      </w:r>
      <w:r w:rsidR="00764EF4">
        <w:t>MATLAB</w:t>
      </w:r>
      <w:r w:rsidR="00F348DB">
        <w:t xml:space="preserve"> to compute basic equations and to </w:t>
      </w:r>
      <w:r w:rsidR="00A244E2">
        <w:t>format the output with the proper significant figures</w:t>
      </w:r>
      <w:r w:rsidR="005F2426">
        <w:t xml:space="preserve"> and to display them as a table.</w:t>
      </w:r>
    </w:p>
    <w:p w14:paraId="736AA6F4" w14:textId="18663C75" w:rsidR="005F3FF1" w:rsidRDefault="005F3FF1" w:rsidP="00814FDF">
      <w:r>
        <w:rPr>
          <w:b/>
          <w:bCs/>
        </w:rPr>
        <w:t>Methods:</w:t>
      </w:r>
      <w:r>
        <w:t xml:space="preserve"> For part one, there w</w:t>
      </w:r>
      <w:r w:rsidR="00F54423">
        <w:t>ere two given</w:t>
      </w:r>
      <w:r w:rsidR="00707809">
        <w:t xml:space="preserve"> numbers and then a series of operations were done and the number of significant figures from the </w:t>
      </w:r>
      <w:r w:rsidR="00004EB1">
        <w:t xml:space="preserve">results were calculated and then </w:t>
      </w:r>
      <w:r w:rsidR="00764EF4">
        <w:t>MATLAB</w:t>
      </w:r>
      <w:r w:rsidR="00004EB1">
        <w:t xml:space="preserve"> was used to format the </w:t>
      </w:r>
      <w:r w:rsidR="00447669">
        <w:t>results in a table</w:t>
      </w:r>
      <w:r w:rsidR="00395FE1">
        <w:t xml:space="preserve">. </w:t>
      </w:r>
      <w:r w:rsidR="00A52885">
        <w:t xml:space="preserve">For part B, </w:t>
      </w:r>
      <w:r w:rsidR="00764EF4">
        <w:t>MATLAB</w:t>
      </w:r>
      <w:r w:rsidR="00A52885">
        <w:t xml:space="preserve"> was used to calculate the</w:t>
      </w:r>
      <w:r w:rsidR="00E00B59">
        <w:t xml:space="preserve"> shear stress on a blood vessel wall gi</w:t>
      </w:r>
      <w:r w:rsidR="00BE0B84">
        <w:t xml:space="preserve">ven the radius, </w:t>
      </w:r>
      <w:r w:rsidR="00245767">
        <w:t xml:space="preserve">pressure, length, and viscosity. For part C, </w:t>
      </w:r>
      <w:r w:rsidR="00764EF4">
        <w:t>MATLAB</w:t>
      </w:r>
      <w:r w:rsidR="00CB1B8D">
        <w:t xml:space="preserve"> was used to </w:t>
      </w:r>
      <w:r w:rsidR="000F7A6F">
        <w:t xml:space="preserve">calculate the partitioning coefficient given the following variables </w:t>
      </w:r>
      <w:r w:rsidR="00EC4476">
        <w:t xml:space="preserve">of Phi, the solute </w:t>
      </w:r>
      <w:r w:rsidR="00B20994">
        <w:t>radius,</w:t>
      </w:r>
      <w:r w:rsidR="00EC4476">
        <w:t xml:space="preserve"> and the fiber radius. </w:t>
      </w:r>
    </w:p>
    <w:p w14:paraId="481D3126" w14:textId="34EC443F" w:rsidR="00EC4476" w:rsidRDefault="00D2386D" w:rsidP="00814FDF">
      <w:pPr>
        <w:rPr>
          <w:b/>
          <w:bCs/>
        </w:rPr>
      </w:pPr>
      <w:r>
        <w:rPr>
          <w:b/>
          <w:bCs/>
        </w:rPr>
        <w:t>Pseudo Code:</w:t>
      </w:r>
    </w:p>
    <w:p w14:paraId="785A9E18" w14:textId="4BFFA71D" w:rsidR="00D2386D" w:rsidRDefault="00D2386D" w:rsidP="00D2386D">
      <w:pPr>
        <w:rPr>
          <w:b/>
          <w:bCs/>
          <w:u w:val="single"/>
        </w:rPr>
      </w:pPr>
      <w:r>
        <w:rPr>
          <w:u w:val="single"/>
        </w:rPr>
        <w:t>Part A:</w:t>
      </w:r>
    </w:p>
    <w:p w14:paraId="020D6F11" w14:textId="7D8C12A8" w:rsidR="00D2386D" w:rsidRDefault="0049218A" w:rsidP="00F4093F">
      <w:pPr>
        <w:pStyle w:val="ListParagraph"/>
        <w:numPr>
          <w:ilvl w:val="0"/>
          <w:numId w:val="4"/>
        </w:numPr>
      </w:pPr>
      <w:r>
        <w:t>The input numbers were put into</w:t>
      </w:r>
      <w:r w:rsidR="005B6139">
        <w:t xml:space="preserve"> variables.</w:t>
      </w:r>
    </w:p>
    <w:p w14:paraId="0E957726" w14:textId="0EFAAE69" w:rsidR="005B6139" w:rsidRDefault="005B6139" w:rsidP="00F4093F">
      <w:pPr>
        <w:pStyle w:val="ListParagraph"/>
        <w:numPr>
          <w:ilvl w:val="0"/>
          <w:numId w:val="4"/>
        </w:numPr>
      </w:pPr>
      <w:r>
        <w:t xml:space="preserve">For each case, the code was written out in the </w:t>
      </w:r>
      <w:r w:rsidR="00764EF4">
        <w:t>case.</w:t>
      </w:r>
    </w:p>
    <w:p w14:paraId="3B495EE7" w14:textId="3C89DEA9" w:rsidR="005B6139" w:rsidRDefault="005B6139" w:rsidP="00F4093F">
      <w:pPr>
        <w:pStyle w:val="ListParagraph"/>
        <w:numPr>
          <w:ilvl w:val="0"/>
          <w:numId w:val="4"/>
        </w:numPr>
      </w:pPr>
      <w:r>
        <w:t xml:space="preserve">Results were assigned to a new </w:t>
      </w:r>
      <w:r w:rsidR="008F5087">
        <w:t xml:space="preserve">string variable and using </w:t>
      </w:r>
      <w:r w:rsidR="00764EF4">
        <w:t>MATLAB</w:t>
      </w:r>
      <w:r w:rsidR="008F5087">
        <w:t xml:space="preserve">, the </w:t>
      </w:r>
      <w:r w:rsidR="00990914">
        <w:t>result w</w:t>
      </w:r>
      <w:r w:rsidR="0090760D">
        <w:t xml:space="preserve">as </w:t>
      </w:r>
      <w:r w:rsidR="00990914">
        <w:t xml:space="preserve">formatted to the correct </w:t>
      </w:r>
      <w:r w:rsidR="0090760D">
        <w:t>significant figures.</w:t>
      </w:r>
    </w:p>
    <w:p w14:paraId="436D3E56" w14:textId="574C5320" w:rsidR="0090760D" w:rsidRDefault="0090760D" w:rsidP="00F4093F">
      <w:pPr>
        <w:pStyle w:val="ListParagraph"/>
        <w:numPr>
          <w:ilvl w:val="0"/>
          <w:numId w:val="4"/>
        </w:numPr>
      </w:pPr>
      <w:r>
        <w:t xml:space="preserve">Once </w:t>
      </w:r>
      <w:r w:rsidR="00764EF4">
        <w:t>all</w:t>
      </w:r>
      <w:r>
        <w:t xml:space="preserve"> the variables</w:t>
      </w:r>
      <w:r w:rsidR="00403802">
        <w:t xml:space="preserve"> were calculated, a table in </w:t>
      </w:r>
      <w:r w:rsidR="00764EF4">
        <w:t>MATLAB</w:t>
      </w:r>
      <w:r w:rsidR="00403802">
        <w:t xml:space="preserve"> was created and </w:t>
      </w:r>
      <w:r w:rsidR="005F128C">
        <w:t>variables were put into the table.</w:t>
      </w:r>
    </w:p>
    <w:p w14:paraId="4699D614" w14:textId="36A23D45" w:rsidR="005F128C" w:rsidRDefault="005F128C" w:rsidP="00F4093F">
      <w:pPr>
        <w:pStyle w:val="ListParagraph"/>
        <w:numPr>
          <w:ilvl w:val="0"/>
          <w:numId w:val="4"/>
        </w:numPr>
      </w:pPr>
      <w:r>
        <w:t>The Table was exported to CSV.</w:t>
      </w:r>
    </w:p>
    <w:p w14:paraId="3A7C6ABC" w14:textId="6A8BC0E7" w:rsidR="0095760B" w:rsidRDefault="0095760B" w:rsidP="00F4093F">
      <w:pPr>
        <w:pStyle w:val="ListParagraph"/>
        <w:numPr>
          <w:ilvl w:val="0"/>
          <w:numId w:val="4"/>
        </w:numPr>
      </w:pPr>
      <w:r>
        <w:t>Another table with the input variables</w:t>
      </w:r>
      <w:r w:rsidR="00F6274D">
        <w:t xml:space="preserve"> was created including the number of significant figures </w:t>
      </w:r>
      <w:r w:rsidR="00A20662">
        <w:t>and exported to a CSV.</w:t>
      </w:r>
    </w:p>
    <w:p w14:paraId="7389CB4F" w14:textId="15F08E17" w:rsidR="00A20662" w:rsidRDefault="00A20662" w:rsidP="00A20662">
      <w:r>
        <w:rPr>
          <w:u w:val="single"/>
        </w:rPr>
        <w:t>Part B</w:t>
      </w:r>
      <w:r w:rsidR="000B5652">
        <w:rPr>
          <w:u w:val="single"/>
        </w:rPr>
        <w:t>:</w:t>
      </w:r>
    </w:p>
    <w:p w14:paraId="58D0E32B" w14:textId="647E9EED" w:rsidR="00A20662" w:rsidRDefault="00F470CA" w:rsidP="00A20662">
      <w:pPr>
        <w:pStyle w:val="ListParagraph"/>
        <w:numPr>
          <w:ilvl w:val="0"/>
          <w:numId w:val="5"/>
        </w:numPr>
      </w:pPr>
      <w:r>
        <w:t xml:space="preserve">The input </w:t>
      </w:r>
      <w:r w:rsidR="00926920">
        <w:t xml:space="preserve">tables </w:t>
      </w:r>
      <w:r w:rsidR="00764EF4">
        <w:t>were</w:t>
      </w:r>
      <w:r w:rsidR="00926920">
        <w:t xml:space="preserve"> put into </w:t>
      </w:r>
      <w:r w:rsidR="00764EF4">
        <w:t>variables.</w:t>
      </w:r>
    </w:p>
    <w:p w14:paraId="77B9D79F" w14:textId="2F38D119" w:rsidR="00813157" w:rsidRDefault="00813157" w:rsidP="00A20662">
      <w:pPr>
        <w:pStyle w:val="ListParagraph"/>
        <w:numPr>
          <w:ilvl w:val="0"/>
          <w:numId w:val="5"/>
        </w:numPr>
      </w:pPr>
      <w:r>
        <w:t xml:space="preserve">The function for the </w:t>
      </w:r>
      <w:r w:rsidR="006C5DC5">
        <w:t xml:space="preserve">wall shear stress was put into </w:t>
      </w:r>
      <w:r w:rsidR="00764EF4">
        <w:t>MATLAB.</w:t>
      </w:r>
    </w:p>
    <w:p w14:paraId="53CEC2B0" w14:textId="0C4D3E1C" w:rsidR="006C5DC5" w:rsidRDefault="006C5DC5" w:rsidP="00A20662">
      <w:pPr>
        <w:pStyle w:val="ListParagraph"/>
        <w:numPr>
          <w:ilvl w:val="0"/>
          <w:numId w:val="5"/>
        </w:numPr>
      </w:pPr>
      <w:r>
        <w:t xml:space="preserve">The result was </w:t>
      </w:r>
      <w:r w:rsidR="00764EF4">
        <w:t>converted</w:t>
      </w:r>
      <w:r>
        <w:t xml:space="preserve"> to string and the correct number of </w:t>
      </w:r>
      <w:r w:rsidR="002B74C9">
        <w:t xml:space="preserve">significant figures </w:t>
      </w:r>
      <w:r w:rsidR="00711C34">
        <w:t xml:space="preserve">were formatted to the </w:t>
      </w:r>
      <w:r w:rsidR="00764EF4">
        <w:t>number.</w:t>
      </w:r>
    </w:p>
    <w:p w14:paraId="2B906C3F" w14:textId="0C683CC8" w:rsidR="00711C34" w:rsidRDefault="000B5652" w:rsidP="000B5652">
      <w:pPr>
        <w:rPr>
          <w:u w:val="single"/>
        </w:rPr>
      </w:pPr>
      <w:r>
        <w:rPr>
          <w:u w:val="single"/>
        </w:rPr>
        <w:t>Part C:</w:t>
      </w:r>
    </w:p>
    <w:p w14:paraId="1A492B89" w14:textId="3673E5F8" w:rsidR="000B5652" w:rsidRPr="00E05582" w:rsidRDefault="000B5652" w:rsidP="000B5652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same process was done as part B, but the numbers were </w:t>
      </w:r>
      <w:r w:rsidR="00764EF4">
        <w:t>changed,</w:t>
      </w:r>
      <w:r>
        <w:t xml:space="preserve"> and the function was changed to the equation of </w:t>
      </w:r>
      <w:r w:rsidR="00083CFC">
        <w:t>partitioning coefficient.</w:t>
      </w:r>
    </w:p>
    <w:p w14:paraId="7EC7D690" w14:textId="6C1F5585" w:rsidR="00E05582" w:rsidRDefault="00E05582" w:rsidP="00E05582">
      <w:pPr>
        <w:rPr>
          <w:b/>
          <w:bCs/>
        </w:rPr>
      </w:pPr>
      <w:r>
        <w:rPr>
          <w:b/>
          <w:bCs/>
        </w:rPr>
        <w:t>Output:</w:t>
      </w:r>
    </w:p>
    <w:p w14:paraId="688C164B" w14:textId="77777777" w:rsidR="00C95CBC" w:rsidRDefault="00C95CBC" w:rsidP="00E05582"/>
    <w:p w14:paraId="74DCE2FC" w14:textId="77777777" w:rsidR="00C95CBC" w:rsidRDefault="00C95CBC" w:rsidP="00E05582"/>
    <w:p w14:paraId="45BF703C" w14:textId="77777777" w:rsidR="00C95CBC" w:rsidRDefault="00C95CBC" w:rsidP="00E05582"/>
    <w:p w14:paraId="56F5014B" w14:textId="77777777" w:rsidR="00C95CBC" w:rsidRDefault="00C95CBC" w:rsidP="00E05582"/>
    <w:p w14:paraId="074E1803" w14:textId="05683B5B" w:rsidR="00C50984" w:rsidRDefault="00E13113" w:rsidP="00E05582">
      <w:r>
        <w:lastRenderedPageBreak/>
        <w:t>Input table</w:t>
      </w:r>
      <w:r w:rsidR="00764EF4">
        <w:t xml:space="preserve"> for Part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32"/>
        <w:gridCol w:w="2800"/>
      </w:tblGrid>
      <w:tr w:rsidR="00C50984" w:rsidRPr="00C50984" w14:paraId="2AC481BF" w14:textId="77777777" w:rsidTr="00C50984">
        <w:trPr>
          <w:trHeight w:val="300"/>
        </w:trPr>
        <w:tc>
          <w:tcPr>
            <w:tcW w:w="1660" w:type="dxa"/>
            <w:noWrap/>
            <w:hideMark/>
          </w:tcPr>
          <w:p w14:paraId="14E1B623" w14:textId="77777777" w:rsidR="00C50984" w:rsidRPr="00C50984" w:rsidRDefault="00C50984">
            <w:proofErr w:type="spellStart"/>
            <w:r w:rsidRPr="00C50984">
              <w:t>Variable_Names</w:t>
            </w:r>
            <w:proofErr w:type="spellEnd"/>
          </w:p>
        </w:tc>
        <w:tc>
          <w:tcPr>
            <w:tcW w:w="1620" w:type="dxa"/>
            <w:noWrap/>
            <w:hideMark/>
          </w:tcPr>
          <w:p w14:paraId="3215210D" w14:textId="77777777" w:rsidR="00C50984" w:rsidRPr="00C50984" w:rsidRDefault="00C50984">
            <w:proofErr w:type="spellStart"/>
            <w:r w:rsidRPr="00C50984">
              <w:t>Variable_Values</w:t>
            </w:r>
            <w:proofErr w:type="spellEnd"/>
          </w:p>
        </w:tc>
        <w:tc>
          <w:tcPr>
            <w:tcW w:w="2800" w:type="dxa"/>
            <w:noWrap/>
            <w:hideMark/>
          </w:tcPr>
          <w:p w14:paraId="6FA1BC5F" w14:textId="77777777" w:rsidR="00C50984" w:rsidRPr="00C50984" w:rsidRDefault="00C50984">
            <w:proofErr w:type="spellStart"/>
            <w:r w:rsidRPr="00C50984">
              <w:t>Variable_Significant_Figures</w:t>
            </w:r>
            <w:proofErr w:type="spellEnd"/>
          </w:p>
        </w:tc>
      </w:tr>
      <w:tr w:rsidR="00C50984" w:rsidRPr="00C50984" w14:paraId="5653F030" w14:textId="77777777" w:rsidTr="00C50984">
        <w:trPr>
          <w:trHeight w:val="300"/>
        </w:trPr>
        <w:tc>
          <w:tcPr>
            <w:tcW w:w="1660" w:type="dxa"/>
            <w:noWrap/>
            <w:hideMark/>
          </w:tcPr>
          <w:p w14:paraId="4FB25254" w14:textId="77777777" w:rsidR="00C50984" w:rsidRPr="00C50984" w:rsidRDefault="00C50984">
            <w:r w:rsidRPr="00C50984">
              <w:t>a</w:t>
            </w:r>
          </w:p>
        </w:tc>
        <w:tc>
          <w:tcPr>
            <w:tcW w:w="1620" w:type="dxa"/>
            <w:noWrap/>
            <w:hideMark/>
          </w:tcPr>
          <w:p w14:paraId="070D4779" w14:textId="77777777" w:rsidR="00C50984" w:rsidRPr="00C50984" w:rsidRDefault="00C50984" w:rsidP="00C50984">
            <w:r w:rsidRPr="00C50984">
              <w:t>3.45</w:t>
            </w:r>
          </w:p>
        </w:tc>
        <w:tc>
          <w:tcPr>
            <w:tcW w:w="2800" w:type="dxa"/>
            <w:noWrap/>
            <w:hideMark/>
          </w:tcPr>
          <w:p w14:paraId="237B901A" w14:textId="77777777" w:rsidR="00C50984" w:rsidRPr="00C50984" w:rsidRDefault="00C50984" w:rsidP="00C50984">
            <w:r w:rsidRPr="00C50984">
              <w:t>3</w:t>
            </w:r>
          </w:p>
        </w:tc>
      </w:tr>
      <w:tr w:rsidR="00C50984" w:rsidRPr="00C50984" w14:paraId="1403C5E8" w14:textId="77777777" w:rsidTr="00C50984">
        <w:trPr>
          <w:trHeight w:val="300"/>
        </w:trPr>
        <w:tc>
          <w:tcPr>
            <w:tcW w:w="1660" w:type="dxa"/>
            <w:noWrap/>
            <w:hideMark/>
          </w:tcPr>
          <w:p w14:paraId="6D324ADC" w14:textId="77777777" w:rsidR="00C50984" w:rsidRPr="00C50984" w:rsidRDefault="00C50984">
            <w:r w:rsidRPr="00C50984">
              <w:t>b</w:t>
            </w:r>
          </w:p>
        </w:tc>
        <w:tc>
          <w:tcPr>
            <w:tcW w:w="1620" w:type="dxa"/>
            <w:noWrap/>
            <w:hideMark/>
          </w:tcPr>
          <w:p w14:paraId="3D6EC991" w14:textId="77777777" w:rsidR="00C50984" w:rsidRPr="00C50984" w:rsidRDefault="00C50984" w:rsidP="00C50984">
            <w:r w:rsidRPr="00C50984">
              <w:t>12.525</w:t>
            </w:r>
          </w:p>
        </w:tc>
        <w:tc>
          <w:tcPr>
            <w:tcW w:w="2800" w:type="dxa"/>
            <w:noWrap/>
            <w:hideMark/>
          </w:tcPr>
          <w:p w14:paraId="5E378C07" w14:textId="77777777" w:rsidR="00C50984" w:rsidRPr="00C50984" w:rsidRDefault="00C50984" w:rsidP="00C50984">
            <w:r w:rsidRPr="00C50984">
              <w:t>5</w:t>
            </w:r>
          </w:p>
        </w:tc>
      </w:tr>
    </w:tbl>
    <w:p w14:paraId="538F5D90" w14:textId="77777777" w:rsidR="00B11564" w:rsidRDefault="00B11564" w:rsidP="00E05582"/>
    <w:p w14:paraId="3176113E" w14:textId="5AC92CAD" w:rsidR="00C50984" w:rsidRDefault="00C50984" w:rsidP="00E05582">
      <w:r>
        <w:t>Output Table</w:t>
      </w:r>
      <w:r w:rsidR="00764EF4">
        <w:t xml:space="preserve"> Part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174"/>
        <w:gridCol w:w="1047"/>
        <w:gridCol w:w="2860"/>
      </w:tblGrid>
      <w:tr w:rsidR="00A9484B" w:rsidRPr="00A9484B" w14:paraId="477677B6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43AE3A0A" w14:textId="77777777" w:rsidR="00A9484B" w:rsidRPr="00A9484B" w:rsidRDefault="00A9484B">
            <w:r w:rsidRPr="00A9484B">
              <w:t>Cases</w:t>
            </w:r>
          </w:p>
        </w:tc>
        <w:tc>
          <w:tcPr>
            <w:tcW w:w="1100" w:type="dxa"/>
            <w:noWrap/>
            <w:hideMark/>
          </w:tcPr>
          <w:p w14:paraId="0DF56F72" w14:textId="77777777" w:rsidR="00A9484B" w:rsidRPr="00A9484B" w:rsidRDefault="00A9484B">
            <w:r w:rsidRPr="00A9484B">
              <w:t>Functions</w:t>
            </w:r>
          </w:p>
        </w:tc>
        <w:tc>
          <w:tcPr>
            <w:tcW w:w="960" w:type="dxa"/>
            <w:noWrap/>
            <w:hideMark/>
          </w:tcPr>
          <w:p w14:paraId="1BC12BC7" w14:textId="77777777" w:rsidR="00A9484B" w:rsidRPr="00A9484B" w:rsidRDefault="00A9484B">
            <w:r w:rsidRPr="00A9484B">
              <w:t>Results</w:t>
            </w:r>
          </w:p>
        </w:tc>
        <w:tc>
          <w:tcPr>
            <w:tcW w:w="2860" w:type="dxa"/>
            <w:noWrap/>
            <w:hideMark/>
          </w:tcPr>
          <w:p w14:paraId="5CB93015" w14:textId="77777777" w:rsidR="00A9484B" w:rsidRPr="00A9484B" w:rsidRDefault="00A9484B">
            <w:proofErr w:type="spellStart"/>
            <w:r w:rsidRPr="00A9484B">
              <w:t>Resulting_Significant_Figures</w:t>
            </w:r>
            <w:proofErr w:type="spellEnd"/>
          </w:p>
        </w:tc>
      </w:tr>
      <w:tr w:rsidR="00A9484B" w:rsidRPr="00A9484B" w14:paraId="575E06CE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26DB520B" w14:textId="77777777" w:rsidR="00A9484B" w:rsidRPr="00A9484B" w:rsidRDefault="00A9484B">
            <w:proofErr w:type="spellStart"/>
            <w:r w:rsidRPr="00A9484B">
              <w:t>i</w:t>
            </w:r>
            <w:proofErr w:type="spellEnd"/>
          </w:p>
        </w:tc>
        <w:tc>
          <w:tcPr>
            <w:tcW w:w="1100" w:type="dxa"/>
            <w:noWrap/>
            <w:hideMark/>
          </w:tcPr>
          <w:p w14:paraId="46E72A11" w14:textId="77777777" w:rsidR="00A9484B" w:rsidRPr="00A9484B" w:rsidRDefault="00A9484B">
            <w:r w:rsidRPr="00A9484B">
              <w:t>b-a</w:t>
            </w:r>
          </w:p>
        </w:tc>
        <w:tc>
          <w:tcPr>
            <w:tcW w:w="960" w:type="dxa"/>
            <w:noWrap/>
            <w:hideMark/>
          </w:tcPr>
          <w:p w14:paraId="2D459F40" w14:textId="77777777" w:rsidR="00A9484B" w:rsidRPr="00A9484B" w:rsidRDefault="00A9484B" w:rsidP="00A9484B">
            <w:r w:rsidRPr="00A9484B">
              <w:t>9.08</w:t>
            </w:r>
          </w:p>
        </w:tc>
        <w:tc>
          <w:tcPr>
            <w:tcW w:w="2860" w:type="dxa"/>
            <w:noWrap/>
            <w:hideMark/>
          </w:tcPr>
          <w:p w14:paraId="62FB2241" w14:textId="77777777" w:rsidR="00A9484B" w:rsidRPr="00A9484B" w:rsidRDefault="00A9484B" w:rsidP="00A9484B">
            <w:r w:rsidRPr="00A9484B">
              <w:t>3</w:t>
            </w:r>
          </w:p>
        </w:tc>
      </w:tr>
      <w:tr w:rsidR="00A9484B" w:rsidRPr="00A9484B" w14:paraId="67590999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4D37FBF4" w14:textId="77777777" w:rsidR="00A9484B" w:rsidRPr="00A9484B" w:rsidRDefault="00A9484B">
            <w:r w:rsidRPr="00A9484B">
              <w:t>ii</w:t>
            </w:r>
          </w:p>
        </w:tc>
        <w:tc>
          <w:tcPr>
            <w:tcW w:w="1100" w:type="dxa"/>
            <w:noWrap/>
            <w:hideMark/>
          </w:tcPr>
          <w:p w14:paraId="77C9A7CA" w14:textId="77777777" w:rsidR="00A9484B" w:rsidRPr="00A9484B" w:rsidRDefault="00A9484B">
            <w:r w:rsidRPr="00A9484B">
              <w:t>b/ln(a)</w:t>
            </w:r>
          </w:p>
        </w:tc>
        <w:tc>
          <w:tcPr>
            <w:tcW w:w="960" w:type="dxa"/>
            <w:noWrap/>
            <w:hideMark/>
          </w:tcPr>
          <w:p w14:paraId="0E36DCA8" w14:textId="77777777" w:rsidR="00A9484B" w:rsidRPr="00A9484B" w:rsidRDefault="00A9484B" w:rsidP="00A9484B">
            <w:r w:rsidRPr="00A9484B">
              <w:t>10.11</w:t>
            </w:r>
          </w:p>
        </w:tc>
        <w:tc>
          <w:tcPr>
            <w:tcW w:w="2860" w:type="dxa"/>
            <w:noWrap/>
            <w:hideMark/>
          </w:tcPr>
          <w:p w14:paraId="69BBDEA3" w14:textId="77777777" w:rsidR="00A9484B" w:rsidRPr="00A9484B" w:rsidRDefault="00A9484B" w:rsidP="00A9484B">
            <w:r w:rsidRPr="00A9484B">
              <w:t>4</w:t>
            </w:r>
          </w:p>
        </w:tc>
      </w:tr>
      <w:tr w:rsidR="00A9484B" w:rsidRPr="00A9484B" w14:paraId="467B4652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5DD2327C" w14:textId="77777777" w:rsidR="00A9484B" w:rsidRPr="00A9484B" w:rsidRDefault="00A9484B">
            <w:r w:rsidRPr="00A9484B">
              <w:t>iii</w:t>
            </w:r>
          </w:p>
        </w:tc>
        <w:tc>
          <w:tcPr>
            <w:tcW w:w="1100" w:type="dxa"/>
            <w:noWrap/>
            <w:hideMark/>
          </w:tcPr>
          <w:p w14:paraId="63E79B35" w14:textId="77777777" w:rsidR="00A9484B" w:rsidRPr="00A9484B" w:rsidRDefault="00A9484B">
            <w:r w:rsidRPr="00A9484B">
              <w:t>a*log10(b)</w:t>
            </w:r>
          </w:p>
        </w:tc>
        <w:tc>
          <w:tcPr>
            <w:tcW w:w="960" w:type="dxa"/>
            <w:noWrap/>
            <w:hideMark/>
          </w:tcPr>
          <w:p w14:paraId="473A2A21" w14:textId="77777777" w:rsidR="00A9484B" w:rsidRPr="00A9484B" w:rsidRDefault="00A9484B" w:rsidP="00A9484B">
            <w:r w:rsidRPr="00A9484B">
              <w:t>3.79</w:t>
            </w:r>
          </w:p>
        </w:tc>
        <w:tc>
          <w:tcPr>
            <w:tcW w:w="2860" w:type="dxa"/>
            <w:noWrap/>
            <w:hideMark/>
          </w:tcPr>
          <w:p w14:paraId="1D6F00B8" w14:textId="77777777" w:rsidR="00A9484B" w:rsidRPr="00A9484B" w:rsidRDefault="00A9484B" w:rsidP="00A9484B">
            <w:r w:rsidRPr="00A9484B">
              <w:t>3</w:t>
            </w:r>
          </w:p>
        </w:tc>
      </w:tr>
      <w:tr w:rsidR="00A9484B" w:rsidRPr="00A9484B" w14:paraId="464EBF37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02458977" w14:textId="77777777" w:rsidR="00A9484B" w:rsidRPr="00A9484B" w:rsidRDefault="00A9484B">
            <w:r w:rsidRPr="00A9484B">
              <w:t>iv</w:t>
            </w:r>
          </w:p>
        </w:tc>
        <w:tc>
          <w:tcPr>
            <w:tcW w:w="1100" w:type="dxa"/>
            <w:noWrap/>
            <w:hideMark/>
          </w:tcPr>
          <w:p w14:paraId="40B74D42" w14:textId="77777777" w:rsidR="00A9484B" w:rsidRPr="00A9484B" w:rsidRDefault="00A9484B">
            <w:r w:rsidRPr="00A9484B">
              <w:t>e^(b-a)</w:t>
            </w:r>
          </w:p>
        </w:tc>
        <w:tc>
          <w:tcPr>
            <w:tcW w:w="960" w:type="dxa"/>
            <w:noWrap/>
            <w:hideMark/>
          </w:tcPr>
          <w:p w14:paraId="531BAB34" w14:textId="77777777" w:rsidR="00A9484B" w:rsidRPr="00A9484B" w:rsidRDefault="00A9484B" w:rsidP="00A9484B">
            <w:r w:rsidRPr="00A9484B">
              <w:t>8.73E+03</w:t>
            </w:r>
          </w:p>
        </w:tc>
        <w:tc>
          <w:tcPr>
            <w:tcW w:w="2860" w:type="dxa"/>
            <w:noWrap/>
            <w:hideMark/>
          </w:tcPr>
          <w:p w14:paraId="6783CCA5" w14:textId="77777777" w:rsidR="00A9484B" w:rsidRPr="00A9484B" w:rsidRDefault="00A9484B" w:rsidP="00A9484B">
            <w:r w:rsidRPr="00A9484B">
              <w:t>3</w:t>
            </w:r>
          </w:p>
        </w:tc>
      </w:tr>
      <w:tr w:rsidR="00A9484B" w:rsidRPr="00A9484B" w14:paraId="418B27A1" w14:textId="77777777" w:rsidTr="00A9484B">
        <w:trPr>
          <w:trHeight w:val="300"/>
        </w:trPr>
        <w:tc>
          <w:tcPr>
            <w:tcW w:w="700" w:type="dxa"/>
            <w:noWrap/>
            <w:hideMark/>
          </w:tcPr>
          <w:p w14:paraId="560A82B0" w14:textId="77777777" w:rsidR="00A9484B" w:rsidRPr="00A9484B" w:rsidRDefault="00A9484B">
            <w:r w:rsidRPr="00A9484B">
              <w:t>v</w:t>
            </w:r>
          </w:p>
        </w:tc>
        <w:tc>
          <w:tcPr>
            <w:tcW w:w="1100" w:type="dxa"/>
            <w:noWrap/>
            <w:hideMark/>
          </w:tcPr>
          <w:p w14:paraId="6C446E61" w14:textId="77777777" w:rsidR="00A9484B" w:rsidRPr="00A9484B" w:rsidRDefault="00A9484B">
            <w:r w:rsidRPr="00A9484B">
              <w:t>sin(a*pi)</w:t>
            </w:r>
          </w:p>
        </w:tc>
        <w:tc>
          <w:tcPr>
            <w:tcW w:w="960" w:type="dxa"/>
            <w:noWrap/>
            <w:hideMark/>
          </w:tcPr>
          <w:p w14:paraId="184B7447" w14:textId="77777777" w:rsidR="00A9484B" w:rsidRPr="00A9484B" w:rsidRDefault="00A9484B" w:rsidP="00A9484B">
            <w:r w:rsidRPr="00A9484B">
              <w:t>-0.988</w:t>
            </w:r>
          </w:p>
        </w:tc>
        <w:tc>
          <w:tcPr>
            <w:tcW w:w="2860" w:type="dxa"/>
            <w:noWrap/>
            <w:hideMark/>
          </w:tcPr>
          <w:p w14:paraId="21B89725" w14:textId="77777777" w:rsidR="00A9484B" w:rsidRPr="00A9484B" w:rsidRDefault="00A9484B" w:rsidP="00A9484B">
            <w:r w:rsidRPr="00A9484B">
              <w:t>3</w:t>
            </w:r>
          </w:p>
        </w:tc>
      </w:tr>
    </w:tbl>
    <w:p w14:paraId="368BC57A" w14:textId="77777777" w:rsidR="00C50984" w:rsidRDefault="00C50984" w:rsidP="00E05582"/>
    <w:p w14:paraId="575FF59C" w14:textId="72C3BC9D" w:rsidR="00B43A4F" w:rsidRDefault="00B43A4F" w:rsidP="00E05582">
      <w:r>
        <w:t>Output table for wall shear stress and partitioning coefficient</w:t>
      </w:r>
      <w:r w:rsidR="00764EF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86"/>
        <w:gridCol w:w="1900"/>
      </w:tblGrid>
      <w:tr w:rsidR="00C95CBC" w:rsidRPr="00C95CBC" w14:paraId="4FFD2F96" w14:textId="77777777" w:rsidTr="00C95CBC">
        <w:trPr>
          <w:trHeight w:val="300"/>
        </w:trPr>
        <w:tc>
          <w:tcPr>
            <w:tcW w:w="1300" w:type="dxa"/>
            <w:noWrap/>
            <w:hideMark/>
          </w:tcPr>
          <w:p w14:paraId="330281ED" w14:textId="77777777" w:rsidR="00C95CBC" w:rsidRPr="00C95CBC" w:rsidRDefault="00C95CBC">
            <w:proofErr w:type="spellStart"/>
            <w:r w:rsidRPr="00C95CBC">
              <w:t>Final_Values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23F2A4F" w14:textId="77777777" w:rsidR="00C95CBC" w:rsidRPr="00C95CBC" w:rsidRDefault="00C95CBC">
            <w:proofErr w:type="spellStart"/>
            <w:r w:rsidRPr="00C95CBC">
              <w:t>Final_Results</w:t>
            </w:r>
            <w:proofErr w:type="spellEnd"/>
          </w:p>
        </w:tc>
        <w:tc>
          <w:tcPr>
            <w:tcW w:w="1900" w:type="dxa"/>
            <w:noWrap/>
            <w:hideMark/>
          </w:tcPr>
          <w:p w14:paraId="4C46B792" w14:textId="77777777" w:rsidR="00C95CBC" w:rsidRPr="00C95CBC" w:rsidRDefault="00C95CBC">
            <w:proofErr w:type="spellStart"/>
            <w:r w:rsidRPr="00C95CBC">
              <w:t>Significant_Figures</w:t>
            </w:r>
            <w:proofErr w:type="spellEnd"/>
          </w:p>
        </w:tc>
      </w:tr>
      <w:tr w:rsidR="00C95CBC" w:rsidRPr="00C95CBC" w14:paraId="5B1855A5" w14:textId="77777777" w:rsidTr="00C95CBC">
        <w:trPr>
          <w:trHeight w:val="300"/>
        </w:trPr>
        <w:tc>
          <w:tcPr>
            <w:tcW w:w="1300" w:type="dxa"/>
            <w:noWrap/>
            <w:hideMark/>
          </w:tcPr>
          <w:p w14:paraId="3F176C47" w14:textId="77777777" w:rsidR="00C95CBC" w:rsidRPr="00C95CBC" w:rsidRDefault="00C95CBC">
            <w:proofErr w:type="spellStart"/>
            <w:r w:rsidRPr="00C95CBC">
              <w:t>TauW</w:t>
            </w:r>
            <w:proofErr w:type="spellEnd"/>
          </w:p>
        </w:tc>
        <w:tc>
          <w:tcPr>
            <w:tcW w:w="1340" w:type="dxa"/>
            <w:noWrap/>
            <w:hideMark/>
          </w:tcPr>
          <w:p w14:paraId="00A1B105" w14:textId="77777777" w:rsidR="00C95CBC" w:rsidRPr="00C95CBC" w:rsidRDefault="00C95CBC">
            <w:r w:rsidRPr="00C95CBC">
              <w:t>1.21 Pa</w:t>
            </w:r>
          </w:p>
        </w:tc>
        <w:tc>
          <w:tcPr>
            <w:tcW w:w="1900" w:type="dxa"/>
            <w:noWrap/>
            <w:hideMark/>
          </w:tcPr>
          <w:p w14:paraId="5610BC65" w14:textId="77777777" w:rsidR="00C95CBC" w:rsidRPr="00C95CBC" w:rsidRDefault="00C95CBC" w:rsidP="00C95CBC">
            <w:r w:rsidRPr="00C95CBC">
              <w:t>3</w:t>
            </w:r>
          </w:p>
        </w:tc>
      </w:tr>
      <w:tr w:rsidR="00C95CBC" w:rsidRPr="00C95CBC" w14:paraId="59E56653" w14:textId="77777777" w:rsidTr="00C95CBC">
        <w:trPr>
          <w:trHeight w:val="300"/>
        </w:trPr>
        <w:tc>
          <w:tcPr>
            <w:tcW w:w="1300" w:type="dxa"/>
            <w:noWrap/>
            <w:hideMark/>
          </w:tcPr>
          <w:p w14:paraId="4F9A6FE9" w14:textId="77777777" w:rsidR="00C95CBC" w:rsidRPr="00C95CBC" w:rsidRDefault="00C95CBC">
            <w:proofErr w:type="spellStart"/>
            <w:r w:rsidRPr="00C95CBC">
              <w:t>Kog</w:t>
            </w:r>
            <w:proofErr w:type="spellEnd"/>
          </w:p>
        </w:tc>
        <w:tc>
          <w:tcPr>
            <w:tcW w:w="1340" w:type="dxa"/>
            <w:noWrap/>
            <w:hideMark/>
          </w:tcPr>
          <w:p w14:paraId="72C416BB" w14:textId="77777777" w:rsidR="00C95CBC" w:rsidRPr="00C95CBC" w:rsidRDefault="00C95CBC" w:rsidP="00C95CBC">
            <w:r w:rsidRPr="00C95CBC">
              <w:t>0.236</w:t>
            </w:r>
          </w:p>
        </w:tc>
        <w:tc>
          <w:tcPr>
            <w:tcW w:w="1900" w:type="dxa"/>
            <w:noWrap/>
            <w:hideMark/>
          </w:tcPr>
          <w:p w14:paraId="67A90303" w14:textId="77777777" w:rsidR="00C95CBC" w:rsidRPr="00C95CBC" w:rsidRDefault="00C95CBC" w:rsidP="00C95CBC">
            <w:r w:rsidRPr="00C95CBC">
              <w:t>3</w:t>
            </w:r>
          </w:p>
        </w:tc>
      </w:tr>
    </w:tbl>
    <w:p w14:paraId="66BE646F" w14:textId="77777777" w:rsidR="00B43A4F" w:rsidRPr="00E13113" w:rsidRDefault="00B43A4F" w:rsidP="00E05582"/>
    <w:p w14:paraId="6FD08515" w14:textId="6DC21074" w:rsidR="00C95CBC" w:rsidRDefault="000756AE" w:rsidP="00E05582">
      <w:pPr>
        <w:rPr>
          <w:b/>
          <w:bCs/>
        </w:rPr>
      </w:pPr>
      <w:r>
        <w:rPr>
          <w:b/>
          <w:bCs/>
        </w:rPr>
        <w:t>Discussion:</w:t>
      </w:r>
    </w:p>
    <w:p w14:paraId="5AE9AB32" w14:textId="1519E3C8" w:rsidR="00C95CBC" w:rsidRPr="00C95CBC" w:rsidRDefault="00764EF4" w:rsidP="00E05582">
      <w:r>
        <w:t>MATLAB</w:t>
      </w:r>
      <w:r w:rsidR="00C95CBC">
        <w:t xml:space="preserve"> was able to show that the calculations could be made, and using strings was able to format the values correctly using significant figures. T</w:t>
      </w:r>
      <w:r w:rsidR="004765B7">
        <w:t xml:space="preserve">his was nice to learn how to be able to format the values. Keeping track of </w:t>
      </w:r>
      <w:r w:rsidR="00B46176">
        <w:t>significant</w:t>
      </w:r>
      <w:r w:rsidR="004765B7">
        <w:t xml:space="preserve"> figures is a complicated tack, so there might be a better way in the future to </w:t>
      </w:r>
      <w:r w:rsidR="007232AF">
        <w:t>try an</w:t>
      </w:r>
      <w:r w:rsidR="00A52B40">
        <w:t>d</w:t>
      </w:r>
      <w:r w:rsidR="007232AF">
        <w:t xml:space="preserve"> code</w:t>
      </w:r>
      <w:r w:rsidR="00A52B40">
        <w:t xml:space="preserve"> a function to keep track of the significant figures. The formatting is nice,</w:t>
      </w:r>
      <w:r w:rsidR="00615048">
        <w:t xml:space="preserve"> but it is done as a string type, and that may be complicated</w:t>
      </w:r>
      <w:r w:rsidR="007232AF">
        <w:t xml:space="preserve"> </w:t>
      </w:r>
      <w:r>
        <w:t>if in the future, operations need to be made to the variable after getting the right significant figures.</w:t>
      </w:r>
    </w:p>
    <w:p w14:paraId="6325C917" w14:textId="71894FF7" w:rsidR="000756AE" w:rsidRDefault="000756AE" w:rsidP="00E05582">
      <w:r>
        <w:rPr>
          <w:b/>
          <w:bCs/>
        </w:rPr>
        <w:t>Appendix:</w:t>
      </w:r>
    </w:p>
    <w:p w14:paraId="5E209E4C" w14:textId="520823F8" w:rsidR="000756AE" w:rsidRDefault="0048471B" w:rsidP="00E05582">
      <w:r>
        <w:rPr>
          <w:u w:val="single"/>
        </w:rPr>
        <w:t>Part A:</w:t>
      </w:r>
    </w:p>
    <w:p w14:paraId="2EDB191B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3.45;</w:t>
      </w:r>
    </w:p>
    <w:p w14:paraId="265EE705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12.525;</w:t>
      </w:r>
    </w:p>
    <w:p w14:paraId="21D165DD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sigfigs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2;</w:t>
      </w:r>
    </w:p>
    <w:p w14:paraId="793D87DA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spellStart"/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fprintf</w:t>
      </w:r>
      <w:proofErr w:type="spellEnd"/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('%.g', a)</w:t>
      </w:r>
    </w:p>
    <w:p w14:paraId="4891BBB8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subtract = b-a;</w:t>
      </w:r>
    </w:p>
    <w:p w14:paraId="19DB4FB2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subtract = round(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subtract,sigfigs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D8D2EF1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subtract = 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convertCharsToStrings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,subtract));</w:t>
      </w:r>
    </w:p>
    <w:p w14:paraId="7C4E8DC4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CA19D93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natlog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b/log(a);</w:t>
      </w:r>
    </w:p>
    <w:p w14:paraId="0F26F688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natlog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'%.4g'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,natlog);</w:t>
      </w:r>
    </w:p>
    <w:p w14:paraId="64CC890F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5B2F37F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logten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a*log10(b);</w:t>
      </w:r>
    </w:p>
    <w:p w14:paraId="0D3409F5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logten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,logten);</w:t>
      </w:r>
    </w:p>
    <w:p w14:paraId="206EC609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4B00C6D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expon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exp(b-a);</w:t>
      </w:r>
    </w:p>
    <w:p w14:paraId="00D9A48B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expon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,expon);</w:t>
      </w:r>
    </w:p>
    <w:p w14:paraId="388A0E09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3494930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sinfunct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sin(a*pi);</w:t>
      </w:r>
    </w:p>
    <w:p w14:paraId="4D89742E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sinfunct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,sinfunct);</w:t>
      </w:r>
    </w:p>
    <w:p w14:paraId="2D3AD5F7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52F229F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%Table names are in capitols</w:t>
      </w:r>
    </w:p>
    <w:p w14:paraId="3C5008F3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Cases = [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i</w:t>
      </w:r>
      <w:proofErr w:type="spellEnd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ii"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"iii"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"iv"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"v</w:t>
      </w:r>
      <w:proofErr w:type="spellEnd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65742E4A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Functions = [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b-a"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"b</w:t>
      </w:r>
      <w:proofErr w:type="spellEnd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/ln(a)"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"a*log10(b)"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"e^(b-a)"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; 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"sin(a*pi)"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3520A8D2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Results = [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subtract,natlog,logten,expon,sinfunct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40F95542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Results = transpose(Results);</w:t>
      </w:r>
    </w:p>
    <w:p w14:paraId="38489E11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Resulting_Significant_Figures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[3;4;3;3;3];</w:t>
      </w:r>
    </w:p>
    <w:p w14:paraId="54E4CAE4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8486910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finalTable2 = table(</w:t>
      </w: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Cases,Functions,Results,Resulting_Significant_Figures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CF37BA8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3DBA4A3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%for table 1</w:t>
      </w:r>
    </w:p>
    <w:p w14:paraId="7C47DB6D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Variable_Names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proofErr w:type="spellStart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;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"b</w:t>
      </w:r>
      <w:proofErr w:type="spellEnd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"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];</w:t>
      </w:r>
    </w:p>
    <w:p w14:paraId="6BB9D91C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Variable_Values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[3.45;12.525];</w:t>
      </w:r>
    </w:p>
    <w:p w14:paraId="53CAF265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Variable_Significant_Figures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[3;5];</w:t>
      </w:r>
    </w:p>
    <w:p w14:paraId="2BC1E3D6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84E45BC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finalTable1 = table(Variable_Names,Variable_Values,Variable_Significant_Figures)</w:t>
      </w:r>
    </w:p>
    <w:p w14:paraId="7DD61196" w14:textId="77777777" w:rsidR="00D245BA" w:rsidRPr="00D245BA" w:rsidRDefault="00D245BA" w:rsidP="00D245BA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86DB4F6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%matrix writing</w:t>
      </w:r>
    </w:p>
    <w:p w14:paraId="43C3F272" w14:textId="77777777" w:rsidR="00D245BA" w:rsidRPr="00D245BA" w:rsidRDefault="00D245BA" w:rsidP="00D245BA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writetable(finalTable1,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'InputTable.csv'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'Delimiter'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','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'QuoteStrings'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,true);</w:t>
      </w:r>
    </w:p>
    <w:p w14:paraId="4F38D847" w14:textId="77777777" w:rsidR="00D245BA" w:rsidRPr="00D245BA" w:rsidRDefault="00D245BA" w:rsidP="00D245BA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writetable</w:t>
      </w:r>
      <w:proofErr w:type="spellEnd"/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(finalTable2, 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'OutputTable.csv'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'Delimiter'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','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proofErr w:type="spellStart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QuoteStrings</w:t>
      </w:r>
      <w:proofErr w:type="spellEnd"/>
      <w:r w:rsidRPr="00D245BA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</w:t>
      </w:r>
      <w:r w:rsidRPr="00D245BA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,true);</w:t>
      </w:r>
    </w:p>
    <w:p w14:paraId="6FA39905" w14:textId="12A0C6E3" w:rsidR="0048471B" w:rsidRDefault="00D245BA" w:rsidP="00E05582">
      <w:pPr>
        <w:rPr>
          <w:u w:val="single"/>
        </w:rPr>
      </w:pPr>
      <w:r>
        <w:rPr>
          <w:u w:val="single"/>
        </w:rPr>
        <w:t>Part B</w:t>
      </w:r>
      <w:r w:rsidR="00717AE2">
        <w:rPr>
          <w:u w:val="single"/>
        </w:rPr>
        <w:t>&amp;C</w:t>
      </w:r>
      <w:r>
        <w:rPr>
          <w:u w:val="single"/>
        </w:rPr>
        <w:t>:</w:t>
      </w:r>
    </w:p>
    <w:p w14:paraId="7D34BA99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%Part B</w:t>
      </w:r>
    </w:p>
    <w:p w14:paraId="6AE772BF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%Import Variables</w:t>
      </w:r>
    </w:p>
    <w:p w14:paraId="4C29EA45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radius = 3.000;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%mm</w:t>
      </w:r>
    </w:p>
    <w:p w14:paraId="7F0D2DA8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delP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100.55;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%Pa</w:t>
      </w:r>
    </w:p>
    <w:p w14:paraId="379D8902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L = 12.5;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%cm</w:t>
      </w:r>
    </w:p>
    <w:p w14:paraId="319DD8AF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mu = 0.89;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</w:t>
      </w:r>
      <w:proofErr w:type="spellStart"/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cP</w:t>
      </w:r>
      <w:proofErr w:type="spellEnd"/>
    </w:p>
    <w:p w14:paraId="0F8E8BF1" w14:textId="77777777" w:rsidR="00717AE2" w:rsidRPr="00717AE2" w:rsidRDefault="00717AE2" w:rsidP="00717AE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A9B5246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phif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0.0875;</w:t>
      </w:r>
    </w:p>
    <w:p w14:paraId="63B02A55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as = 5.575;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%nm</w:t>
      </w:r>
    </w:p>
    <w:p w14:paraId="7854F616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1.82;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%nm</w:t>
      </w:r>
    </w:p>
    <w:p w14:paraId="6E71A9D1" w14:textId="77777777" w:rsidR="00717AE2" w:rsidRPr="00717AE2" w:rsidRDefault="00717AE2" w:rsidP="00717AE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98CB2A3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conv1 = 1/1000;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mm-&gt; m</w:t>
      </w:r>
    </w:p>
    <w:p w14:paraId="45ADC67F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conv2 = 1/100;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cm -&gt; m</w:t>
      </w:r>
    </w:p>
    <w:p w14:paraId="36A4C137" w14:textId="77777777" w:rsidR="00717AE2" w:rsidRPr="00717AE2" w:rsidRDefault="00717AE2" w:rsidP="00717AE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99534F8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vrad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radius*conv1;</w:t>
      </w:r>
    </w:p>
    <w:p w14:paraId="1C1DEDB4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vlen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L*conv2;</w:t>
      </w:r>
    </w:p>
    <w:p w14:paraId="4334E38A" w14:textId="77777777" w:rsidR="00717AE2" w:rsidRPr="00717AE2" w:rsidRDefault="00717AE2" w:rsidP="00717AE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F09F41B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TauW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((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delP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*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vrad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)/(2*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vlen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)); </w:t>
      </w:r>
      <w:r w:rsidRPr="00717AE2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%Pa</w:t>
      </w:r>
    </w:p>
    <w:p w14:paraId="1BE69AE2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TauW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convertCharsToStrings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17AE2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 Pa'</w:t>
      </w: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TauW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</w:t>
      </w:r>
    </w:p>
    <w:p w14:paraId="78D0993A" w14:textId="77777777" w:rsidR="00717AE2" w:rsidRPr="00717AE2" w:rsidRDefault="00717AE2" w:rsidP="00717AE2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593510F" w14:textId="77777777" w:rsidR="00717AE2" w:rsidRPr="00717AE2" w:rsidRDefault="00717AE2" w:rsidP="00717AE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Kog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exp((-1*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phif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)*(1+(as/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))^2);</w:t>
      </w:r>
    </w:p>
    <w:p w14:paraId="2F99AA8E" w14:textId="77777777" w:rsidR="00717AE2" w:rsidRPr="00717AE2" w:rsidRDefault="00717AE2" w:rsidP="00717AE2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Kog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= 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convertCharsToStrings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proofErr w:type="spellStart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sprintf</w:t>
      </w:r>
      <w:proofErr w:type="spellEnd"/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</w:t>
      </w:r>
      <w:r w:rsidRPr="00717AE2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'%.3g'</w:t>
      </w:r>
      <w:r w:rsidRPr="00717AE2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,Kog))</w:t>
      </w:r>
    </w:p>
    <w:p w14:paraId="31D2B52A" w14:textId="77777777" w:rsidR="00717AE2" w:rsidRDefault="00717AE2" w:rsidP="00E05582">
      <w:pPr>
        <w:rPr>
          <w:u w:val="single"/>
        </w:rPr>
      </w:pPr>
    </w:p>
    <w:sectPr w:rsidR="0071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53F"/>
    <w:multiLevelType w:val="hybridMultilevel"/>
    <w:tmpl w:val="5142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38F2"/>
    <w:multiLevelType w:val="hybridMultilevel"/>
    <w:tmpl w:val="B358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037"/>
    <w:multiLevelType w:val="hybridMultilevel"/>
    <w:tmpl w:val="2B7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5E44"/>
    <w:multiLevelType w:val="hybridMultilevel"/>
    <w:tmpl w:val="1884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87E32"/>
    <w:multiLevelType w:val="hybridMultilevel"/>
    <w:tmpl w:val="4900E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07A8E"/>
    <w:multiLevelType w:val="hybridMultilevel"/>
    <w:tmpl w:val="E7A2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A4747"/>
    <w:multiLevelType w:val="hybridMultilevel"/>
    <w:tmpl w:val="AD82F412"/>
    <w:lvl w:ilvl="0" w:tplc="9356C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99675">
    <w:abstractNumId w:val="6"/>
  </w:num>
  <w:num w:numId="2" w16cid:durableId="1923875360">
    <w:abstractNumId w:val="4"/>
  </w:num>
  <w:num w:numId="3" w16cid:durableId="1411853667">
    <w:abstractNumId w:val="1"/>
  </w:num>
  <w:num w:numId="4" w16cid:durableId="9642693">
    <w:abstractNumId w:val="0"/>
  </w:num>
  <w:num w:numId="5" w16cid:durableId="857039901">
    <w:abstractNumId w:val="5"/>
  </w:num>
  <w:num w:numId="6" w16cid:durableId="2112428677">
    <w:abstractNumId w:val="3"/>
  </w:num>
  <w:num w:numId="7" w16cid:durableId="230232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D1"/>
    <w:rsid w:val="00004EB1"/>
    <w:rsid w:val="000756AE"/>
    <w:rsid w:val="00076188"/>
    <w:rsid w:val="00083CFC"/>
    <w:rsid w:val="00084CD1"/>
    <w:rsid w:val="000B5652"/>
    <w:rsid w:val="000F7A6F"/>
    <w:rsid w:val="00137D86"/>
    <w:rsid w:val="00245767"/>
    <w:rsid w:val="00266F80"/>
    <w:rsid w:val="002B74C9"/>
    <w:rsid w:val="00395FE1"/>
    <w:rsid w:val="00403802"/>
    <w:rsid w:val="00447669"/>
    <w:rsid w:val="004765B7"/>
    <w:rsid w:val="0048471B"/>
    <w:rsid w:val="0049218A"/>
    <w:rsid w:val="004B3073"/>
    <w:rsid w:val="004C6049"/>
    <w:rsid w:val="00580BE5"/>
    <w:rsid w:val="005B6139"/>
    <w:rsid w:val="005F128C"/>
    <w:rsid w:val="005F2426"/>
    <w:rsid w:val="005F3FF1"/>
    <w:rsid w:val="00615048"/>
    <w:rsid w:val="006C5DC5"/>
    <w:rsid w:val="006D1DBA"/>
    <w:rsid w:val="00707809"/>
    <w:rsid w:val="00711C34"/>
    <w:rsid w:val="00717AE2"/>
    <w:rsid w:val="007232AF"/>
    <w:rsid w:val="00764EF4"/>
    <w:rsid w:val="007B409F"/>
    <w:rsid w:val="00813157"/>
    <w:rsid w:val="00814FDF"/>
    <w:rsid w:val="008F5087"/>
    <w:rsid w:val="0090760D"/>
    <w:rsid w:val="00926920"/>
    <w:rsid w:val="0095760B"/>
    <w:rsid w:val="00990914"/>
    <w:rsid w:val="00A20662"/>
    <w:rsid w:val="00A244E2"/>
    <w:rsid w:val="00A52885"/>
    <w:rsid w:val="00A52B40"/>
    <w:rsid w:val="00A9484B"/>
    <w:rsid w:val="00B11564"/>
    <w:rsid w:val="00B20994"/>
    <w:rsid w:val="00B43A4F"/>
    <w:rsid w:val="00B46176"/>
    <w:rsid w:val="00B53681"/>
    <w:rsid w:val="00BE0B84"/>
    <w:rsid w:val="00C50984"/>
    <w:rsid w:val="00C80A57"/>
    <w:rsid w:val="00C95CBC"/>
    <w:rsid w:val="00CB1B8D"/>
    <w:rsid w:val="00D2386D"/>
    <w:rsid w:val="00D245BA"/>
    <w:rsid w:val="00D32A4C"/>
    <w:rsid w:val="00E00B59"/>
    <w:rsid w:val="00E05582"/>
    <w:rsid w:val="00E13113"/>
    <w:rsid w:val="00EC4476"/>
    <w:rsid w:val="00EF5196"/>
    <w:rsid w:val="00F348DB"/>
    <w:rsid w:val="00F4093F"/>
    <w:rsid w:val="00F470CA"/>
    <w:rsid w:val="00F54423"/>
    <w:rsid w:val="00F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E87"/>
  <w15:chartTrackingRefBased/>
  <w15:docId w15:val="{D267C91B-B746-415E-93C5-9ED973A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D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2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7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18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8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4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1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10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0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0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9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42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5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3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4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5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88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7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2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0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6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69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3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8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8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3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3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6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80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9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9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0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2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3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2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8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73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0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0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9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7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1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2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3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4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9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7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5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0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1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4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4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1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5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1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0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0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3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6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4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2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2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7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1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3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6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2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4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0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3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3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09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9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8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7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1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8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9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9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3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13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9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29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6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9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6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3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2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7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4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3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5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9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2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7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6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2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0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8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0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4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8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2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9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2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8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4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20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32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0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2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39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7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69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8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0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2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3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6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3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1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8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3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2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1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3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0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2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7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5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Herrmann</dc:creator>
  <cp:keywords/>
  <dc:description/>
  <cp:lastModifiedBy>Ryan Herrmann</cp:lastModifiedBy>
  <cp:revision>65</cp:revision>
  <dcterms:created xsi:type="dcterms:W3CDTF">2024-01-18T01:18:00Z</dcterms:created>
  <dcterms:modified xsi:type="dcterms:W3CDTF">2024-01-19T00:53:00Z</dcterms:modified>
</cp:coreProperties>
</file>