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E58" w:rsidRPr="00862E58" w:rsidRDefault="00862E58">
      <w:pPr>
        <w:rPr>
          <w:b/>
          <w:u w:val="single"/>
        </w:rPr>
      </w:pPr>
      <w:r w:rsidRPr="00862E58">
        <w:rPr>
          <w:b/>
          <w:u w:val="single"/>
        </w:rPr>
        <w:t>Installation instructions</w:t>
      </w:r>
    </w:p>
    <w:p w:rsidR="0028418F" w:rsidRDefault="0028418F">
      <w:r>
        <w:t>Before you start:</w:t>
      </w:r>
    </w:p>
    <w:p w:rsidR="0028418F" w:rsidRDefault="0028418F" w:rsidP="0028418F">
      <w:pPr>
        <w:pStyle w:val="ListParagraph"/>
        <w:numPr>
          <w:ilvl w:val="0"/>
          <w:numId w:val="6"/>
        </w:numPr>
      </w:pPr>
      <w:r>
        <w:t xml:space="preserve">Make sure your computer is up-to-date, and has compatible (not necessarily the newest) CUDA drivers for your </w:t>
      </w:r>
      <w:proofErr w:type="spellStart"/>
      <w:r>
        <w:t>Nvidia</w:t>
      </w:r>
      <w:proofErr w:type="spellEnd"/>
      <w:r>
        <w:t xml:space="preserve"> GPU. If you don’t have an </w:t>
      </w:r>
      <w:proofErr w:type="spellStart"/>
      <w:r>
        <w:t>Nvidia</w:t>
      </w:r>
      <w:proofErr w:type="spellEnd"/>
      <w:r>
        <w:t xml:space="preserve"> GPU, you’ll have to buy one, because multiple </w:t>
      </w:r>
      <w:proofErr w:type="spellStart"/>
      <w:r>
        <w:t>Acquipix</w:t>
      </w:r>
      <w:proofErr w:type="spellEnd"/>
      <w:r>
        <w:t xml:space="preserve"> functions, as well as the external libraries it uses (</w:t>
      </w:r>
      <w:proofErr w:type="spellStart"/>
      <w:r>
        <w:t>Kilosort</w:t>
      </w:r>
      <w:proofErr w:type="spellEnd"/>
      <w:r>
        <w:t xml:space="preserve">, </w:t>
      </w:r>
      <w:proofErr w:type="spellStart"/>
      <w:r>
        <w:t>Psychtoolbox</w:t>
      </w:r>
      <w:proofErr w:type="spellEnd"/>
      <w:r>
        <w:t>) make use of CUDA-specific GPU-accelerated computing.</w:t>
      </w:r>
    </w:p>
    <w:p w:rsidR="0028418F" w:rsidRDefault="0028418F" w:rsidP="0028418F">
      <w:pPr>
        <w:pStyle w:val="ListParagraph"/>
        <w:numPr>
          <w:ilvl w:val="0"/>
          <w:numId w:val="6"/>
        </w:numPr>
      </w:pPr>
      <w:r>
        <w:t>You will want a fast SSD for data buffering for various pre-processing operations. You can run everything without an SSD, but it will be</w:t>
      </w:r>
      <w:r w:rsidR="00AE084A">
        <w:t xml:space="preserve"> noticeably</w:t>
      </w:r>
      <w:r>
        <w:t xml:space="preserve"> slower.</w:t>
      </w:r>
    </w:p>
    <w:p w:rsidR="00D64C84" w:rsidRDefault="00D64C84"/>
    <w:p w:rsidR="00D64C84" w:rsidRDefault="00B27714">
      <w:r>
        <w:t>Install</w:t>
      </w:r>
      <w:r w:rsidR="0028418F">
        <w:t xml:space="preserve"> the external libraries</w:t>
      </w:r>
      <w:r w:rsidR="001B503F">
        <w:t xml:space="preserve"> for the recording computer</w:t>
      </w:r>
      <w:r w:rsidR="00D64C84">
        <w:t>:</w:t>
      </w:r>
    </w:p>
    <w:p w:rsidR="0028418F" w:rsidRDefault="0028418F" w:rsidP="001B503F">
      <w:pPr>
        <w:pStyle w:val="ListParagraph"/>
        <w:numPr>
          <w:ilvl w:val="0"/>
          <w:numId w:val="5"/>
        </w:numPr>
      </w:pPr>
      <w:r>
        <w:t xml:space="preserve">If you want to run visual experiments on this computer, download </w:t>
      </w:r>
      <w:proofErr w:type="spellStart"/>
      <w:r>
        <w:t>Psychtoolbox</w:t>
      </w:r>
      <w:proofErr w:type="spellEnd"/>
      <w:r>
        <w:t xml:space="preserve"> and follow the installation instructions</w:t>
      </w:r>
      <w:r w:rsidR="001B503F">
        <w:t xml:space="preserve">: </w:t>
      </w:r>
      <w:hyperlink r:id="rId5" w:history="1">
        <w:r w:rsidR="001B503F" w:rsidRPr="00FC7B7D">
          <w:rPr>
            <w:rStyle w:val="Hyperlink"/>
          </w:rPr>
          <w:t>http://psychtoolbox.org/download</w:t>
        </w:r>
      </w:hyperlink>
      <w:r w:rsidR="001B503F">
        <w:t xml:space="preserve"> </w:t>
      </w:r>
    </w:p>
    <w:p w:rsidR="0028418F" w:rsidRDefault="0028418F" w:rsidP="0028418F">
      <w:pPr>
        <w:pStyle w:val="ListParagraph"/>
        <w:numPr>
          <w:ilvl w:val="0"/>
          <w:numId w:val="5"/>
        </w:numPr>
      </w:pPr>
      <w:r>
        <w:t xml:space="preserve">If you want to record </w:t>
      </w:r>
      <w:proofErr w:type="spellStart"/>
      <w:r>
        <w:t>Neuropixels</w:t>
      </w:r>
      <w:proofErr w:type="spellEnd"/>
      <w:r>
        <w:t xml:space="preserve"> on this computer, install </w:t>
      </w:r>
      <w:proofErr w:type="spellStart"/>
      <w:r>
        <w:t>SpikeGLX</w:t>
      </w:r>
      <w:proofErr w:type="spellEnd"/>
      <w:r>
        <w:t xml:space="preserve">: </w:t>
      </w:r>
      <w:hyperlink r:id="rId6" w:history="1">
        <w:r w:rsidRPr="00FC7B7D">
          <w:rPr>
            <w:rStyle w:val="Hyperlink"/>
          </w:rPr>
          <w:t>https://github.com/billkarsh/SpikeGLX</w:t>
        </w:r>
      </w:hyperlink>
      <w:r>
        <w:t xml:space="preserve"> </w:t>
      </w:r>
    </w:p>
    <w:p w:rsidR="001B503F" w:rsidRDefault="001B503F" w:rsidP="001B503F">
      <w:pPr>
        <w:pStyle w:val="ListParagraph"/>
        <w:numPr>
          <w:ilvl w:val="0"/>
          <w:numId w:val="5"/>
        </w:numPr>
      </w:pPr>
      <w:r>
        <w:t xml:space="preserve">If you want to perform pupil-tracking specifically, or generally want to have accurate &amp; automatic synchronization between your recorded videos, stimulation and </w:t>
      </w:r>
      <w:proofErr w:type="spellStart"/>
      <w:r>
        <w:t>Neuropixels</w:t>
      </w:r>
      <w:proofErr w:type="spellEnd"/>
      <w:r>
        <w:t xml:space="preserve"> data, you can you install this </w:t>
      </w:r>
      <w:proofErr w:type="spellStart"/>
      <w:r>
        <w:t>Acquipix</w:t>
      </w:r>
      <w:proofErr w:type="spellEnd"/>
      <w:r>
        <w:t xml:space="preserve">-independent module on the computer where you’re recording the video’s: </w:t>
      </w:r>
      <w:hyperlink r:id="rId7" w:history="1">
        <w:r w:rsidRPr="00FC7B7D">
          <w:rPr>
            <w:rStyle w:val="Hyperlink"/>
          </w:rPr>
          <w:t>https://github.com/JorritMontijn/EyeTracker</w:t>
        </w:r>
      </w:hyperlink>
      <w:r>
        <w:t xml:space="preserve"> </w:t>
      </w:r>
    </w:p>
    <w:p w:rsidR="001B503F" w:rsidRDefault="001B503F" w:rsidP="001B503F"/>
    <w:p w:rsidR="001B503F" w:rsidRDefault="00B27714" w:rsidP="001B503F">
      <w:r>
        <w:t>Install</w:t>
      </w:r>
      <w:r w:rsidR="001B503F">
        <w:t xml:space="preserve"> the external libraries for </w:t>
      </w:r>
      <w:proofErr w:type="spellStart"/>
      <w:r w:rsidR="001B503F">
        <w:t>preprocessing</w:t>
      </w:r>
      <w:proofErr w:type="spellEnd"/>
      <w:r w:rsidR="001B503F">
        <w:t xml:space="preserve"> your data:</w:t>
      </w:r>
    </w:p>
    <w:p w:rsidR="00D64C84" w:rsidRDefault="00D64C84" w:rsidP="00127041">
      <w:pPr>
        <w:pStyle w:val="ListParagraph"/>
        <w:numPr>
          <w:ilvl w:val="0"/>
          <w:numId w:val="9"/>
        </w:numPr>
      </w:pPr>
      <w:r>
        <w:t xml:space="preserve">Download </w:t>
      </w:r>
      <w:r w:rsidR="0028418F">
        <w:t xml:space="preserve">the </w:t>
      </w:r>
      <w:proofErr w:type="spellStart"/>
      <w:r w:rsidR="00127041">
        <w:t>Kilosort</w:t>
      </w:r>
      <w:proofErr w:type="spellEnd"/>
      <w:r w:rsidR="00127041">
        <w:t xml:space="preserve">, </w:t>
      </w:r>
      <w:proofErr w:type="spellStart"/>
      <w:r>
        <w:t>Npy-matlab</w:t>
      </w:r>
      <w:proofErr w:type="spellEnd"/>
      <w:r>
        <w:t xml:space="preserve"> </w:t>
      </w:r>
      <w:r w:rsidR="00127041">
        <w:t xml:space="preserve">and spikes </w:t>
      </w:r>
      <w:r>
        <w:t xml:space="preserve">repositories and follow </w:t>
      </w:r>
      <w:r w:rsidR="0028418F">
        <w:t xml:space="preserve">their </w:t>
      </w:r>
      <w:r>
        <w:t>installation instructions</w:t>
      </w:r>
      <w:r w:rsidR="001B503F">
        <w:t xml:space="preserve">: </w:t>
      </w:r>
      <w:hyperlink r:id="rId8" w:history="1">
        <w:r w:rsidR="001B503F" w:rsidRPr="00FC7B7D">
          <w:rPr>
            <w:rStyle w:val="Hyperlink"/>
          </w:rPr>
          <w:t>https://github.com/MouseLand/Kilosort/</w:t>
        </w:r>
      </w:hyperlink>
      <w:r w:rsidR="00127041">
        <w:t>,</w:t>
      </w:r>
      <w:r w:rsidR="001B503F">
        <w:t xml:space="preserve"> </w:t>
      </w:r>
      <w:hyperlink r:id="rId9" w:history="1">
        <w:r w:rsidR="001B503F" w:rsidRPr="00FC7B7D">
          <w:rPr>
            <w:rStyle w:val="Hyperlink"/>
          </w:rPr>
          <w:t>https://github.com/kwikteam/npy-matlab</w:t>
        </w:r>
      </w:hyperlink>
      <w:r w:rsidR="00127041">
        <w:t xml:space="preserve"> and </w:t>
      </w:r>
      <w:hyperlink r:id="rId10" w:history="1">
        <w:r w:rsidR="00127041" w:rsidRPr="006F12D8">
          <w:rPr>
            <w:rStyle w:val="Hyperlink"/>
          </w:rPr>
          <w:t>https://github.com/cortex-lab/spikes</w:t>
        </w:r>
      </w:hyperlink>
      <w:r w:rsidR="00127041">
        <w:t xml:space="preserve">. To compile </w:t>
      </w:r>
      <w:proofErr w:type="spellStart"/>
      <w:r w:rsidR="00127041">
        <w:t>Kilosort’s</w:t>
      </w:r>
      <w:proofErr w:type="spellEnd"/>
      <w:r w:rsidR="00127041">
        <w:t xml:space="preserve"> </w:t>
      </w:r>
      <w:r w:rsidR="00976052">
        <w:t xml:space="preserve">GPU functions, you’ll first need to install </w:t>
      </w:r>
      <w:r w:rsidR="008C23CC">
        <w:t xml:space="preserve">a compiler. You can for example use </w:t>
      </w:r>
      <w:r w:rsidR="00976052">
        <w:t>visual studio</w:t>
      </w:r>
      <w:r w:rsidR="008C23CC">
        <w:t>, but n</w:t>
      </w:r>
      <w:r w:rsidR="000734E3">
        <w:t>ot</w:t>
      </w:r>
      <w:r w:rsidR="00751D8B">
        <w:t xml:space="preserve">e that only specific versions will work in combination with specific versions of </w:t>
      </w:r>
      <w:proofErr w:type="spellStart"/>
      <w:r w:rsidR="00751D8B">
        <w:t>matlab</w:t>
      </w:r>
      <w:proofErr w:type="spellEnd"/>
      <w:r w:rsidR="000734E3">
        <w:t xml:space="preserve">: </w:t>
      </w:r>
      <w:hyperlink r:id="rId11" w:history="1">
        <w:r w:rsidR="000734E3" w:rsidRPr="00514CC0">
          <w:rPr>
            <w:rStyle w:val="Hyperlink"/>
          </w:rPr>
          <w:t>https://visualstudio.microsoft.com/vs/older-downloads/</w:t>
        </w:r>
      </w:hyperlink>
      <w:r w:rsidR="001B503F">
        <w:t xml:space="preserve">. </w:t>
      </w:r>
      <w:r w:rsidR="00751D8B">
        <w:t>In all cases, m</w:t>
      </w:r>
      <w:r w:rsidR="008C23CC">
        <w:t xml:space="preserve">ake sure you get the </w:t>
      </w:r>
      <w:r w:rsidR="008C23CC">
        <w:rPr>
          <w:b/>
          <w:i/>
        </w:rPr>
        <w:t>Community</w:t>
      </w:r>
      <w:r w:rsidR="008C23CC">
        <w:t xml:space="preserve"> version, and make sure you </w:t>
      </w:r>
      <w:r w:rsidR="00751D8B">
        <w:t xml:space="preserve">also </w:t>
      </w:r>
      <w:r w:rsidR="008C23CC">
        <w:t xml:space="preserve">install the </w:t>
      </w:r>
      <w:r w:rsidR="008C23CC" w:rsidRPr="0028418F">
        <w:rPr>
          <w:b/>
          <w:i/>
        </w:rPr>
        <w:t>C++ compiler</w:t>
      </w:r>
      <w:r w:rsidR="008C23CC">
        <w:t>.</w:t>
      </w:r>
    </w:p>
    <w:p w:rsidR="0080034A" w:rsidRDefault="00751D8B" w:rsidP="001B503F">
      <w:pPr>
        <w:pStyle w:val="ListParagraph"/>
        <w:numPr>
          <w:ilvl w:val="0"/>
          <w:numId w:val="9"/>
        </w:numPr>
      </w:pPr>
      <w:r>
        <w:t xml:space="preserve">Compiling </w:t>
      </w:r>
      <w:proofErr w:type="spellStart"/>
      <w:r>
        <w:t>Kilosort’s</w:t>
      </w:r>
      <w:proofErr w:type="spellEnd"/>
      <w:r>
        <w:t xml:space="preserve"> CUDA functions with </w:t>
      </w:r>
      <w:r w:rsidR="0080034A" w:rsidRPr="00751D8B">
        <w:rPr>
          <w:b/>
          <w:i/>
        </w:rPr>
        <w:t>Visual Studio Community 2015</w:t>
      </w:r>
      <w:r w:rsidR="0080034A">
        <w:t xml:space="preserve"> with Update 3</w:t>
      </w:r>
      <w:r>
        <w:t xml:space="preserve"> seems to work with </w:t>
      </w:r>
      <w:proofErr w:type="spellStart"/>
      <w:r>
        <w:t>Matlab</w:t>
      </w:r>
      <w:proofErr w:type="spellEnd"/>
      <w:r>
        <w:t xml:space="preserve"> R2019b, but the version compatibility seems somewhat arcane and random. If your </w:t>
      </w:r>
      <w:proofErr w:type="spellStart"/>
      <w:r>
        <w:t>matlab</w:t>
      </w:r>
      <w:proofErr w:type="spellEnd"/>
      <w:r>
        <w:t xml:space="preserve"> is R2019b or later, try VSC2015 first. If it doesn’t work, you can try a different version</w:t>
      </w:r>
      <w:r w:rsidR="0028418F">
        <w:t xml:space="preserve"> (i.e., VSC2013)</w:t>
      </w:r>
      <w:r>
        <w:t>.</w:t>
      </w:r>
    </w:p>
    <w:p w:rsidR="00D64C84" w:rsidRDefault="0028418F" w:rsidP="001B503F">
      <w:pPr>
        <w:pStyle w:val="ListParagraph"/>
        <w:numPr>
          <w:ilvl w:val="0"/>
          <w:numId w:val="9"/>
        </w:numPr>
      </w:pPr>
      <w:r>
        <w:t>Rename and e</w:t>
      </w:r>
      <w:r w:rsidR="00D64C84">
        <w:t xml:space="preserve">dit the </w:t>
      </w:r>
      <w:proofErr w:type="spellStart"/>
      <w:r w:rsidR="00D64C84">
        <w:t>config</w:t>
      </w:r>
      <w:proofErr w:type="spellEnd"/>
      <w:r w:rsidR="00D64C84">
        <w:t xml:space="preserve"> and </w:t>
      </w:r>
      <w:proofErr w:type="spellStart"/>
      <w:r w:rsidR="00D64C84">
        <w:t>chanmap</w:t>
      </w:r>
      <w:proofErr w:type="spellEnd"/>
      <w:r w:rsidR="00D64C84">
        <w:t xml:space="preserve"> files to match your preferred settings</w:t>
      </w:r>
      <w:r>
        <w:t xml:space="preserve"> and </w:t>
      </w:r>
      <w:r w:rsidR="00751D8B">
        <w:t xml:space="preserve">copy them </w:t>
      </w:r>
      <w:r>
        <w:t xml:space="preserve">to a folder </w:t>
      </w:r>
      <w:r w:rsidR="00751D8B">
        <w:t xml:space="preserve">outside the git repositories if you want to make sure they don’t get overwritten accidentally </w:t>
      </w:r>
    </w:p>
    <w:p w:rsidR="009265AE" w:rsidRDefault="009265AE"/>
    <w:p w:rsidR="0028418F" w:rsidRDefault="00B27714">
      <w:r>
        <w:t>Install</w:t>
      </w:r>
      <w:r w:rsidR="0028418F">
        <w:t xml:space="preserve"> </w:t>
      </w:r>
      <w:proofErr w:type="spellStart"/>
      <w:r w:rsidR="0028418F">
        <w:t>Acquipix</w:t>
      </w:r>
      <w:proofErr w:type="spellEnd"/>
      <w:r w:rsidR="0028418F">
        <w:t xml:space="preserve"> and its dependencies:</w:t>
      </w:r>
    </w:p>
    <w:p w:rsidR="00E1090D" w:rsidRDefault="0028418F" w:rsidP="0028418F">
      <w:pPr>
        <w:pStyle w:val="ListParagraph"/>
        <w:numPr>
          <w:ilvl w:val="0"/>
          <w:numId w:val="8"/>
        </w:numPr>
      </w:pPr>
      <w:r w:rsidRPr="00D64C84">
        <w:t xml:space="preserve">Download </w:t>
      </w:r>
      <w:r>
        <w:t xml:space="preserve">the </w:t>
      </w:r>
      <w:proofErr w:type="spellStart"/>
      <w:r w:rsidRPr="00D64C84">
        <w:t>Acquipix</w:t>
      </w:r>
      <w:proofErr w:type="spellEnd"/>
      <w:r w:rsidRPr="00D64C84">
        <w:t xml:space="preserve"> repository </w:t>
      </w:r>
      <w:r>
        <w:t xml:space="preserve">at </w:t>
      </w:r>
      <w:hyperlink r:id="rId12" w:history="1">
        <w:r w:rsidRPr="00FC7B7D">
          <w:rPr>
            <w:rStyle w:val="Hyperlink"/>
          </w:rPr>
          <w:t>https://github.com/JorritMontijn/Acquipix</w:t>
        </w:r>
      </w:hyperlink>
      <w:r>
        <w:t xml:space="preserve"> </w:t>
      </w:r>
    </w:p>
    <w:p w:rsidR="0028418F" w:rsidRDefault="0028418F" w:rsidP="0028418F">
      <w:pPr>
        <w:pStyle w:val="ListParagraph"/>
        <w:numPr>
          <w:ilvl w:val="0"/>
          <w:numId w:val="8"/>
        </w:numPr>
      </w:pPr>
      <w:r>
        <w:t xml:space="preserve">Download the </w:t>
      </w:r>
      <w:proofErr w:type="spellStart"/>
      <w:r>
        <w:t>GeneralAnalysis</w:t>
      </w:r>
      <w:proofErr w:type="spellEnd"/>
      <w:r>
        <w:t xml:space="preserve"> and MNCP repositories from </w:t>
      </w:r>
      <w:hyperlink r:id="rId13" w:history="1">
        <w:r w:rsidRPr="00FC7B7D">
          <w:rPr>
            <w:rStyle w:val="Hyperlink"/>
          </w:rPr>
          <w:t>https://github.com/JorritMontijn/</w:t>
        </w:r>
      </w:hyperlink>
      <w:r>
        <w:t xml:space="preserve"> </w:t>
      </w:r>
    </w:p>
    <w:p w:rsidR="00E1090D" w:rsidRDefault="00E1090D" w:rsidP="00E1090D">
      <w:pPr>
        <w:pStyle w:val="ListParagraph"/>
        <w:numPr>
          <w:ilvl w:val="0"/>
          <w:numId w:val="8"/>
        </w:numPr>
      </w:pPr>
      <w:r>
        <w:t xml:space="preserve">If you wish to automatically compute a responsiveness metric for your putative single cells, download </w:t>
      </w:r>
      <w:hyperlink r:id="rId14" w:history="1">
        <w:r w:rsidRPr="006F12D8">
          <w:rPr>
            <w:rStyle w:val="Hyperlink"/>
          </w:rPr>
          <w:t>https://github.com/JorritMontijn/ZETA</w:t>
        </w:r>
      </w:hyperlink>
    </w:p>
    <w:p w:rsidR="00E1090D" w:rsidRPr="00D64C84" w:rsidRDefault="00E1090D" w:rsidP="00E1090D">
      <w:pPr>
        <w:ind w:left="360"/>
      </w:pPr>
    </w:p>
    <w:p w:rsidR="0028418F" w:rsidRDefault="0028418F"/>
    <w:p w:rsidR="009265AE" w:rsidRDefault="009265AE">
      <w:r>
        <w:t>To run an experiment:</w:t>
      </w:r>
    </w:p>
    <w:p w:rsidR="009265AE" w:rsidRDefault="009265AE" w:rsidP="009265AE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SpikeGLX</w:t>
      </w:r>
      <w:proofErr w:type="spellEnd"/>
      <w:r w:rsidR="001B503F">
        <w:t xml:space="preserve"> and begin a new acquisition</w:t>
      </w:r>
    </w:p>
    <w:p w:rsidR="009265AE" w:rsidRDefault="009265AE" w:rsidP="009265AE">
      <w:pPr>
        <w:pStyle w:val="ListParagraph"/>
        <w:numPr>
          <w:ilvl w:val="0"/>
          <w:numId w:val="1"/>
        </w:numPr>
      </w:pPr>
      <w:r>
        <w:t>Start “</w:t>
      </w:r>
      <w:proofErr w:type="spellStart"/>
      <w:r>
        <w:t>RunExperiment</w:t>
      </w:r>
      <w:proofErr w:type="spellEnd"/>
      <w:r>
        <w:t>” in MATLAB</w:t>
      </w:r>
    </w:p>
    <w:p w:rsidR="009265AE" w:rsidRDefault="009265AE" w:rsidP="009265AE">
      <w:pPr>
        <w:pStyle w:val="ListParagraph"/>
        <w:numPr>
          <w:ilvl w:val="0"/>
          <w:numId w:val="1"/>
        </w:numPr>
      </w:pPr>
      <w:r>
        <w:t>Select your stimulation</w:t>
      </w:r>
      <w:r w:rsidR="001B503F">
        <w:t xml:space="preserve"> and parameters</w:t>
      </w:r>
      <w:r>
        <w:t xml:space="preserve"> &amp; start </w:t>
      </w:r>
      <w:r w:rsidR="001B503F">
        <w:t>the experiment (</w:t>
      </w:r>
      <w:proofErr w:type="spellStart"/>
      <w:r w:rsidR="001B503F">
        <w:t>spikeglx</w:t>
      </w:r>
      <w:proofErr w:type="spellEnd"/>
      <w:r w:rsidR="001B503F">
        <w:t xml:space="preserve"> will start recording automatically)</w:t>
      </w:r>
    </w:p>
    <w:p w:rsidR="009265AE" w:rsidRDefault="009265AE" w:rsidP="009265AE"/>
    <w:p w:rsidR="009265AE" w:rsidRDefault="009265AE" w:rsidP="009265AE">
      <w:r>
        <w:t>Optional steps for pre-processing:</w:t>
      </w:r>
    </w:p>
    <w:p w:rsidR="001B503F" w:rsidRDefault="009265AE" w:rsidP="009265AE">
      <w:pPr>
        <w:pStyle w:val="ListParagraph"/>
        <w:numPr>
          <w:ilvl w:val="0"/>
          <w:numId w:val="2"/>
        </w:numPr>
      </w:pPr>
      <w:r>
        <w:t>Pre-process your eye-tracking data</w:t>
      </w:r>
    </w:p>
    <w:p w:rsidR="009265AE" w:rsidRDefault="001B503F" w:rsidP="009265AE">
      <w:pPr>
        <w:pStyle w:val="ListParagraph"/>
        <w:numPr>
          <w:ilvl w:val="0"/>
          <w:numId w:val="2"/>
        </w:numPr>
      </w:pPr>
      <w:r>
        <w:t>Pre-process your probe coordinates</w:t>
      </w:r>
    </w:p>
    <w:p w:rsidR="001B503F" w:rsidRDefault="001B503F" w:rsidP="001B503F"/>
    <w:p w:rsidR="009265AE" w:rsidRDefault="009265AE" w:rsidP="009265AE">
      <w:r>
        <w:t xml:space="preserve">To pre-process your </w:t>
      </w:r>
      <w:r w:rsidR="001B503F">
        <w:t xml:space="preserve">spiking </w:t>
      </w:r>
      <w:r>
        <w:t>data</w:t>
      </w:r>
      <w:r w:rsidR="001B503F">
        <w:t xml:space="preserve"> in </w:t>
      </w:r>
      <w:r w:rsidR="00723444">
        <w:t>five</w:t>
      </w:r>
      <w:r w:rsidR="001B503F">
        <w:t xml:space="preserve"> mouse clicks:</w:t>
      </w:r>
    </w:p>
    <w:p w:rsidR="00723444" w:rsidRDefault="009265AE" w:rsidP="009265AE">
      <w:pPr>
        <w:pStyle w:val="ListParagraph"/>
        <w:numPr>
          <w:ilvl w:val="0"/>
          <w:numId w:val="3"/>
        </w:numPr>
      </w:pPr>
      <w:r>
        <w:t>Start “</w:t>
      </w:r>
      <w:proofErr w:type="spellStart"/>
      <w:r>
        <w:t>RunRecordingProcessor</w:t>
      </w:r>
      <w:proofErr w:type="spellEnd"/>
      <w:r>
        <w:t>” in MATLAB</w:t>
      </w:r>
      <w:r w:rsidR="00723444">
        <w:t xml:space="preserve"> and compile your data library</w:t>
      </w:r>
    </w:p>
    <w:p w:rsidR="009265AE" w:rsidRDefault="00723444" w:rsidP="009265AE">
      <w:pPr>
        <w:pStyle w:val="ListParagraph"/>
        <w:numPr>
          <w:ilvl w:val="0"/>
          <w:numId w:val="3"/>
        </w:numPr>
      </w:pPr>
      <w:r>
        <w:t>S</w:t>
      </w:r>
      <w:r w:rsidR="001B503F">
        <w:t xml:space="preserve">elect the recording you wish to </w:t>
      </w:r>
      <w:proofErr w:type="spellStart"/>
      <w:r w:rsidR="001B503F">
        <w:t>preprocess</w:t>
      </w:r>
      <w:proofErr w:type="spellEnd"/>
    </w:p>
    <w:p w:rsidR="009265AE" w:rsidRDefault="009265AE" w:rsidP="009265AE">
      <w:pPr>
        <w:pStyle w:val="ListParagraph"/>
        <w:numPr>
          <w:ilvl w:val="0"/>
          <w:numId w:val="3"/>
        </w:numPr>
      </w:pPr>
      <w:r>
        <w:t xml:space="preserve">Cluster your data </w:t>
      </w:r>
      <w:r w:rsidR="001B503F">
        <w:t>by clicking the button in the GUI</w:t>
      </w:r>
    </w:p>
    <w:p w:rsidR="009265AE" w:rsidRDefault="009265AE" w:rsidP="009265AE">
      <w:pPr>
        <w:pStyle w:val="ListParagraph"/>
        <w:numPr>
          <w:ilvl w:val="0"/>
          <w:numId w:val="3"/>
        </w:numPr>
      </w:pPr>
      <w:r>
        <w:t xml:space="preserve">Combine data from multiple sources </w:t>
      </w:r>
      <w:r w:rsidR="001B503F">
        <w:t xml:space="preserve">by clicking another button </w:t>
      </w:r>
      <w:r>
        <w:t>using the GUI</w:t>
      </w:r>
    </w:p>
    <w:p w:rsidR="009265AE" w:rsidRDefault="00587197" w:rsidP="009265AE">
      <w:pPr>
        <w:pStyle w:val="ListParagraph"/>
        <w:numPr>
          <w:ilvl w:val="0"/>
          <w:numId w:val="3"/>
        </w:numPr>
      </w:pPr>
      <w:r>
        <w:t>Optionally c</w:t>
      </w:r>
      <w:r w:rsidR="009265AE">
        <w:t xml:space="preserve">heck the results, make some changes if necessary &amp; </w:t>
      </w:r>
      <w:r>
        <w:t xml:space="preserve">then </w:t>
      </w:r>
      <w:r w:rsidR="009265AE">
        <w:t xml:space="preserve">export </w:t>
      </w:r>
      <w:r w:rsidR="00844E5D">
        <w:t>with click #5</w:t>
      </w:r>
    </w:p>
    <w:p w:rsidR="00363838" w:rsidRDefault="00363838">
      <w:r>
        <w:br w:type="page"/>
      </w:r>
    </w:p>
    <w:p w:rsidR="00E1090D" w:rsidRDefault="00363838" w:rsidP="00E1090D">
      <w:pPr>
        <w:rPr>
          <w:b/>
          <w:u w:val="single"/>
        </w:rPr>
      </w:pPr>
      <w:r w:rsidRPr="00363838">
        <w:rPr>
          <w:b/>
          <w:u w:val="single"/>
        </w:rPr>
        <w:lastRenderedPageBreak/>
        <w:t>User guide</w:t>
      </w:r>
    </w:p>
    <w:p w:rsidR="00862F95" w:rsidRPr="00285D3C" w:rsidRDefault="00862F95" w:rsidP="00E1090D">
      <w:pPr>
        <w:rPr>
          <w:b/>
        </w:rPr>
      </w:pPr>
      <w:r w:rsidRPr="00285D3C">
        <w:rPr>
          <w:b/>
        </w:rPr>
        <w:t>Background</w:t>
      </w:r>
    </w:p>
    <w:p w:rsidR="00862F95" w:rsidRDefault="00862F95" w:rsidP="00E1090D">
      <w:r>
        <w:t>Multi-stream data recorded while performing a visual or optogenetic experiment, can be difficult and laborious to process. If your data includes stimulation, multi-channel spiking, LFPs, running speed, and pupil tracking, you will likely already have to deal with 5 independent data streams that n</w:t>
      </w:r>
      <w:r w:rsidR="00285D3C">
        <w:t>eed to be synchronized (fig</w:t>
      </w:r>
      <w:r w:rsidR="00F179AF">
        <w:t>.</w:t>
      </w:r>
      <w:r w:rsidR="00285D3C">
        <w:t xml:space="preserve"> 1). Moreover, keeping track of all these different files can be a pain. That’s why we created the </w:t>
      </w:r>
      <w:proofErr w:type="spellStart"/>
      <w:r w:rsidR="00285D3C">
        <w:t>Acquipix</w:t>
      </w:r>
      <w:proofErr w:type="spellEnd"/>
      <w:r w:rsidR="00285D3C">
        <w:t xml:space="preserve"> repository, which does all the synchronizing and synthesizing for you. All our code is </w:t>
      </w:r>
      <w:r w:rsidR="00F179AF">
        <w:t xml:space="preserve">modular, </w:t>
      </w:r>
      <w:r w:rsidR="00285D3C">
        <w:t xml:space="preserve">open source and fully customizable, but we made sure you can also run everything out-of-the-box using only graphical user interfaces without having to write a single line of code. </w:t>
      </w:r>
    </w:p>
    <w:p w:rsidR="00862F95" w:rsidRDefault="00862F95" w:rsidP="00862F95">
      <w:r>
        <w:rPr>
          <w:noProof/>
          <w:lang w:eastAsia="en-GB"/>
        </w:rPr>
        <w:drawing>
          <wp:inline distT="0" distB="0" distL="0" distR="0">
            <wp:extent cx="5753100" cy="3238500"/>
            <wp:effectExtent l="0" t="0" r="0" b="0"/>
            <wp:docPr id="1" name="Picture 1" descr="C:\Users\Jorrit\AppData\Local\Microsoft\Windows\INetCache\Content.Word\flowchart_data_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rit\AppData\Local\Microsoft\Windows\INetCache\Content.Word\flowchart_data_processi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95" w:rsidRDefault="00862F95" w:rsidP="00862F95">
      <w:r w:rsidRPr="00363838">
        <w:t>Figure 1.</w:t>
      </w:r>
      <w:r>
        <w:t xml:space="preserve"> Technical data flowchart showing a single recording. First column from left (</w:t>
      </w:r>
      <w:r w:rsidRPr="00363838">
        <w:rPr>
          <w:i/>
        </w:rPr>
        <w:t>MATLAB (</w:t>
      </w:r>
      <w:proofErr w:type="spellStart"/>
      <w:r w:rsidRPr="00363838">
        <w:rPr>
          <w:i/>
        </w:rPr>
        <w:t>exp</w:t>
      </w:r>
      <w:proofErr w:type="spellEnd"/>
      <w:r w:rsidRPr="00363838">
        <w:rPr>
          <w:i/>
        </w:rPr>
        <w:t xml:space="preserve"> control)</w:t>
      </w:r>
      <w:r>
        <w:t xml:space="preserve">): each recording consists of one or more stimulus blocks that contain onset/offset times and stimulus data that are generated using </w:t>
      </w:r>
      <w:proofErr w:type="spellStart"/>
      <w:r>
        <w:t>RunExperiment.m</w:t>
      </w:r>
      <w:proofErr w:type="spellEnd"/>
      <w:r>
        <w:t xml:space="preserve"> and its dependency functions. The stimulation scripts automatically record the time stamps of the national instruments (NI) I/O card and internal stimulus times (PC times) generated by </w:t>
      </w:r>
      <w:proofErr w:type="spellStart"/>
      <w:r>
        <w:t>Psychtoolbox</w:t>
      </w:r>
      <w:proofErr w:type="spellEnd"/>
      <w:r>
        <w:t>. Second column (</w:t>
      </w:r>
      <w:proofErr w:type="spellStart"/>
      <w:r w:rsidRPr="00363838">
        <w:rPr>
          <w:i/>
        </w:rPr>
        <w:t>SpikeGLX</w:t>
      </w:r>
      <w:proofErr w:type="spellEnd"/>
      <w:r>
        <w:t xml:space="preserve">): although the NI I/O streams and IMEC </w:t>
      </w:r>
      <w:proofErr w:type="spellStart"/>
      <w:r>
        <w:t>neuropixels</w:t>
      </w:r>
      <w:proofErr w:type="spellEnd"/>
      <w:r>
        <w:t xml:space="preserve"> (</w:t>
      </w:r>
      <w:proofErr w:type="spellStart"/>
      <w:r>
        <w:t>Npx</w:t>
      </w:r>
      <w:proofErr w:type="spellEnd"/>
      <w:r>
        <w:t xml:space="preserve">) data may appear to be monolithic, they are entirely separate data streams with independent clock times. </w:t>
      </w:r>
      <w:proofErr w:type="spellStart"/>
      <w:r>
        <w:t>SpikeGLX</w:t>
      </w:r>
      <w:proofErr w:type="spellEnd"/>
      <w:r>
        <w:t xml:space="preserve"> produces data streams at three different sampling frequencies: the NI I/O data, the AP channels, and the </w:t>
      </w:r>
      <w:proofErr w:type="spellStart"/>
      <w:r>
        <w:t>downsampled</w:t>
      </w:r>
      <w:proofErr w:type="spellEnd"/>
      <w:r>
        <w:t xml:space="preserve"> LFP channels. To synchronize these data streams, you need common pulses; i.e., connect the IMEC pulse generator to an NI I/O stream. Third column (</w:t>
      </w:r>
      <w:proofErr w:type="spellStart"/>
      <w:r w:rsidRPr="00363838">
        <w:rPr>
          <w:i/>
        </w:rPr>
        <w:t>RunEyeTracker</w:t>
      </w:r>
      <w:proofErr w:type="spellEnd"/>
      <w:r>
        <w:t xml:space="preserve">): optionally, you can use the eye-tracker program to perform online eye-tracking and automatically synchronize your pupil tracking movie to the rest of your data. While recording, the eye tracker program periodically queries </w:t>
      </w:r>
      <w:proofErr w:type="spellStart"/>
      <w:r>
        <w:t>SpikeGLX</w:t>
      </w:r>
      <w:proofErr w:type="spellEnd"/>
      <w:r>
        <w:t xml:space="preserve"> for NI data stream time stamps and saves a log file containing synchronous video time stamps and NI time stamps. Moreover, you can define an ROI for luminance-based high-resolution synchronization (LED pulses). Last column (</w:t>
      </w:r>
      <w:proofErr w:type="spellStart"/>
      <w:r w:rsidRPr="00862F95">
        <w:rPr>
          <w:i/>
        </w:rPr>
        <w:t>RunProbeHistology</w:t>
      </w:r>
      <w:proofErr w:type="spellEnd"/>
      <w:r>
        <w:t xml:space="preserve">): by registering your histology slices to the Allen Brain Atlas, you can extract your probe’s location during recording. The </w:t>
      </w:r>
      <w:proofErr w:type="spellStart"/>
      <w:r>
        <w:t>RecordingProcessor</w:t>
      </w:r>
      <w:proofErr w:type="spellEnd"/>
      <w:r>
        <w:t xml:space="preserve"> allows you to easily cluster your spikes with </w:t>
      </w:r>
      <w:proofErr w:type="spellStart"/>
      <w:r>
        <w:t>Kilosort</w:t>
      </w:r>
      <w:proofErr w:type="spellEnd"/>
      <w:r>
        <w:t xml:space="preserve"> (1), combine and synchronize data from multiple sources (2), and automatically extract which brain area each cell was located, using the ABA API (3).</w:t>
      </w:r>
    </w:p>
    <w:p w:rsidR="00862F95" w:rsidRDefault="00862F95" w:rsidP="00862F95"/>
    <w:p w:rsidR="00862F95" w:rsidRDefault="00862F95" w:rsidP="00E1090D">
      <w:r w:rsidRPr="00285D3C">
        <w:rPr>
          <w:b/>
        </w:rPr>
        <w:t>Running an experiment</w:t>
      </w:r>
    </w:p>
    <w:p w:rsidR="00862F95" w:rsidRDefault="00862F95" w:rsidP="00E1090D">
      <w:r>
        <w:t xml:space="preserve">To run an experiment, run </w:t>
      </w:r>
      <w:proofErr w:type="spellStart"/>
      <w:r>
        <w:t>matlab</w:t>
      </w:r>
      <w:proofErr w:type="spellEnd"/>
      <w:r>
        <w:t xml:space="preserve"> and execute “</w:t>
      </w:r>
      <w:proofErr w:type="spellStart"/>
      <w:r w:rsidR="00285D3C">
        <w:t>RunExperiment</w:t>
      </w:r>
      <w:proofErr w:type="spellEnd"/>
      <w:r>
        <w:t>”</w:t>
      </w:r>
    </w:p>
    <w:p w:rsidR="00285D3C" w:rsidRDefault="00285D3C" w:rsidP="00E1090D"/>
    <w:p w:rsidR="00285D3C" w:rsidRDefault="00285D3C" w:rsidP="00285D3C"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 your data</w:t>
      </w:r>
    </w:p>
    <w:p w:rsidR="00285D3C" w:rsidRDefault="00285D3C" w:rsidP="00285D3C">
      <w:r>
        <w:t xml:space="preserve">To start </w:t>
      </w:r>
      <w:proofErr w:type="spellStart"/>
      <w:r>
        <w:t>preprocessing</w:t>
      </w:r>
      <w:proofErr w:type="spellEnd"/>
      <w:r>
        <w:t xml:space="preserve">, run </w:t>
      </w:r>
      <w:proofErr w:type="spellStart"/>
      <w:r>
        <w:t>matlab</w:t>
      </w:r>
      <w:proofErr w:type="spellEnd"/>
      <w:r>
        <w:t xml:space="preserve"> and execute “</w:t>
      </w:r>
      <w:proofErr w:type="spellStart"/>
      <w:r>
        <w:t>RecordingProcessor</w:t>
      </w:r>
      <w:proofErr w:type="spellEnd"/>
      <w:r>
        <w:t>”</w:t>
      </w:r>
    </w:p>
    <w:p w:rsidR="00285D3C" w:rsidRDefault="00285D3C" w:rsidP="00E1090D"/>
    <w:p w:rsidR="00862F95" w:rsidRPr="00862F95" w:rsidRDefault="00862F95" w:rsidP="00E1090D"/>
    <w:p w:rsidR="00363838" w:rsidRPr="00363838" w:rsidRDefault="00363838">
      <w:r w:rsidRPr="00363838">
        <w:br w:type="page"/>
      </w:r>
      <w:bookmarkStart w:id="0" w:name="_GoBack"/>
      <w:bookmarkEnd w:id="0"/>
    </w:p>
    <w:p w:rsidR="00E1090D" w:rsidRPr="00862E58" w:rsidRDefault="00E1090D" w:rsidP="00E1090D">
      <w:pPr>
        <w:rPr>
          <w:b/>
          <w:u w:val="single"/>
        </w:rPr>
      </w:pPr>
      <w:r w:rsidRPr="00862E58">
        <w:rPr>
          <w:b/>
          <w:u w:val="single"/>
        </w:rPr>
        <w:lastRenderedPageBreak/>
        <w:t>Troubleshooting</w:t>
      </w:r>
    </w:p>
    <w:p w:rsidR="00862E58" w:rsidRDefault="00862E58" w:rsidP="00E1090D">
      <w:r>
        <w:t>Q</w:t>
      </w:r>
      <w:r w:rsidR="00844E5D">
        <w:t>uestion (“actually, it’s more of a comment”)</w:t>
      </w:r>
      <w:r>
        <w:t xml:space="preserve">: </w:t>
      </w:r>
      <w:r w:rsidRPr="00A9552D">
        <w:rPr>
          <w:i/>
        </w:rPr>
        <w:t>It doesn’t work</w:t>
      </w:r>
    </w:p>
    <w:p w:rsidR="00862E58" w:rsidRDefault="00862E58" w:rsidP="00E1090D">
      <w:r>
        <w:t>A</w:t>
      </w:r>
      <w:r w:rsidR="00844E5D">
        <w:t>nswer</w:t>
      </w:r>
      <w:r>
        <w:t>: Restart your PC</w:t>
      </w:r>
    </w:p>
    <w:p w:rsidR="00862E58" w:rsidRDefault="00862E58" w:rsidP="00E1090D"/>
    <w:p w:rsidR="00E1090D" w:rsidRPr="00A9552D" w:rsidRDefault="00E1090D" w:rsidP="00E1090D">
      <w:pPr>
        <w:rPr>
          <w:i/>
        </w:rPr>
      </w:pPr>
      <w:r>
        <w:t xml:space="preserve">Q: </w:t>
      </w:r>
      <w:r w:rsidRPr="00A9552D">
        <w:rPr>
          <w:i/>
        </w:rPr>
        <w:t>I downloaded everything, but it says files are missing</w:t>
      </w:r>
    </w:p>
    <w:p w:rsidR="00E1090D" w:rsidRDefault="00E1090D" w:rsidP="00E1090D">
      <w:r>
        <w:t xml:space="preserve">A: </w:t>
      </w:r>
      <w:r w:rsidR="00862E58">
        <w:t xml:space="preserve">Double check </w:t>
      </w:r>
      <w:r>
        <w:t>you have</w:t>
      </w:r>
      <w:r w:rsidR="00862E58">
        <w:t xml:space="preserve"> added all folders to the path in </w:t>
      </w:r>
      <w:proofErr w:type="spellStart"/>
      <w:r w:rsidR="00862E58">
        <w:t>Matlab</w:t>
      </w:r>
      <w:proofErr w:type="spellEnd"/>
      <w:r w:rsidR="00862E58">
        <w:t xml:space="preserve">, you have the required </w:t>
      </w:r>
      <w:proofErr w:type="spellStart"/>
      <w:r w:rsidR="00862E58">
        <w:t>M</w:t>
      </w:r>
      <w:r>
        <w:t>atlab</w:t>
      </w:r>
      <w:proofErr w:type="spellEnd"/>
      <w:r>
        <w:t xml:space="preserve"> toolboxes installed (Cur</w:t>
      </w:r>
      <w:r w:rsidR="00862E58">
        <w:t>ve Fitting, Parallel Computing), and you’re using</w:t>
      </w:r>
      <w:r>
        <w:t xml:space="preserve"> a supported </w:t>
      </w:r>
      <w:proofErr w:type="spellStart"/>
      <w:r>
        <w:t>matlab</w:t>
      </w:r>
      <w:proofErr w:type="spellEnd"/>
      <w:r>
        <w:t xml:space="preserve"> version</w:t>
      </w:r>
      <w:r w:rsidR="00A9552D">
        <w:t xml:space="preserve">: </w:t>
      </w:r>
      <w:r w:rsidR="00862E58">
        <w:t xml:space="preserve">R2019b is tested </w:t>
      </w:r>
      <w:r w:rsidR="00A9552D">
        <w:t>and works; anything earlier than R2016b will fail for sure; other versions might work</w:t>
      </w:r>
      <w:r w:rsidR="00862E58">
        <w:t>. You may also need additional toolboxes, such as Image Processing and Acquisition</w:t>
      </w:r>
      <w:r w:rsidR="00285D3C">
        <w:t xml:space="preserve"> to perform eye-tracking</w:t>
      </w:r>
      <w:r w:rsidR="00862E58">
        <w:t>. If it’s still not working</w:t>
      </w:r>
      <w:r w:rsidR="00A9552D">
        <w:t xml:space="preserve"> after you’ve tried the above</w:t>
      </w:r>
      <w:r w:rsidR="00862E58">
        <w:t>, google the filename and reinstall its source repository.</w:t>
      </w:r>
      <w:r w:rsidR="00A9552D">
        <w:t xml:space="preserve"> If it still fails, create a report here: </w:t>
      </w:r>
      <w:hyperlink r:id="rId16" w:history="1">
        <w:r w:rsidR="00A9552D" w:rsidRPr="006F12D8">
          <w:rPr>
            <w:rStyle w:val="Hyperlink"/>
          </w:rPr>
          <w:t>https://github.com/JorritMontijn/Acquipix/issues</w:t>
        </w:r>
      </w:hyperlink>
      <w:r w:rsidR="00A9552D">
        <w:t xml:space="preserve">. </w:t>
      </w:r>
    </w:p>
    <w:p w:rsidR="00862E58" w:rsidRDefault="00862E58" w:rsidP="00E1090D"/>
    <w:p w:rsidR="00862E58" w:rsidRDefault="00862E58" w:rsidP="00862E58">
      <w:r>
        <w:t xml:space="preserve">Q: </w:t>
      </w:r>
      <w:r w:rsidRPr="00A9552D">
        <w:rPr>
          <w:i/>
        </w:rPr>
        <w:t xml:space="preserve">I cannot compile </w:t>
      </w:r>
      <w:proofErr w:type="spellStart"/>
      <w:r w:rsidRPr="00A9552D">
        <w:rPr>
          <w:i/>
        </w:rPr>
        <w:t>Kilosort’s</w:t>
      </w:r>
      <w:proofErr w:type="spellEnd"/>
      <w:r w:rsidRPr="00A9552D">
        <w:rPr>
          <w:i/>
        </w:rPr>
        <w:t xml:space="preserve"> GPU code</w:t>
      </w:r>
    </w:p>
    <w:p w:rsidR="00862E58" w:rsidRDefault="00862E58" w:rsidP="00862E58">
      <w:pPr>
        <w:rPr>
          <w:rStyle w:val="Hyperlink"/>
        </w:rPr>
      </w:pPr>
      <w:r>
        <w:t>A: First try installing VSC2015</w:t>
      </w:r>
      <w:r w:rsidR="00844E5D">
        <w:t xml:space="preserve"> (make sure you have the Visual Studio </w:t>
      </w:r>
      <w:r w:rsidR="00844E5D" w:rsidRPr="00844E5D">
        <w:rPr>
          <w:b/>
          <w:i/>
        </w:rPr>
        <w:t>Community</w:t>
      </w:r>
      <w:r w:rsidR="00844E5D">
        <w:t xml:space="preserve"> version) and make sure you install the C++ compiler. Then </w:t>
      </w:r>
      <w:r w:rsidR="00844E5D" w:rsidRPr="00844E5D">
        <w:rPr>
          <w:b/>
          <w:i/>
        </w:rPr>
        <w:t>restart</w:t>
      </w:r>
      <w:r w:rsidRPr="00844E5D">
        <w:rPr>
          <w:b/>
          <w:i/>
        </w:rPr>
        <w:t xml:space="preserve"> your PC</w:t>
      </w:r>
      <w:r w:rsidR="00844E5D">
        <w:t xml:space="preserve"> and try again. I</w:t>
      </w:r>
      <w:r>
        <w:t xml:space="preserve">f it doesn’t work: uninstall and try VSC2013. If neither of them work, look for help here: </w:t>
      </w:r>
      <w:hyperlink r:id="rId17" w:history="1">
        <w:r w:rsidRPr="00FC7B7D">
          <w:rPr>
            <w:rStyle w:val="Hyperlink"/>
          </w:rPr>
          <w:t>https://github.com/MouseLand/Kilosort/</w:t>
        </w:r>
      </w:hyperlink>
    </w:p>
    <w:p w:rsidR="00862E58" w:rsidRDefault="00862E58" w:rsidP="00862E58">
      <w:pPr>
        <w:rPr>
          <w:rStyle w:val="Hyperlink"/>
        </w:rPr>
      </w:pPr>
    </w:p>
    <w:p w:rsidR="00862E58" w:rsidRDefault="00862E58" w:rsidP="00862E58">
      <w:r>
        <w:t xml:space="preserve">Q: </w:t>
      </w:r>
      <w:r w:rsidRPr="00A9552D">
        <w:rPr>
          <w:i/>
        </w:rPr>
        <w:t xml:space="preserve">I cannot run </w:t>
      </w:r>
      <w:r w:rsidR="00844E5D" w:rsidRPr="00A9552D">
        <w:rPr>
          <w:i/>
        </w:rPr>
        <w:t xml:space="preserve">any </w:t>
      </w:r>
      <w:r w:rsidRPr="00A9552D">
        <w:rPr>
          <w:i/>
        </w:rPr>
        <w:t xml:space="preserve">GPU code in </w:t>
      </w:r>
      <w:proofErr w:type="spellStart"/>
      <w:r w:rsidRPr="00A9552D">
        <w:rPr>
          <w:i/>
        </w:rPr>
        <w:t>matlab</w:t>
      </w:r>
      <w:proofErr w:type="spellEnd"/>
      <w:r w:rsidRPr="00A9552D">
        <w:rPr>
          <w:i/>
        </w:rPr>
        <w:t xml:space="preserve"> (i.e., </w:t>
      </w:r>
      <w:proofErr w:type="spellStart"/>
      <w:proofErr w:type="gramStart"/>
      <w:r w:rsidRPr="00A9552D">
        <w:rPr>
          <w:i/>
        </w:rPr>
        <w:t>gpuArray</w:t>
      </w:r>
      <w:proofErr w:type="spellEnd"/>
      <w:r w:rsidRPr="00A9552D">
        <w:rPr>
          <w:i/>
        </w:rPr>
        <w:t>(</w:t>
      </w:r>
      <w:proofErr w:type="gramEnd"/>
      <w:r w:rsidRPr="00A9552D">
        <w:rPr>
          <w:i/>
        </w:rPr>
        <w:t>) fails)</w:t>
      </w:r>
    </w:p>
    <w:p w:rsidR="00862E58" w:rsidRDefault="00862E58" w:rsidP="00862E58">
      <w:r>
        <w:t xml:space="preserve">A: </w:t>
      </w:r>
      <w:r w:rsidR="00844E5D">
        <w:t>Make sure</w:t>
      </w:r>
      <w:r>
        <w:t xml:space="preserve"> that you have the correct CUDA drivers installed for your GPU. Note that if you’re using anything other than a</w:t>
      </w:r>
      <w:r w:rsidR="00844E5D">
        <w:t xml:space="preserve"> (modern)</w:t>
      </w:r>
      <w:r>
        <w:t xml:space="preserve"> </w:t>
      </w:r>
      <w:proofErr w:type="spellStart"/>
      <w:r>
        <w:t>Nvidia</w:t>
      </w:r>
      <w:proofErr w:type="spellEnd"/>
      <w:r>
        <w:t xml:space="preserve"> GPU, you cannot run CUDA.</w:t>
      </w:r>
    </w:p>
    <w:p w:rsidR="00285D3C" w:rsidRDefault="00285D3C" w:rsidP="00862E58"/>
    <w:p w:rsidR="00285D3C" w:rsidRDefault="00285D3C" w:rsidP="00862E58">
      <w:r>
        <w:t xml:space="preserve">Q: </w:t>
      </w:r>
      <w:r w:rsidRPr="00A9552D">
        <w:rPr>
          <w:i/>
        </w:rPr>
        <w:t>I found a bug</w:t>
      </w:r>
    </w:p>
    <w:p w:rsidR="00285D3C" w:rsidRDefault="00285D3C" w:rsidP="00862E58">
      <w:pPr>
        <w:rPr>
          <w:rStyle w:val="Hyperlink"/>
        </w:rPr>
      </w:pPr>
      <w:r>
        <w:t xml:space="preserve">A: Great! Or at least, it’s great that you found it, not that it’s there. If you’ve fixed it, you can make a pull request, otherwise you can create a bug report here: </w:t>
      </w:r>
      <w:hyperlink r:id="rId18" w:history="1">
        <w:r w:rsidRPr="006F12D8">
          <w:rPr>
            <w:rStyle w:val="Hyperlink"/>
          </w:rPr>
          <w:t>https://github.com/JorritMontijn/Acquipix/issues</w:t>
        </w:r>
      </w:hyperlink>
      <w:r>
        <w:t xml:space="preserve">. Please copy/paste the </w:t>
      </w:r>
      <w:proofErr w:type="spellStart"/>
      <w:r>
        <w:t>matlab</w:t>
      </w:r>
      <w:proofErr w:type="spellEnd"/>
      <w:r>
        <w:t xml:space="preserve"> error message and as much detail as you can about what you were doing when it happened. If I cannot recreate the issue, I probably won’t be able to fix it.</w:t>
      </w:r>
    </w:p>
    <w:p w:rsidR="00862E58" w:rsidRPr="00D64C84" w:rsidRDefault="00862E58" w:rsidP="00862E58"/>
    <w:p w:rsidR="00862E58" w:rsidRPr="00D64C84" w:rsidRDefault="00862E58" w:rsidP="00E1090D"/>
    <w:sectPr w:rsidR="00862E58" w:rsidRPr="00D64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6BDA"/>
    <w:multiLevelType w:val="hybridMultilevel"/>
    <w:tmpl w:val="BE52BF98"/>
    <w:lvl w:ilvl="0" w:tplc="D00CE0F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FB4"/>
    <w:multiLevelType w:val="hybridMultilevel"/>
    <w:tmpl w:val="11184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4026"/>
    <w:multiLevelType w:val="hybridMultilevel"/>
    <w:tmpl w:val="BE52BF98"/>
    <w:lvl w:ilvl="0" w:tplc="D00CE0F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40C91"/>
    <w:multiLevelType w:val="hybridMultilevel"/>
    <w:tmpl w:val="559A8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3661"/>
    <w:multiLevelType w:val="hybridMultilevel"/>
    <w:tmpl w:val="C76E5C3C"/>
    <w:lvl w:ilvl="0" w:tplc="5EDA5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577B4"/>
    <w:multiLevelType w:val="hybridMultilevel"/>
    <w:tmpl w:val="902A0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C6A4B"/>
    <w:multiLevelType w:val="hybridMultilevel"/>
    <w:tmpl w:val="E3A84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C211B"/>
    <w:multiLevelType w:val="hybridMultilevel"/>
    <w:tmpl w:val="74F68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E2A6D"/>
    <w:multiLevelType w:val="hybridMultilevel"/>
    <w:tmpl w:val="0FDC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57511"/>
    <w:multiLevelType w:val="hybridMultilevel"/>
    <w:tmpl w:val="7B889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34"/>
    <w:rsid w:val="000734E3"/>
    <w:rsid w:val="000A5B9E"/>
    <w:rsid w:val="00127041"/>
    <w:rsid w:val="001B503F"/>
    <w:rsid w:val="001E4A7C"/>
    <w:rsid w:val="0028418F"/>
    <w:rsid w:val="00285D3C"/>
    <w:rsid w:val="002D6C1C"/>
    <w:rsid w:val="00363838"/>
    <w:rsid w:val="00587197"/>
    <w:rsid w:val="00723444"/>
    <w:rsid w:val="00751D8B"/>
    <w:rsid w:val="00767B12"/>
    <w:rsid w:val="0080034A"/>
    <w:rsid w:val="00815D33"/>
    <w:rsid w:val="00844E5D"/>
    <w:rsid w:val="00862E58"/>
    <w:rsid w:val="00862F95"/>
    <w:rsid w:val="00885634"/>
    <w:rsid w:val="008C23CC"/>
    <w:rsid w:val="009265AE"/>
    <w:rsid w:val="00976052"/>
    <w:rsid w:val="00A9552D"/>
    <w:rsid w:val="00AE084A"/>
    <w:rsid w:val="00B27714"/>
    <w:rsid w:val="00D64C84"/>
    <w:rsid w:val="00E1090D"/>
    <w:rsid w:val="00E11044"/>
    <w:rsid w:val="00F1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B6E32-DBEA-4BB8-94B0-3E7DA075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eLand/Kilosort/" TargetMode="External"/><Relationship Id="rId13" Type="http://schemas.openxmlformats.org/officeDocument/2006/relationships/hyperlink" Target="https://github.com/JorritMontijn/" TargetMode="External"/><Relationship Id="rId18" Type="http://schemas.openxmlformats.org/officeDocument/2006/relationships/hyperlink" Target="https://github.com/JorritMontijn/Acquipix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rritMontijn/EyeTracker" TargetMode="External"/><Relationship Id="rId12" Type="http://schemas.openxmlformats.org/officeDocument/2006/relationships/hyperlink" Target="https://github.com/JorritMontijn/Acquipix" TargetMode="External"/><Relationship Id="rId17" Type="http://schemas.openxmlformats.org/officeDocument/2006/relationships/hyperlink" Target="https://github.com/MouseLand/Kilos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rritMontijn/Acquipix/issu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karsh/SpikeGLX" TargetMode="External"/><Relationship Id="rId11" Type="http://schemas.openxmlformats.org/officeDocument/2006/relationships/hyperlink" Target="https://visualstudio.microsoft.com/vs/older-downloads/" TargetMode="External"/><Relationship Id="rId5" Type="http://schemas.openxmlformats.org/officeDocument/2006/relationships/hyperlink" Target="http://psychtoolbox.org/download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github.com/cortex-lab/spik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wikteam/npy-matlab" TargetMode="External"/><Relationship Id="rId14" Type="http://schemas.openxmlformats.org/officeDocument/2006/relationships/hyperlink" Target="https://github.com/JorritMontijn/Z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Montijn</dc:creator>
  <cp:keywords/>
  <dc:description/>
  <cp:lastModifiedBy>Jorrit Montijn</cp:lastModifiedBy>
  <cp:revision>11</cp:revision>
  <dcterms:created xsi:type="dcterms:W3CDTF">2021-06-22T09:50:00Z</dcterms:created>
  <dcterms:modified xsi:type="dcterms:W3CDTF">2021-06-25T11:27:00Z</dcterms:modified>
</cp:coreProperties>
</file>