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sdt>
      <w:sdtPr>
        <w:id w:val="1152340857"/>
        <w:docPartObj>
          <w:docPartGallery w:val="Cover Pages"/>
          <w:docPartUnique/>
        </w:docPartObj>
      </w:sdtPr>
      <w:sdtContent>
        <w:p w:rsidR="00DB0799" w:rsidRDefault="00DB0799" w14:paraId="6A1D072D" w14:textId="3A9FDFC3"/>
        <w:p w:rsidR="00DB0799" w:rsidRDefault="00DB0799" w14:paraId="4C7CE1A2" w14:textId="61A98365">
          <w:r>
            <w:rPr>
              <w:noProof/>
            </w:rPr>
            <mc:AlternateContent xmlns:mc="http://schemas.openxmlformats.org/markup-compatibility/2006">
              <mc:Choice Requires="wps">
                <w:drawing xmlns:w="http://schemas.openxmlformats.org/wordprocessingml/2006/main">
                  <wp:anchor xmlns:wp14="http://schemas.microsoft.com/office/word/2010/wordprocessingDrawing" xmlns:wp="http://schemas.openxmlformats.org/drawingml/2006/wordprocessingDrawing" distT="0" distB="0" distL="114300" distR="114300" simplePos="0" relativeHeight="251662336" behindDoc="0" locked="0" layoutInCell="1" allowOverlap="1" wp14:anchorId="56CDDF86" wp14:editId="3304FE1C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 xmlns:wps="http://schemas.microsoft.com/office/word/2010/wordprocessingShape"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A1D30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4-10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xmlns:w14="http://schemas.microsoft.com/office/word/2010/wordml" w:rsidR="00DB0799" w:rsidRDefault="00DB0799" w14:paraId="0A2AC9A1" w14:textId="183E5E66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0A1D30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A1D30" w:themeColor="text2" w:themeShade="BF"/>
                                        <w:sz w:val="40"/>
                                        <w:szCs w:val="40"/>
                                        <w:lang w:val="es-ES"/>
                                      </w:rPr>
                                      <w:t>10 de abril de 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 xmlns:w="http://schemas.openxmlformats.org/wordprocessingml/2006/main">
                  <v:shapetype xmlns:w14="http://schemas.microsoft.com/office/word/2010/wordml" xmlns:o="urn:schemas-microsoft-com:office:office" xmlns:v="urn:schemas-microsoft-com:vml" id="_x0000_t202" coordsize="21600,21600" o:spt="202" path="m,l,21600r21600,l21600,xe" w14:anchorId="56CDDF86">
                    <v:stroke joinstyle="miter"/>
                    <v:path gradientshapeok="t" o:connecttype="rect"/>
                  </v:shapetype>
                  <v:shape xmlns:o="urn:schemas-microsoft-com:office:office" xmlns:v="urn:schemas-microsoft-com:vml" id="Cuadro de texto 21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A1D30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4-10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xmlns:w14="http://schemas.microsoft.com/office/word/2010/wordml" w:rsidR="00DB0799" w:rsidRDefault="00DB0799" w14:paraId="0A2AC9A1" w14:textId="183E5E66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0A1D30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0A1D30" w:themeColor="text2" w:themeShade="BF"/>
                                  <w:sz w:val="40"/>
                                  <w:szCs w:val="40"/>
                                  <w:lang w:val="es-ES"/>
                                </w:rPr>
                                <w:t>10 de abril de 2024</w:t>
                              </w:r>
                            </w:p>
                          </w:sdtContent>
                        </w:sdt>
                      </w:txbxContent>
                    </v:textbox>
                    <w10:wrap xmlns:w10="urn:schemas-microsoft-com:office:word"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1953743" wp14:editId="3475DCE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DB0799" w:rsidRDefault="00DB0799" w14:paraId="7A42B1FB" w14:textId="39CEC76C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Software development journey</w:t>
                                    </w:r>
                                  </w:p>
                                </w:sdtContent>
                              </w:sdt>
                              <w:p w:rsidR="00DB0799" w:rsidRDefault="00000000" w14:paraId="6BB2F2A0" w14:textId="60E1F1D7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DB0799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DB0799" w:rsidRDefault="00000000" w14:paraId="4B12DB7C" w14:textId="5D96F6FC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DB0799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DB0799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es-E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Cuadro de texto 2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w14:anchorId="61953743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DB0799" w:rsidRDefault="00DB0799" w14:paraId="7A42B1FB" w14:textId="39CEC76C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Software development journey</w:t>
                              </w:r>
                            </w:p>
                          </w:sdtContent>
                        </w:sdt>
                        <w:p w:rsidR="00DB0799" w:rsidRDefault="00000000" w14:paraId="6BB2F2A0" w14:textId="60E1F1D7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DB0799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DB0799" w:rsidRDefault="00000000" w14:paraId="4B12DB7C" w14:textId="5D96F6FC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DB0799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DB0799">
                            <w:rPr>
                              <w:color w:val="262626" w:themeColor="text1" w:themeTint="D9"/>
                              <w:sz w:val="20"/>
                              <w:szCs w:val="20"/>
                              <w:lang w:val="es-ES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 xmlns:mc="http://schemas.openxmlformats.org/markup-compatibility/2006">
              <mc:Choice Requires="wps">
                <w:drawing xmlns:w="http://schemas.openxmlformats.org/wordprocessingml/2006/main">
                  <wp:anchor xmlns:wp14="http://schemas.microsoft.com/office/word/2010/wordprocessingDrawing" xmlns:wp="http://schemas.openxmlformats.org/drawingml/2006/wordprocessingDrawing" distT="0" distB="0" distL="114300" distR="114300" simplePos="0" relativeHeight="251660288" behindDoc="0" locked="0" layoutInCell="1" allowOverlap="1" wp14:anchorId="28A97D44" wp14:editId="09375546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 xmlns:wps="http://schemas.microsoft.com/office/word/2010/wordprocessingShape"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14="http://schemas.microsoft.com/office/word/2010/wordml" w:rsidR="00DB0799" w:rsidRDefault="00000000" w14:paraId="6475E799" w14:textId="32E8FD04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0A1D30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A1D30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EE5907">
                                      <w:rPr>
                                        <w:caps/>
                                        <w:color w:val="0A1D30" w:themeColor="text2" w:themeShade="BF"/>
                                        <w:sz w:val="52"/>
                                        <w:szCs w:val="52"/>
                                      </w:rPr>
                                      <w:t>Especificación de REQUISITOS DE software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b/>
                                    <w:bCs/>
                                    <w:u w:val="single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xmlns:w14="http://schemas.microsoft.com/office/word/2010/wordml" w:rsidRPr="00DB0799" w:rsidR="00DB0799" w:rsidP="00DB0799" w:rsidRDefault="00DB0799" w14:paraId="1A42C335" w14:textId="49CC803C">
                                    <w:pPr>
                                      <w:jc w:val="right"/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D27B5E">
                                      <w:rPr>
                                        <w:b/>
                                        <w:bCs/>
                                        <w:u w:val="single"/>
                                      </w:rPr>
                                      <w:t xml:space="preserve">Rediseño del Sistema de Información y </w:t>
                                    </w:r>
                                    <w:r w:rsidRPr="00D27B5E" w:rsidR="00D27B5E">
                                      <w:rPr>
                                        <w:b/>
                                        <w:bCs/>
                                        <w:u w:val="single"/>
                                      </w:rPr>
                                      <w:t>C</w:t>
                                    </w:r>
                                    <w:r w:rsidRPr="00D27B5E">
                                      <w:rPr>
                                        <w:b/>
                                        <w:bCs/>
                                        <w:u w:val="single"/>
                                      </w:rPr>
                                      <w:t xml:space="preserve">ontrol </w:t>
                                    </w:r>
                                    <w:r w:rsidRPr="00D27B5E" w:rsidR="00D27B5E">
                                      <w:rPr>
                                        <w:b/>
                                        <w:bCs/>
                                        <w:u w:val="single"/>
                                      </w:rPr>
                                      <w:t>E</w:t>
                                    </w:r>
                                    <w:r w:rsidRPr="00D27B5E">
                                      <w:rPr>
                                        <w:b/>
                                        <w:bCs/>
                                        <w:u w:val="single"/>
                                      </w:rPr>
                                      <w:t xml:space="preserve">scolar </w:t>
                                    </w:r>
                                    <w:r w:rsidRPr="00D27B5E" w:rsidR="00D27B5E">
                                      <w:rPr>
                                        <w:b/>
                                        <w:bCs/>
                                        <w:u w:val="single"/>
                                      </w:rPr>
                                      <w:t>I</w:t>
                                    </w:r>
                                    <w:r w:rsidRPr="00D27B5E">
                                      <w:rPr>
                                        <w:b/>
                                        <w:bCs/>
                                        <w:u w:val="single"/>
                                      </w:rPr>
                                      <w:t xml:space="preserve">nstitucional (SICEI) de la </w:t>
                                    </w:r>
                                    <w:r w:rsidRPr="00D27B5E" w:rsidR="00BF7422">
                                      <w:rPr>
                                        <w:b/>
                                        <w:bCs/>
                                        <w:u w:val="single"/>
                                      </w:rPr>
                                      <w:t>U</w:t>
                                    </w:r>
                                    <w:r w:rsidRPr="00D27B5E">
                                      <w:rPr>
                                        <w:b/>
                                        <w:bCs/>
                                        <w:u w:val="single"/>
                                      </w:rPr>
                                      <w:t xml:space="preserve">niversidad </w:t>
                                    </w:r>
                                    <w:r w:rsidRPr="00D27B5E" w:rsidR="00BF7422">
                                      <w:rPr>
                                        <w:b/>
                                        <w:bCs/>
                                        <w:u w:val="single"/>
                                      </w:rPr>
                                      <w:t>A</w:t>
                                    </w:r>
                                    <w:r w:rsidRPr="00D27B5E">
                                      <w:rPr>
                                        <w:b/>
                                        <w:bCs/>
                                        <w:u w:val="single"/>
                                      </w:rPr>
                                      <w:t>utónoma de Yucatán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 xmlns:w="http://schemas.openxmlformats.org/wordprocessingml/2006/main">
                  <v:shape xmlns:w14="http://schemas.microsoft.com/office/word/2010/wordml" xmlns:o="urn:schemas-microsoft-com:office:office" xmlns:v="urn:schemas-microsoft-com:vml" id="Cuadro de texto 23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w14:anchorId="28A97D44">
                    <v:textbox inset="0,0,0,0">
                      <w:txbxContent>
                        <w:p w:rsidR="00DB0799" w:rsidRDefault="00000000" w14:paraId="6475E799" w14:textId="32E8FD04">
                          <w:pPr>
                            <w:pStyle w:val="Sinespaciado"/>
                            <w:jc w:val="right"/>
                            <w:rPr>
                              <w:caps/>
                              <w:color w:val="0A1D30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0A1D30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EE5907">
                                <w:rPr>
                                  <w:caps/>
                                  <w:color w:val="0A1D30" w:themeColor="text2" w:themeShade="BF"/>
                                  <w:sz w:val="52"/>
                                  <w:szCs w:val="52"/>
                                </w:rPr>
                                <w:t>Especificación de REQUISITOS DE software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b/>
                              <w:bCs/>
                              <w:u w:val="single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Pr="00DB0799" w:rsidR="00DB0799" w:rsidP="00DB0799" w:rsidRDefault="00DB0799" w14:paraId="1A42C335" w14:textId="49CC803C">
                              <w:pPr>
                                <w:jc w:val="right"/>
                                <w:rPr>
                                  <w:b/>
                                  <w:bCs/>
                                </w:rPr>
                              </w:pPr>
                              <w:r w:rsidRPr="00D27B5E">
                                <w:rPr>
                                  <w:b/>
                                  <w:bCs/>
                                  <w:u w:val="single"/>
                                </w:rPr>
                                <w:t xml:space="preserve">Rediseño del Sistema de Información y </w:t>
                              </w:r>
                              <w:r w:rsidRPr="00D27B5E" w:rsidR="00D27B5E">
                                <w:rPr>
                                  <w:b/>
                                  <w:bCs/>
                                  <w:u w:val="single"/>
                                </w:rPr>
                                <w:t>C</w:t>
                              </w:r>
                              <w:r w:rsidRPr="00D27B5E">
                                <w:rPr>
                                  <w:b/>
                                  <w:bCs/>
                                  <w:u w:val="single"/>
                                </w:rPr>
                                <w:t xml:space="preserve">ontrol </w:t>
                              </w:r>
                              <w:r w:rsidRPr="00D27B5E" w:rsidR="00D27B5E">
                                <w:rPr>
                                  <w:b/>
                                  <w:bCs/>
                                  <w:u w:val="single"/>
                                </w:rPr>
                                <w:t>E</w:t>
                              </w:r>
                              <w:r w:rsidRPr="00D27B5E">
                                <w:rPr>
                                  <w:b/>
                                  <w:bCs/>
                                  <w:u w:val="single"/>
                                </w:rPr>
                                <w:t xml:space="preserve">scolar </w:t>
                              </w:r>
                              <w:r w:rsidRPr="00D27B5E" w:rsidR="00D27B5E">
                                <w:rPr>
                                  <w:b/>
                                  <w:bCs/>
                                  <w:u w:val="single"/>
                                </w:rPr>
                                <w:t>I</w:t>
                              </w:r>
                              <w:r w:rsidRPr="00D27B5E">
                                <w:rPr>
                                  <w:b/>
                                  <w:bCs/>
                                  <w:u w:val="single"/>
                                </w:rPr>
                                <w:t xml:space="preserve">nstitucional (SICEI) de la </w:t>
                              </w:r>
                              <w:r w:rsidRPr="00D27B5E" w:rsidR="00BF7422">
                                <w:rPr>
                                  <w:b/>
                                  <w:bCs/>
                                  <w:u w:val="single"/>
                                </w:rPr>
                                <w:t>U</w:t>
                              </w:r>
                              <w:r w:rsidRPr="00D27B5E">
                                <w:rPr>
                                  <w:b/>
                                  <w:bCs/>
                                  <w:u w:val="single"/>
                                </w:rPr>
                                <w:t xml:space="preserve">niversidad </w:t>
                              </w:r>
                              <w:r w:rsidRPr="00D27B5E" w:rsidR="00BF7422">
                                <w:rPr>
                                  <w:b/>
                                  <w:bCs/>
                                  <w:u w:val="single"/>
                                </w:rPr>
                                <w:t>A</w:t>
                              </w:r>
                              <w:r w:rsidRPr="00D27B5E">
                                <w:rPr>
                                  <w:b/>
                                  <w:bCs/>
                                  <w:u w:val="single"/>
                                </w:rPr>
                                <w:t>utónoma de Yucatán</w:t>
                              </w:r>
                            </w:p>
                          </w:sdtContent>
                        </w:sdt>
                      </w:txbxContent>
                    </v:textbox>
                    <w10:wrap xmlns:w10="urn:schemas-microsoft-com:office:word"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ACF216B" wp14:editId="6741C82E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2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24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spid="_x0000_s1026" w14:anchorId="43EAEFF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">
                    <v:rect id="Rectángulo 115" style="position:absolute;width:2286;height:87820;visibility:visible;mso-wrap-style:square;v-text-anchor:middle" o:spid="_x0000_s1027" fillcolor="#e97132 [3205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/>
                    <v:rect id="Rectángulo 116" style="position:absolute;top:89154;width:2286;height:2286;visibility:visible;mso-wrap-style:square;v-text-anchor:middle" o:spid="_x0000_s1028" fillcolor="#156082 [3204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Pr="00DB0799" w:rsidR="00F46C7B" w:rsidRDefault="00DB0799" w14:paraId="42E879BE" w14:textId="26AE44D3">
      <w:pPr>
        <w:rPr>
          <w:rFonts w:ascii="Arial" w:hAnsi="Arial" w:cs="Arial"/>
          <w:b/>
          <w:bCs/>
          <w:sz w:val="32"/>
          <w:szCs w:val="32"/>
        </w:rPr>
      </w:pPr>
      <w:r w:rsidRPr="00DB0799">
        <w:rPr>
          <w:rFonts w:ascii="Arial" w:hAnsi="Arial" w:cs="Arial"/>
          <w:b/>
          <w:bCs/>
          <w:sz w:val="32"/>
          <w:szCs w:val="32"/>
        </w:rPr>
        <w:lastRenderedPageBreak/>
        <w:t>Tabla de contenidos</w:t>
      </w:r>
    </w:p>
    <w:sdt>
      <w:sdtPr>
        <w:id w:val="1811599553"/>
        <w:docPartObj>
          <w:docPartGallery w:val="Table of Contents"/>
          <w:docPartUnique/>
        </w:docPartObj>
      </w:sdtPr>
      <w:sdtContent>
        <w:p w:rsidR="00DB0799" w:rsidRDefault="00DB0799" w14:paraId="474E1BD4" w14:textId="4CA03820">
          <w:pPr>
            <w:pStyle w:val="TtuloTDC"/>
          </w:pPr>
        </w:p>
        <w:p w:rsidR="00A718AA" w:rsidP="49598C0A" w:rsidRDefault="00DB0799" w14:paraId="3A34B33D" w14:textId="6481C204">
          <w:pPr>
            <w:pStyle w:val="TDC1"/>
            <w:tabs>
              <w:tab w:val="right" w:leader="dot" w:pos="8835"/>
            </w:tabs>
            <w:rPr>
              <w:rStyle w:val="Hipervnculo"/>
              <w:noProof/>
              <w:lang w:eastAsia="es-MX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921503942">
            <w:r w:rsidRPr="49598C0A" w:rsidR="49598C0A">
              <w:rPr>
                <w:rStyle w:val="Hipervnculo"/>
              </w:rPr>
              <w:t>1. Introducción</w:t>
            </w:r>
            <w:r>
              <w:tab/>
            </w:r>
            <w:r>
              <w:fldChar w:fldCharType="begin"/>
            </w:r>
            <w:r>
              <w:instrText xml:space="preserve">PAGEREF _Toc921503942 \h</w:instrText>
            </w:r>
            <w:r>
              <w:fldChar w:fldCharType="separate"/>
            </w:r>
            <w:r w:rsidRPr="49598C0A" w:rsidR="49598C0A">
              <w:rPr>
                <w:rStyle w:val="Hipervnculo"/>
              </w:rPr>
              <w:t>2</w:t>
            </w:r>
            <w:r>
              <w:fldChar w:fldCharType="end"/>
            </w:r>
          </w:hyperlink>
        </w:p>
        <w:p w:rsidR="00A718AA" w:rsidP="49598C0A" w:rsidRDefault="00A718AA" w14:paraId="12CCF8B7" w14:textId="7ED11092">
          <w:pPr>
            <w:pStyle w:val="TDC2"/>
            <w:tabs>
              <w:tab w:val="left" w:leader="none" w:pos="660"/>
              <w:tab w:val="right" w:leader="dot" w:pos="8835"/>
            </w:tabs>
            <w:rPr>
              <w:rStyle w:val="Hipervnculo"/>
              <w:noProof/>
              <w:lang w:eastAsia="es-MX"/>
            </w:rPr>
          </w:pPr>
          <w:hyperlink w:anchor="_Toc498201440">
            <w:r w:rsidRPr="49598C0A" w:rsidR="49598C0A">
              <w:rPr>
                <w:rStyle w:val="Hipervnculo"/>
              </w:rPr>
              <w:t>1.1</w:t>
            </w:r>
            <w:r>
              <w:tab/>
            </w:r>
            <w:r w:rsidRPr="49598C0A" w:rsidR="49598C0A">
              <w:rPr>
                <w:rStyle w:val="Hipervnculo"/>
              </w:rPr>
              <w:t>Propósito</w:t>
            </w:r>
            <w:r>
              <w:tab/>
            </w:r>
            <w:r>
              <w:fldChar w:fldCharType="begin"/>
            </w:r>
            <w:r>
              <w:instrText xml:space="preserve">PAGEREF _Toc498201440 \h</w:instrText>
            </w:r>
            <w:r>
              <w:fldChar w:fldCharType="separate"/>
            </w:r>
            <w:r w:rsidRPr="49598C0A" w:rsidR="49598C0A">
              <w:rPr>
                <w:rStyle w:val="Hipervnculo"/>
              </w:rPr>
              <w:t>3</w:t>
            </w:r>
            <w:r>
              <w:fldChar w:fldCharType="end"/>
            </w:r>
          </w:hyperlink>
        </w:p>
        <w:p w:rsidR="00A718AA" w:rsidP="49598C0A" w:rsidRDefault="00A718AA" w14:paraId="5C6E37E1" w14:textId="6DC97F60">
          <w:pPr>
            <w:pStyle w:val="TDC2"/>
            <w:tabs>
              <w:tab w:val="left" w:leader="none" w:pos="660"/>
              <w:tab w:val="right" w:leader="dot" w:pos="8835"/>
            </w:tabs>
            <w:rPr>
              <w:rStyle w:val="Hipervnculo"/>
              <w:noProof/>
              <w:lang w:eastAsia="es-MX"/>
            </w:rPr>
          </w:pPr>
          <w:hyperlink w:anchor="_Toc1043067678">
            <w:r w:rsidRPr="49598C0A" w:rsidR="49598C0A">
              <w:rPr>
                <w:rStyle w:val="Hipervnculo"/>
              </w:rPr>
              <w:t>1.2</w:t>
            </w:r>
            <w:r>
              <w:tab/>
            </w:r>
            <w:r w:rsidRPr="49598C0A" w:rsidR="49598C0A">
              <w:rPr>
                <w:rStyle w:val="Hipervnculo"/>
              </w:rPr>
              <w:t>Alcance</w:t>
            </w:r>
            <w:r>
              <w:tab/>
            </w:r>
            <w:r>
              <w:fldChar w:fldCharType="begin"/>
            </w:r>
            <w:r>
              <w:instrText xml:space="preserve">PAGEREF _Toc1043067678 \h</w:instrText>
            </w:r>
            <w:r>
              <w:fldChar w:fldCharType="separate"/>
            </w:r>
            <w:r w:rsidRPr="49598C0A" w:rsidR="49598C0A">
              <w:rPr>
                <w:rStyle w:val="Hipervnculo"/>
              </w:rPr>
              <w:t>3</w:t>
            </w:r>
            <w:r>
              <w:fldChar w:fldCharType="end"/>
            </w:r>
          </w:hyperlink>
        </w:p>
        <w:p w:rsidR="00A718AA" w:rsidP="49598C0A" w:rsidRDefault="00A718AA" w14:paraId="0B62A3CF" w14:textId="061CCCFE">
          <w:pPr>
            <w:pStyle w:val="TDC2"/>
            <w:tabs>
              <w:tab w:val="left" w:leader="none" w:pos="660"/>
              <w:tab w:val="right" w:leader="dot" w:pos="8835"/>
            </w:tabs>
            <w:rPr>
              <w:rStyle w:val="Hipervnculo"/>
              <w:noProof/>
              <w:lang w:eastAsia="es-MX"/>
            </w:rPr>
          </w:pPr>
          <w:hyperlink w:anchor="_Toc1207834093">
            <w:r w:rsidRPr="49598C0A" w:rsidR="49598C0A">
              <w:rPr>
                <w:rStyle w:val="Hipervnculo"/>
              </w:rPr>
              <w:t>1.3</w:t>
            </w:r>
            <w:r>
              <w:tab/>
            </w:r>
            <w:r w:rsidRPr="49598C0A" w:rsidR="49598C0A">
              <w:rPr>
                <w:rStyle w:val="Hipervnculo"/>
              </w:rPr>
              <w:t>Personal Involucrado</w:t>
            </w:r>
            <w:r>
              <w:tab/>
            </w:r>
            <w:r>
              <w:fldChar w:fldCharType="begin"/>
            </w:r>
            <w:r>
              <w:instrText xml:space="preserve">PAGEREF _Toc1207834093 \h</w:instrText>
            </w:r>
            <w:r>
              <w:fldChar w:fldCharType="separate"/>
            </w:r>
            <w:r w:rsidRPr="49598C0A" w:rsidR="49598C0A">
              <w:rPr>
                <w:rStyle w:val="Hipervnculo"/>
              </w:rPr>
              <w:t>3</w:t>
            </w:r>
            <w:r>
              <w:fldChar w:fldCharType="end"/>
            </w:r>
          </w:hyperlink>
        </w:p>
        <w:p w:rsidR="00A718AA" w:rsidP="49598C0A" w:rsidRDefault="00A718AA" w14:paraId="6232F358" w14:textId="3FBAC7CD">
          <w:pPr>
            <w:pStyle w:val="TDC2"/>
            <w:tabs>
              <w:tab w:val="left" w:leader="none" w:pos="660"/>
              <w:tab w:val="right" w:leader="dot" w:pos="8835"/>
            </w:tabs>
            <w:rPr>
              <w:rStyle w:val="Hipervnculo"/>
              <w:noProof/>
              <w:lang w:eastAsia="es-MX"/>
            </w:rPr>
          </w:pPr>
          <w:hyperlink w:anchor="_Toc430788930">
            <w:r w:rsidRPr="49598C0A" w:rsidR="49598C0A">
              <w:rPr>
                <w:rStyle w:val="Hipervnculo"/>
              </w:rPr>
              <w:t>1.4</w:t>
            </w:r>
            <w:r>
              <w:tab/>
            </w:r>
            <w:r w:rsidRPr="49598C0A" w:rsidR="49598C0A">
              <w:rPr>
                <w:rStyle w:val="Hipervnculo"/>
              </w:rPr>
              <w:t>Definiciones, acrónimos y abreviaturas</w:t>
            </w:r>
            <w:r>
              <w:tab/>
            </w:r>
            <w:r>
              <w:fldChar w:fldCharType="begin"/>
            </w:r>
            <w:r>
              <w:instrText xml:space="preserve">PAGEREF _Toc430788930 \h</w:instrText>
            </w:r>
            <w:r>
              <w:fldChar w:fldCharType="separate"/>
            </w:r>
            <w:r w:rsidRPr="49598C0A" w:rsidR="49598C0A">
              <w:rPr>
                <w:rStyle w:val="Hipervnculo"/>
              </w:rPr>
              <w:t>4</w:t>
            </w:r>
            <w:r>
              <w:fldChar w:fldCharType="end"/>
            </w:r>
          </w:hyperlink>
        </w:p>
        <w:p w:rsidR="00A718AA" w:rsidP="49598C0A" w:rsidRDefault="00A718AA" w14:paraId="57AE6B2E" w14:textId="1FD05DAE">
          <w:pPr>
            <w:pStyle w:val="TDC2"/>
            <w:tabs>
              <w:tab w:val="left" w:leader="none" w:pos="660"/>
              <w:tab w:val="right" w:leader="dot" w:pos="8835"/>
            </w:tabs>
            <w:rPr>
              <w:rStyle w:val="Hipervnculo"/>
              <w:noProof/>
              <w:lang w:eastAsia="es-MX"/>
            </w:rPr>
          </w:pPr>
          <w:hyperlink w:anchor="_Toc982620077">
            <w:r w:rsidRPr="49598C0A" w:rsidR="49598C0A">
              <w:rPr>
                <w:rStyle w:val="Hipervnculo"/>
              </w:rPr>
              <w:t>1.5</w:t>
            </w:r>
            <w:r>
              <w:tab/>
            </w:r>
            <w:r w:rsidRPr="49598C0A" w:rsidR="49598C0A">
              <w:rPr>
                <w:rStyle w:val="Hipervnculo"/>
              </w:rPr>
              <w:t>Referencias</w:t>
            </w:r>
            <w:r>
              <w:tab/>
            </w:r>
            <w:r>
              <w:fldChar w:fldCharType="begin"/>
            </w:r>
            <w:r>
              <w:instrText xml:space="preserve">PAGEREF _Toc982620077 \h</w:instrText>
            </w:r>
            <w:r>
              <w:fldChar w:fldCharType="separate"/>
            </w:r>
            <w:r w:rsidRPr="49598C0A" w:rsidR="49598C0A">
              <w:rPr>
                <w:rStyle w:val="Hipervnculo"/>
              </w:rPr>
              <w:t>4</w:t>
            </w:r>
            <w:r>
              <w:fldChar w:fldCharType="end"/>
            </w:r>
          </w:hyperlink>
        </w:p>
        <w:p w:rsidR="00A718AA" w:rsidP="49598C0A" w:rsidRDefault="00A718AA" w14:paraId="5952B959" w14:textId="47FFA7D1">
          <w:pPr>
            <w:pStyle w:val="TDC2"/>
            <w:tabs>
              <w:tab w:val="left" w:leader="none" w:pos="660"/>
              <w:tab w:val="right" w:leader="dot" w:pos="8835"/>
            </w:tabs>
            <w:rPr>
              <w:rStyle w:val="Hipervnculo"/>
              <w:noProof/>
              <w:lang w:eastAsia="es-MX"/>
            </w:rPr>
          </w:pPr>
          <w:hyperlink w:anchor="_Toc1982582245">
            <w:r w:rsidRPr="49598C0A" w:rsidR="49598C0A">
              <w:rPr>
                <w:rStyle w:val="Hipervnculo"/>
              </w:rPr>
              <w:t>1.6</w:t>
            </w:r>
            <w:r>
              <w:tab/>
            </w:r>
            <w:r w:rsidRPr="49598C0A" w:rsidR="49598C0A">
              <w:rPr>
                <w:rStyle w:val="Hipervnculo"/>
              </w:rPr>
              <w:t>Resumen</w:t>
            </w:r>
            <w:r>
              <w:tab/>
            </w:r>
            <w:r>
              <w:fldChar w:fldCharType="begin"/>
            </w:r>
            <w:r>
              <w:instrText xml:space="preserve">PAGEREF _Toc1982582245 \h</w:instrText>
            </w:r>
            <w:r>
              <w:fldChar w:fldCharType="separate"/>
            </w:r>
            <w:r w:rsidRPr="49598C0A" w:rsidR="49598C0A">
              <w:rPr>
                <w:rStyle w:val="Hipervnculo"/>
              </w:rPr>
              <w:t>5</w:t>
            </w:r>
            <w:r>
              <w:fldChar w:fldCharType="end"/>
            </w:r>
          </w:hyperlink>
        </w:p>
        <w:p w:rsidR="00A718AA" w:rsidP="49598C0A" w:rsidRDefault="00A718AA" w14:paraId="559D6BEA" w14:textId="4B863DDD">
          <w:pPr>
            <w:pStyle w:val="TDC1"/>
            <w:tabs>
              <w:tab w:val="right" w:leader="dot" w:pos="8835"/>
            </w:tabs>
            <w:rPr>
              <w:rStyle w:val="Hipervnculo"/>
              <w:noProof/>
              <w:lang w:eastAsia="es-MX"/>
            </w:rPr>
          </w:pPr>
          <w:hyperlink w:anchor="_Toc455471849">
            <w:r w:rsidRPr="49598C0A" w:rsidR="49598C0A">
              <w:rPr>
                <w:rStyle w:val="Hipervnculo"/>
              </w:rPr>
              <w:t>2. Descripción general</w:t>
            </w:r>
            <w:r>
              <w:tab/>
            </w:r>
            <w:r>
              <w:fldChar w:fldCharType="begin"/>
            </w:r>
            <w:r>
              <w:instrText xml:space="preserve">PAGEREF _Toc455471849 \h</w:instrText>
            </w:r>
            <w:r>
              <w:fldChar w:fldCharType="separate"/>
            </w:r>
            <w:r w:rsidRPr="49598C0A" w:rsidR="49598C0A">
              <w:rPr>
                <w:rStyle w:val="Hipervnculo"/>
              </w:rPr>
              <w:t>5</w:t>
            </w:r>
            <w:r>
              <w:fldChar w:fldCharType="end"/>
            </w:r>
          </w:hyperlink>
        </w:p>
        <w:p w:rsidR="00A718AA" w:rsidP="49598C0A" w:rsidRDefault="00A718AA" w14:paraId="1341CF05" w14:textId="686997E0">
          <w:pPr>
            <w:pStyle w:val="TDC2"/>
            <w:tabs>
              <w:tab w:val="right" w:leader="dot" w:pos="8835"/>
            </w:tabs>
            <w:rPr>
              <w:rStyle w:val="Hipervnculo"/>
              <w:noProof/>
              <w:lang w:eastAsia="es-MX"/>
            </w:rPr>
          </w:pPr>
          <w:hyperlink w:anchor="_Toc1394027510">
            <w:r w:rsidRPr="49598C0A" w:rsidR="49598C0A">
              <w:rPr>
                <w:rStyle w:val="Hipervnculo"/>
              </w:rPr>
              <w:t>2.1 Perspectiva del producto</w:t>
            </w:r>
            <w:r>
              <w:tab/>
            </w:r>
            <w:r>
              <w:fldChar w:fldCharType="begin"/>
            </w:r>
            <w:r>
              <w:instrText xml:space="preserve">PAGEREF _Toc1394027510 \h</w:instrText>
            </w:r>
            <w:r>
              <w:fldChar w:fldCharType="separate"/>
            </w:r>
            <w:r w:rsidRPr="49598C0A" w:rsidR="49598C0A">
              <w:rPr>
                <w:rStyle w:val="Hipervnculo"/>
              </w:rPr>
              <w:t>5</w:t>
            </w:r>
            <w:r>
              <w:fldChar w:fldCharType="end"/>
            </w:r>
          </w:hyperlink>
        </w:p>
        <w:p w:rsidR="00A718AA" w:rsidP="49598C0A" w:rsidRDefault="00A718AA" w14:paraId="5EAFB294" w14:textId="6AE76181">
          <w:pPr>
            <w:pStyle w:val="TDC2"/>
            <w:tabs>
              <w:tab w:val="right" w:leader="dot" w:pos="8835"/>
            </w:tabs>
            <w:rPr>
              <w:rStyle w:val="Hipervnculo"/>
              <w:noProof/>
              <w:lang w:eastAsia="es-MX"/>
            </w:rPr>
          </w:pPr>
          <w:hyperlink w:anchor="_Toc724501047">
            <w:r w:rsidRPr="49598C0A" w:rsidR="49598C0A">
              <w:rPr>
                <w:rStyle w:val="Hipervnculo"/>
              </w:rPr>
              <w:t>2.2 Funcionalidad del producto</w:t>
            </w:r>
            <w:r>
              <w:tab/>
            </w:r>
            <w:r>
              <w:fldChar w:fldCharType="begin"/>
            </w:r>
            <w:r>
              <w:instrText xml:space="preserve">PAGEREF _Toc724501047 \h</w:instrText>
            </w:r>
            <w:r>
              <w:fldChar w:fldCharType="separate"/>
            </w:r>
            <w:r w:rsidRPr="49598C0A" w:rsidR="49598C0A">
              <w:rPr>
                <w:rStyle w:val="Hipervnculo"/>
              </w:rPr>
              <w:t>5</w:t>
            </w:r>
            <w:r>
              <w:fldChar w:fldCharType="end"/>
            </w:r>
          </w:hyperlink>
        </w:p>
        <w:p w:rsidR="00A718AA" w:rsidP="49598C0A" w:rsidRDefault="00A718AA" w14:paraId="1562C7B6" w14:textId="71456117">
          <w:pPr>
            <w:pStyle w:val="TDC2"/>
            <w:tabs>
              <w:tab w:val="right" w:leader="dot" w:pos="8835"/>
            </w:tabs>
            <w:rPr>
              <w:rStyle w:val="Hipervnculo"/>
              <w:noProof/>
              <w:lang w:eastAsia="es-MX"/>
            </w:rPr>
          </w:pPr>
          <w:hyperlink w:anchor="_Toc2005173541">
            <w:r w:rsidRPr="49598C0A" w:rsidR="49598C0A">
              <w:rPr>
                <w:rStyle w:val="Hipervnculo"/>
              </w:rPr>
              <w:t>2.3 Características de los usuarios</w:t>
            </w:r>
            <w:r>
              <w:tab/>
            </w:r>
            <w:r>
              <w:fldChar w:fldCharType="begin"/>
            </w:r>
            <w:r>
              <w:instrText xml:space="preserve">PAGEREF _Toc2005173541 \h</w:instrText>
            </w:r>
            <w:r>
              <w:fldChar w:fldCharType="separate"/>
            </w:r>
            <w:r w:rsidRPr="49598C0A" w:rsidR="49598C0A">
              <w:rPr>
                <w:rStyle w:val="Hipervnculo"/>
              </w:rPr>
              <w:t>6</w:t>
            </w:r>
            <w:r>
              <w:fldChar w:fldCharType="end"/>
            </w:r>
          </w:hyperlink>
        </w:p>
        <w:p w:rsidR="00A718AA" w:rsidP="49598C0A" w:rsidRDefault="00A718AA" w14:paraId="099452D5" w14:textId="568D91FA">
          <w:pPr>
            <w:pStyle w:val="TDC2"/>
            <w:tabs>
              <w:tab w:val="right" w:leader="dot" w:pos="8835"/>
            </w:tabs>
            <w:rPr>
              <w:rStyle w:val="Hipervnculo"/>
              <w:noProof/>
              <w:lang w:eastAsia="es-MX"/>
            </w:rPr>
          </w:pPr>
          <w:hyperlink w:anchor="_Toc360857937">
            <w:r w:rsidRPr="49598C0A" w:rsidR="49598C0A">
              <w:rPr>
                <w:rStyle w:val="Hipervnculo"/>
              </w:rPr>
              <w:t>2.4 Restricciones</w:t>
            </w:r>
            <w:r>
              <w:tab/>
            </w:r>
            <w:r>
              <w:fldChar w:fldCharType="begin"/>
            </w:r>
            <w:r>
              <w:instrText xml:space="preserve">PAGEREF _Toc360857937 \h</w:instrText>
            </w:r>
            <w:r>
              <w:fldChar w:fldCharType="separate"/>
            </w:r>
            <w:r w:rsidRPr="49598C0A" w:rsidR="49598C0A">
              <w:rPr>
                <w:rStyle w:val="Hipervnculo"/>
              </w:rPr>
              <w:t>7</w:t>
            </w:r>
            <w:r>
              <w:fldChar w:fldCharType="end"/>
            </w:r>
          </w:hyperlink>
        </w:p>
        <w:p w:rsidR="00A718AA" w:rsidP="49598C0A" w:rsidRDefault="00A718AA" w14:paraId="1A3A7452" w14:textId="4D4655B2">
          <w:pPr>
            <w:pStyle w:val="TDC2"/>
            <w:tabs>
              <w:tab w:val="right" w:leader="dot" w:pos="8835"/>
            </w:tabs>
            <w:rPr>
              <w:rStyle w:val="Hipervnculo"/>
              <w:noProof/>
              <w:lang w:eastAsia="es-MX"/>
            </w:rPr>
          </w:pPr>
          <w:hyperlink w:anchor="_Toc52804990">
            <w:r w:rsidRPr="49598C0A" w:rsidR="49598C0A">
              <w:rPr>
                <w:rStyle w:val="Hipervnculo"/>
              </w:rPr>
              <w:t>2.5 Suposiciones y Dependencias</w:t>
            </w:r>
            <w:r>
              <w:tab/>
            </w:r>
            <w:r>
              <w:fldChar w:fldCharType="begin"/>
            </w:r>
            <w:r>
              <w:instrText xml:space="preserve">PAGEREF _Toc52804990 \h</w:instrText>
            </w:r>
            <w:r>
              <w:fldChar w:fldCharType="separate"/>
            </w:r>
            <w:r w:rsidRPr="49598C0A" w:rsidR="49598C0A">
              <w:rPr>
                <w:rStyle w:val="Hipervnculo"/>
              </w:rPr>
              <w:t>7</w:t>
            </w:r>
            <w:r>
              <w:fldChar w:fldCharType="end"/>
            </w:r>
          </w:hyperlink>
        </w:p>
        <w:p w:rsidR="00A718AA" w:rsidP="49598C0A" w:rsidRDefault="00A718AA" w14:paraId="4F8D3771" w14:textId="0620FAF5">
          <w:pPr>
            <w:pStyle w:val="TDC2"/>
            <w:tabs>
              <w:tab w:val="right" w:leader="dot" w:pos="8835"/>
            </w:tabs>
            <w:rPr>
              <w:rStyle w:val="Hipervnculo"/>
              <w:noProof/>
              <w:lang w:eastAsia="es-MX"/>
            </w:rPr>
          </w:pPr>
          <w:hyperlink w:anchor="_Toc1438712656">
            <w:r w:rsidRPr="49598C0A" w:rsidR="49598C0A">
              <w:rPr>
                <w:rStyle w:val="Hipervnculo"/>
              </w:rPr>
              <w:t>2.6 Requisitos Futuros</w:t>
            </w:r>
            <w:r>
              <w:tab/>
            </w:r>
            <w:r>
              <w:fldChar w:fldCharType="begin"/>
            </w:r>
            <w:r>
              <w:instrText xml:space="preserve">PAGEREF _Toc1438712656 \h</w:instrText>
            </w:r>
            <w:r>
              <w:fldChar w:fldCharType="separate"/>
            </w:r>
            <w:r w:rsidRPr="49598C0A" w:rsidR="49598C0A">
              <w:rPr>
                <w:rStyle w:val="Hipervnculo"/>
              </w:rPr>
              <w:t>7</w:t>
            </w:r>
            <w:r>
              <w:fldChar w:fldCharType="end"/>
            </w:r>
          </w:hyperlink>
        </w:p>
        <w:p w:rsidR="00A718AA" w:rsidP="49598C0A" w:rsidRDefault="00A718AA" w14:paraId="7794D917" w14:textId="67D43BB4">
          <w:pPr>
            <w:pStyle w:val="TDC1"/>
            <w:tabs>
              <w:tab w:val="right" w:leader="dot" w:pos="8835"/>
            </w:tabs>
            <w:rPr>
              <w:rStyle w:val="Hipervnculo"/>
              <w:noProof/>
              <w:lang w:eastAsia="es-MX"/>
            </w:rPr>
          </w:pPr>
          <w:hyperlink w:anchor="_Toc965388150">
            <w:r w:rsidRPr="49598C0A" w:rsidR="49598C0A">
              <w:rPr>
                <w:rStyle w:val="Hipervnculo"/>
              </w:rPr>
              <w:t>3. Requisitos Específicos</w:t>
            </w:r>
            <w:r>
              <w:tab/>
            </w:r>
            <w:r>
              <w:fldChar w:fldCharType="begin"/>
            </w:r>
            <w:r>
              <w:instrText xml:space="preserve">PAGEREF _Toc965388150 \h</w:instrText>
            </w:r>
            <w:r>
              <w:fldChar w:fldCharType="separate"/>
            </w:r>
            <w:r w:rsidRPr="49598C0A" w:rsidR="49598C0A">
              <w:rPr>
                <w:rStyle w:val="Hipervnculo"/>
              </w:rPr>
              <w:t>7</w:t>
            </w:r>
            <w:r>
              <w:fldChar w:fldCharType="end"/>
            </w:r>
          </w:hyperlink>
        </w:p>
        <w:p w:rsidR="00A718AA" w:rsidP="49598C0A" w:rsidRDefault="00A718AA" w14:paraId="24594EE7" w14:textId="7AA005F3">
          <w:pPr>
            <w:pStyle w:val="TDC2"/>
            <w:tabs>
              <w:tab w:val="right" w:leader="dot" w:pos="8835"/>
            </w:tabs>
            <w:rPr>
              <w:rStyle w:val="Hipervnculo"/>
              <w:noProof/>
              <w:lang w:eastAsia="es-MX"/>
            </w:rPr>
          </w:pPr>
          <w:hyperlink w:anchor="_Toc480491346">
            <w:r w:rsidRPr="49598C0A" w:rsidR="49598C0A">
              <w:rPr>
                <w:rStyle w:val="Hipervnculo"/>
              </w:rPr>
              <w:t>3.1 Interfaces Externas</w:t>
            </w:r>
            <w:r>
              <w:tab/>
            </w:r>
            <w:r>
              <w:fldChar w:fldCharType="begin"/>
            </w:r>
            <w:r>
              <w:instrText xml:space="preserve">PAGEREF _Toc480491346 \h</w:instrText>
            </w:r>
            <w:r>
              <w:fldChar w:fldCharType="separate"/>
            </w:r>
            <w:r w:rsidRPr="49598C0A" w:rsidR="49598C0A">
              <w:rPr>
                <w:rStyle w:val="Hipervnculo"/>
              </w:rPr>
              <w:t>7</w:t>
            </w:r>
            <w:r>
              <w:fldChar w:fldCharType="end"/>
            </w:r>
          </w:hyperlink>
        </w:p>
        <w:p w:rsidR="00A718AA" w:rsidP="49598C0A" w:rsidRDefault="00A718AA" w14:paraId="1134BE06" w14:textId="38D18065">
          <w:pPr>
            <w:pStyle w:val="TDC2"/>
            <w:tabs>
              <w:tab w:val="right" w:leader="dot" w:pos="8835"/>
            </w:tabs>
            <w:rPr>
              <w:rStyle w:val="Hipervnculo"/>
              <w:noProof/>
              <w:lang w:eastAsia="es-MX"/>
            </w:rPr>
          </w:pPr>
          <w:hyperlink w:anchor="_Toc1758036394">
            <w:r w:rsidRPr="49598C0A" w:rsidR="49598C0A">
              <w:rPr>
                <w:rStyle w:val="Hipervnculo"/>
              </w:rPr>
              <w:t>3.2 Funciones</w:t>
            </w:r>
            <w:r>
              <w:tab/>
            </w:r>
            <w:r>
              <w:fldChar w:fldCharType="begin"/>
            </w:r>
            <w:r>
              <w:instrText xml:space="preserve">PAGEREF _Toc1758036394 \h</w:instrText>
            </w:r>
            <w:r>
              <w:fldChar w:fldCharType="separate"/>
            </w:r>
            <w:r w:rsidRPr="49598C0A" w:rsidR="49598C0A">
              <w:rPr>
                <w:rStyle w:val="Hipervnculo"/>
              </w:rPr>
              <w:t>8</w:t>
            </w:r>
            <w:r>
              <w:fldChar w:fldCharType="end"/>
            </w:r>
          </w:hyperlink>
        </w:p>
        <w:p w:rsidR="00A718AA" w:rsidP="49598C0A" w:rsidRDefault="00A718AA" w14:paraId="2F6AB84F" w14:textId="53A3D1F5">
          <w:pPr>
            <w:pStyle w:val="TDC3"/>
            <w:tabs>
              <w:tab w:val="right" w:leader="dot" w:pos="8835"/>
            </w:tabs>
            <w:rPr>
              <w:rStyle w:val="Hipervnculo"/>
              <w:noProof/>
              <w:lang w:eastAsia="es-MX"/>
            </w:rPr>
          </w:pPr>
          <w:hyperlink w:anchor="_Toc2017321709">
            <w:r w:rsidRPr="49598C0A" w:rsidR="49598C0A">
              <w:rPr>
                <w:rStyle w:val="Hipervnculo"/>
              </w:rPr>
              <w:t>3.2.1 Diagrama de contexto de casos de uso</w:t>
            </w:r>
            <w:r>
              <w:tab/>
            </w:r>
            <w:r>
              <w:fldChar w:fldCharType="begin"/>
            </w:r>
            <w:r>
              <w:instrText xml:space="preserve">PAGEREF _Toc2017321709 \h</w:instrText>
            </w:r>
            <w:r>
              <w:fldChar w:fldCharType="separate"/>
            </w:r>
            <w:r w:rsidRPr="49598C0A" w:rsidR="49598C0A">
              <w:rPr>
                <w:rStyle w:val="Hipervnculo"/>
              </w:rPr>
              <w:t>8</w:t>
            </w:r>
            <w:r>
              <w:fldChar w:fldCharType="end"/>
            </w:r>
          </w:hyperlink>
        </w:p>
        <w:p w:rsidR="00A718AA" w:rsidP="49598C0A" w:rsidRDefault="00A718AA" w14:paraId="2C2D7728" w14:textId="66C2E1A3">
          <w:pPr>
            <w:pStyle w:val="TDC3"/>
            <w:tabs>
              <w:tab w:val="right" w:leader="dot" w:pos="8835"/>
            </w:tabs>
            <w:rPr>
              <w:rStyle w:val="Hipervnculo"/>
              <w:noProof/>
              <w:lang w:eastAsia="es-MX"/>
            </w:rPr>
          </w:pPr>
          <w:hyperlink w:anchor="_Toc1951020611">
            <w:r w:rsidRPr="49598C0A" w:rsidR="49598C0A">
              <w:rPr>
                <w:rStyle w:val="Hipervnculo"/>
              </w:rPr>
              <w:t>3.2.2 Requisitos funcionales</w:t>
            </w:r>
            <w:r>
              <w:tab/>
            </w:r>
            <w:r>
              <w:fldChar w:fldCharType="begin"/>
            </w:r>
            <w:r>
              <w:instrText xml:space="preserve">PAGEREF _Toc1951020611 \h</w:instrText>
            </w:r>
            <w:r>
              <w:fldChar w:fldCharType="separate"/>
            </w:r>
            <w:r w:rsidRPr="49598C0A" w:rsidR="49598C0A">
              <w:rPr>
                <w:rStyle w:val="Hipervnculo"/>
              </w:rPr>
              <w:t>8</w:t>
            </w:r>
            <w:r>
              <w:fldChar w:fldCharType="end"/>
            </w:r>
          </w:hyperlink>
        </w:p>
        <w:p w:rsidR="00A718AA" w:rsidP="49598C0A" w:rsidRDefault="00A718AA" w14:paraId="674105CE" w14:textId="655EF3D5">
          <w:pPr>
            <w:pStyle w:val="TDC2"/>
            <w:tabs>
              <w:tab w:val="right" w:leader="dot" w:pos="8835"/>
            </w:tabs>
            <w:rPr>
              <w:rStyle w:val="Hipervnculo"/>
              <w:noProof/>
              <w:lang w:eastAsia="es-MX"/>
            </w:rPr>
          </w:pPr>
          <w:hyperlink w:anchor="_Toc1228798608">
            <w:r w:rsidRPr="49598C0A" w:rsidR="49598C0A">
              <w:rPr>
                <w:rStyle w:val="Hipervnculo"/>
              </w:rPr>
              <w:t>3.3 Requisitos de Rendimiento</w:t>
            </w:r>
            <w:r>
              <w:tab/>
            </w:r>
            <w:r>
              <w:fldChar w:fldCharType="begin"/>
            </w:r>
            <w:r>
              <w:instrText xml:space="preserve">PAGEREF _Toc1228798608 \h</w:instrText>
            </w:r>
            <w:r>
              <w:fldChar w:fldCharType="separate"/>
            </w:r>
            <w:r w:rsidRPr="49598C0A" w:rsidR="49598C0A">
              <w:rPr>
                <w:rStyle w:val="Hipervnculo"/>
              </w:rPr>
              <w:t>9</w:t>
            </w:r>
            <w:r>
              <w:fldChar w:fldCharType="end"/>
            </w:r>
          </w:hyperlink>
        </w:p>
        <w:p w:rsidR="00A718AA" w:rsidP="49598C0A" w:rsidRDefault="00A718AA" w14:paraId="4488AC97" w14:textId="4D503DBD">
          <w:pPr>
            <w:pStyle w:val="TDC2"/>
            <w:tabs>
              <w:tab w:val="right" w:leader="dot" w:pos="8835"/>
            </w:tabs>
            <w:rPr>
              <w:rStyle w:val="Hipervnculo"/>
              <w:noProof/>
              <w:lang w:eastAsia="es-MX"/>
            </w:rPr>
          </w:pPr>
          <w:hyperlink w:anchor="_Toc687634949">
            <w:r w:rsidRPr="49598C0A" w:rsidR="49598C0A">
              <w:rPr>
                <w:rStyle w:val="Hipervnculo"/>
              </w:rPr>
              <w:t>3.4 Seguridad</w:t>
            </w:r>
            <w:r>
              <w:tab/>
            </w:r>
            <w:r>
              <w:fldChar w:fldCharType="begin"/>
            </w:r>
            <w:r>
              <w:instrText xml:space="preserve">PAGEREF _Toc687634949 \h</w:instrText>
            </w:r>
            <w:r>
              <w:fldChar w:fldCharType="separate"/>
            </w:r>
            <w:r w:rsidRPr="49598C0A" w:rsidR="49598C0A">
              <w:rPr>
                <w:rStyle w:val="Hipervnculo"/>
              </w:rPr>
              <w:t>9</w:t>
            </w:r>
            <w:r>
              <w:fldChar w:fldCharType="end"/>
            </w:r>
          </w:hyperlink>
        </w:p>
        <w:p w:rsidR="00A718AA" w:rsidP="49598C0A" w:rsidRDefault="00A718AA" w14:paraId="4A520741" w14:textId="584CBD61">
          <w:pPr>
            <w:pStyle w:val="TDC2"/>
            <w:tabs>
              <w:tab w:val="right" w:leader="dot" w:pos="8835"/>
            </w:tabs>
            <w:rPr>
              <w:rStyle w:val="Hipervnculo"/>
              <w:noProof/>
              <w:lang w:eastAsia="es-MX"/>
            </w:rPr>
          </w:pPr>
          <w:hyperlink w:anchor="_Toc1346885370">
            <w:r w:rsidRPr="49598C0A" w:rsidR="49598C0A">
              <w:rPr>
                <w:rStyle w:val="Hipervnculo"/>
              </w:rPr>
              <w:t>3.5 Restricciones de Diseño</w:t>
            </w:r>
            <w:r>
              <w:tab/>
            </w:r>
            <w:r>
              <w:fldChar w:fldCharType="begin"/>
            </w:r>
            <w:r>
              <w:instrText xml:space="preserve">PAGEREF _Toc1346885370 \h</w:instrText>
            </w:r>
            <w:r>
              <w:fldChar w:fldCharType="separate"/>
            </w:r>
            <w:r w:rsidRPr="49598C0A" w:rsidR="49598C0A">
              <w:rPr>
                <w:rStyle w:val="Hipervnculo"/>
              </w:rPr>
              <w:t>10</w:t>
            </w:r>
            <w:r>
              <w:fldChar w:fldCharType="end"/>
            </w:r>
          </w:hyperlink>
        </w:p>
        <w:p w:rsidR="00A718AA" w:rsidP="49598C0A" w:rsidRDefault="00A718AA" w14:paraId="47ED1FC1" w14:textId="210394AD">
          <w:pPr>
            <w:pStyle w:val="TDC2"/>
            <w:tabs>
              <w:tab w:val="right" w:leader="dot" w:pos="8835"/>
            </w:tabs>
            <w:rPr>
              <w:rStyle w:val="Hipervnculo"/>
              <w:noProof/>
              <w:lang w:eastAsia="es-MX"/>
            </w:rPr>
          </w:pPr>
          <w:hyperlink w:anchor="_Toc1524902396">
            <w:r w:rsidRPr="49598C0A" w:rsidR="49598C0A">
              <w:rPr>
                <w:rStyle w:val="Hipervnculo"/>
              </w:rPr>
              <w:t>3.6 Atributos del Sistema</w:t>
            </w:r>
            <w:r>
              <w:tab/>
            </w:r>
            <w:r>
              <w:fldChar w:fldCharType="begin"/>
            </w:r>
            <w:r>
              <w:instrText xml:space="preserve">PAGEREF _Toc1524902396 \h</w:instrText>
            </w:r>
            <w:r>
              <w:fldChar w:fldCharType="separate"/>
            </w:r>
            <w:r w:rsidRPr="49598C0A" w:rsidR="49598C0A">
              <w:rPr>
                <w:rStyle w:val="Hipervnculo"/>
              </w:rPr>
              <w:t>10</w:t>
            </w:r>
            <w:r>
              <w:fldChar w:fldCharType="end"/>
            </w:r>
          </w:hyperlink>
        </w:p>
        <w:p w:rsidR="00A718AA" w:rsidP="49598C0A" w:rsidRDefault="00A718AA" w14:paraId="6EE81277" w14:textId="48926689">
          <w:pPr>
            <w:pStyle w:val="TDC2"/>
            <w:tabs>
              <w:tab w:val="right" w:leader="dot" w:pos="8835"/>
            </w:tabs>
            <w:rPr>
              <w:rStyle w:val="Hipervnculo"/>
              <w:noProof/>
              <w:lang w:eastAsia="es-MX"/>
            </w:rPr>
          </w:pPr>
          <w:hyperlink w:anchor="_Toc665150693">
            <w:r w:rsidRPr="49598C0A" w:rsidR="49598C0A">
              <w:rPr>
                <w:rStyle w:val="Hipervnculo"/>
              </w:rPr>
              <w:t>3.7 Otros requisitos.</w:t>
            </w:r>
            <w:r>
              <w:tab/>
            </w:r>
            <w:r>
              <w:fldChar w:fldCharType="begin"/>
            </w:r>
            <w:r>
              <w:instrText xml:space="preserve">PAGEREF _Toc665150693 \h</w:instrText>
            </w:r>
            <w:r>
              <w:fldChar w:fldCharType="separate"/>
            </w:r>
            <w:r w:rsidRPr="49598C0A" w:rsidR="49598C0A">
              <w:rPr>
                <w:rStyle w:val="Hipervnculo"/>
              </w:rPr>
              <w:t>10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DB0799" w:rsidRDefault="00DB0799" w14:paraId="1A8E7EDE" w14:textId="581959E3"/>
    <w:p w:rsidR="00DB0799" w:rsidRDefault="00DB0799" w14:paraId="54950CAC" w14:textId="085C606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:rsidRPr="00951011" w:rsidR="00DB0799" w:rsidP="00D7728D" w:rsidRDefault="00721B8F" w14:paraId="332448AF" w14:textId="2404D71A">
      <w:pPr>
        <w:pStyle w:val="Ttulo1"/>
        <w:spacing w:line="360" w:lineRule="auto"/>
        <w:jc w:val="both"/>
        <w:rPr>
          <w:rFonts w:ascii="Arial" w:hAnsi="Arial" w:cs="Arial"/>
        </w:rPr>
      </w:pPr>
      <w:bookmarkStart w:name="_Toc921503942" w:id="457661218"/>
      <w:r w:rsidRPr="49598C0A" w:rsidR="49598C0A">
        <w:rPr>
          <w:rFonts w:ascii="Arial" w:hAnsi="Arial" w:cs="Arial"/>
        </w:rPr>
        <w:t>1.</w:t>
      </w:r>
      <w:r w:rsidRPr="49598C0A" w:rsidR="49598C0A">
        <w:rPr>
          <w:rFonts w:ascii="Arial" w:hAnsi="Arial" w:cs="Arial"/>
        </w:rPr>
        <w:t xml:space="preserve"> </w:t>
      </w:r>
      <w:r w:rsidRPr="49598C0A" w:rsidR="49598C0A">
        <w:rPr>
          <w:rFonts w:ascii="Arial" w:hAnsi="Arial" w:cs="Arial"/>
        </w:rPr>
        <w:t>Introducción</w:t>
      </w:r>
      <w:bookmarkEnd w:id="457661218"/>
    </w:p>
    <w:p w:rsidR="00721B8F" w:rsidP="00D7728D" w:rsidRDefault="00DB0799" w14:paraId="57FB78B4" w14:textId="68BCD39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B0799">
        <w:rPr>
          <w:rFonts w:ascii="Arial" w:hAnsi="Arial" w:cs="Arial"/>
          <w:sz w:val="24"/>
          <w:szCs w:val="24"/>
        </w:rPr>
        <w:t xml:space="preserve">Este documento es la especificación de requisitos de software para la aplicación encargada de </w:t>
      </w:r>
      <w:r w:rsidR="00721B8F">
        <w:rPr>
          <w:rFonts w:ascii="Arial" w:hAnsi="Arial" w:cs="Arial"/>
          <w:sz w:val="24"/>
          <w:szCs w:val="24"/>
        </w:rPr>
        <w:t>realizar los trámites administrativos de los estudiantes de la Universidad Autónoma de Yucatán</w:t>
      </w:r>
      <w:r w:rsidRPr="00DB0799">
        <w:rPr>
          <w:rFonts w:ascii="Arial" w:hAnsi="Arial" w:cs="Arial"/>
          <w:sz w:val="24"/>
          <w:szCs w:val="24"/>
        </w:rPr>
        <w:t>. Esta especificación se ha estructurado basándose en las directrices dadas por el estándar IEEE práctica recomendada para las especificaciones de requisitos IEEE830.</w:t>
      </w:r>
    </w:p>
    <w:p w:rsidRPr="00721B8F" w:rsidR="00721B8F" w:rsidP="00D7728D" w:rsidRDefault="00721B8F" w14:paraId="3AD4C819" w14:textId="7923CE70">
      <w:pPr>
        <w:pStyle w:val="Ttulo2"/>
        <w:numPr>
          <w:ilvl w:val="1"/>
          <w:numId w:val="3"/>
        </w:numPr>
        <w:spacing w:line="360" w:lineRule="auto"/>
        <w:jc w:val="both"/>
        <w:rPr/>
      </w:pPr>
      <w:bookmarkStart w:name="_Toc498201440" w:id="761628503"/>
      <w:r w:rsidR="49598C0A">
        <w:rPr/>
        <w:t>Propósito</w:t>
      </w:r>
      <w:bookmarkEnd w:id="761628503"/>
    </w:p>
    <w:p w:rsidR="00721B8F" w:rsidP="00D7728D" w:rsidRDefault="00721B8F" w14:paraId="6C192E31" w14:textId="5BCADBB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49598C0A" w:rsidR="49598C0A">
        <w:rPr>
          <w:rFonts w:ascii="Arial" w:hAnsi="Arial" w:cs="Arial"/>
          <w:sz w:val="24"/>
          <w:szCs w:val="24"/>
        </w:rPr>
        <w:t>El objetivo de este documento es definir las especificaciones funcionales, no funcionales y del sistema para implementar el rediseño del SICEI que permitirá administrar, visibilizar y consultar la información utilizada por estudiantes y profesores.</w:t>
      </w:r>
    </w:p>
    <w:p w:rsidR="00721B8F" w:rsidP="00D7728D" w:rsidRDefault="00721B8F" w14:paraId="3D95810C" w14:textId="38F47867">
      <w:pPr>
        <w:pStyle w:val="Ttulo2"/>
        <w:numPr>
          <w:ilvl w:val="1"/>
          <w:numId w:val="3"/>
        </w:numPr>
        <w:spacing w:line="360" w:lineRule="auto"/>
        <w:jc w:val="both"/>
        <w:rPr/>
      </w:pPr>
      <w:bookmarkStart w:name="_Toc1043067678" w:id="256428088"/>
      <w:r w:rsidR="49598C0A">
        <w:rPr/>
        <w:t>Alcance</w:t>
      </w:r>
      <w:bookmarkEnd w:id="256428088"/>
    </w:p>
    <w:p w:rsidR="00721B8F" w:rsidP="00D7728D" w:rsidRDefault="00721B8F" w14:paraId="2E6377B7" w14:textId="7F94B0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21B8F">
        <w:rPr>
          <w:rFonts w:ascii="Arial" w:hAnsi="Arial" w:cs="Arial"/>
          <w:sz w:val="24"/>
          <w:szCs w:val="24"/>
        </w:rPr>
        <w:t xml:space="preserve">El sistema de información será una aplicación que funcionará en un entorno web que permitirá administrar y consultar información </w:t>
      </w:r>
      <w:r>
        <w:rPr>
          <w:rFonts w:ascii="Arial" w:hAnsi="Arial" w:cs="Arial"/>
          <w:sz w:val="24"/>
          <w:szCs w:val="24"/>
        </w:rPr>
        <w:t>administrativa pertinentes al progreso académico de los estudiantes, así como distintos tramites de control escolar en la UADY. Se plantea dar apoyo a los siguientes procesos:</w:t>
      </w:r>
    </w:p>
    <w:p w:rsidR="00721B8F" w:rsidP="00D7728D" w:rsidRDefault="00721B8F" w14:paraId="5B791B08" w14:textId="1837E12C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carga académica.</w:t>
      </w:r>
    </w:p>
    <w:p w:rsidR="00721B8F" w:rsidP="00D7728D" w:rsidRDefault="00721B8F" w14:paraId="743951C6" w14:textId="7A9B0A2D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Consultar horarios.</w:t>
      </w:r>
    </w:p>
    <w:p w:rsidR="00721B8F" w:rsidP="00D7728D" w:rsidRDefault="00721B8F" w14:paraId="110BE2A0" w14:textId="25D95C8D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Procesos de inscripción.</w:t>
      </w:r>
    </w:p>
    <w:p w:rsidR="00721B8F" w:rsidP="00D7728D" w:rsidRDefault="00721B8F" w14:paraId="4E8D10CC" w14:textId="78E58064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Registro al Programa Institucional de Ingles.</w:t>
      </w:r>
    </w:p>
    <w:p w:rsidR="00721B8F" w:rsidP="00D7728D" w:rsidRDefault="00721B8F" w14:paraId="1182C739" w14:textId="1EDF958C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Visualización de información académica.</w:t>
      </w:r>
    </w:p>
    <w:p w:rsidR="00721B8F" w:rsidP="00D7728D" w:rsidRDefault="00721B8F" w14:paraId="76AB2897" w14:textId="4FC68745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44D62D23" w:rsidR="44D62D23">
        <w:rPr>
          <w:rFonts w:ascii="Arial" w:hAnsi="Arial" w:cs="Arial"/>
          <w:sz w:val="24"/>
          <w:szCs w:val="24"/>
        </w:rPr>
        <w:t>Realizar pagos (inscripciones o colegiaturas).</w:t>
      </w:r>
    </w:p>
    <w:p w:rsidR="44D62D23" w:rsidRDefault="44D62D23" w14:paraId="6694E66E" w14:textId="11FA5A9A">
      <w:r>
        <w:br w:type="page"/>
      </w:r>
    </w:p>
    <w:p w:rsidR="00721B8F" w:rsidP="00D7728D" w:rsidRDefault="00721B8F" w14:paraId="51C29F64" w14:textId="274EC049">
      <w:pPr>
        <w:pStyle w:val="Ttulo2"/>
        <w:numPr>
          <w:ilvl w:val="1"/>
          <w:numId w:val="3"/>
        </w:numPr>
        <w:spacing w:line="360" w:lineRule="auto"/>
        <w:jc w:val="both"/>
        <w:rPr/>
      </w:pPr>
      <w:bookmarkStart w:name="_Toc1207834093" w:id="2135113583"/>
      <w:r w:rsidR="49598C0A">
        <w:rPr/>
        <w:t>Personal Involucrado</w:t>
      </w:r>
      <w:bookmarkEnd w:id="2135113583"/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2132"/>
        <w:gridCol w:w="6696"/>
      </w:tblGrid>
      <w:tr w:rsidR="00BF7422" w:rsidTr="00BF7422" w14:paraId="26C6798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F7422" w:rsidP="00D7728D" w:rsidRDefault="00BF7422" w14:paraId="244AA8D9" w14:textId="78C18D8A">
            <w:pPr>
              <w:spacing w:line="360" w:lineRule="auto"/>
              <w:jc w:val="both"/>
            </w:pPr>
            <w:r>
              <w:t>Nombre</w:t>
            </w:r>
          </w:p>
        </w:tc>
        <w:tc>
          <w:tcPr>
            <w:tcW w:w="6990" w:type="dxa"/>
          </w:tcPr>
          <w:p w:rsidR="00BF7422" w:rsidP="00D7728D" w:rsidRDefault="00BF7422" w14:paraId="5F3C48EC" w14:textId="555FE53F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Jairo Josué Cristóbal Franco</w:t>
            </w:r>
          </w:p>
        </w:tc>
      </w:tr>
      <w:tr w:rsidR="00BF7422" w:rsidTr="00BF7422" w14:paraId="320557A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F7422" w:rsidP="00D7728D" w:rsidRDefault="00BF7422" w14:paraId="272FEF54" w14:textId="356583F5">
            <w:pPr>
              <w:spacing w:line="360" w:lineRule="auto"/>
              <w:jc w:val="both"/>
            </w:pPr>
            <w:r>
              <w:t>Rol</w:t>
            </w:r>
          </w:p>
        </w:tc>
        <w:tc>
          <w:tcPr>
            <w:tcW w:w="6990" w:type="dxa"/>
          </w:tcPr>
          <w:p w:rsidR="00BF7422" w:rsidP="00D7728D" w:rsidRDefault="00BF7422" w14:paraId="74FD3C75" w14:textId="7777777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7422" w:rsidTr="00BF7422" w14:paraId="24D156D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F7422" w:rsidP="00D7728D" w:rsidRDefault="00BF7422" w14:paraId="11FF9089" w14:textId="4B178B15">
            <w:pPr>
              <w:spacing w:line="360" w:lineRule="auto"/>
              <w:jc w:val="both"/>
            </w:pPr>
            <w:r>
              <w:lastRenderedPageBreak/>
              <w:t>Categoría profesional</w:t>
            </w:r>
          </w:p>
        </w:tc>
        <w:tc>
          <w:tcPr>
            <w:tcW w:w="6990" w:type="dxa"/>
          </w:tcPr>
          <w:p w:rsidR="00BF7422" w:rsidP="00D7728D" w:rsidRDefault="00BF7422" w14:paraId="14589178" w14:textId="7777777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7422" w:rsidTr="00BF7422" w14:paraId="722A29C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F7422" w:rsidP="00D7728D" w:rsidRDefault="00BF7422" w14:paraId="0DFCB944" w14:textId="23E28396">
            <w:pPr>
              <w:spacing w:line="360" w:lineRule="auto"/>
              <w:jc w:val="both"/>
            </w:pPr>
            <w:r>
              <w:t>Responsabilidades</w:t>
            </w:r>
          </w:p>
        </w:tc>
        <w:tc>
          <w:tcPr>
            <w:tcW w:w="6990" w:type="dxa"/>
          </w:tcPr>
          <w:p w:rsidR="00BF7422" w:rsidP="00D7728D" w:rsidRDefault="00BF7422" w14:paraId="335C2CA9" w14:textId="7777777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Pr="00721B8F" w:rsidR="00721B8F" w:rsidP="00D7728D" w:rsidRDefault="00721B8F" w14:paraId="62A321A6" w14:textId="77777777">
      <w:pPr>
        <w:spacing w:line="360" w:lineRule="auto"/>
        <w:jc w:val="both"/>
      </w:pP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2132"/>
        <w:gridCol w:w="6696"/>
      </w:tblGrid>
      <w:tr w:rsidR="00BF7422" w:rsidTr="00BF7422" w14:paraId="69D3C94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F7422" w:rsidP="00D7728D" w:rsidRDefault="00BF7422" w14:paraId="7461C501" w14:textId="77777777">
            <w:pPr>
              <w:spacing w:line="360" w:lineRule="auto"/>
              <w:jc w:val="both"/>
            </w:pPr>
            <w:r>
              <w:t>Nombre</w:t>
            </w:r>
          </w:p>
        </w:tc>
        <w:tc>
          <w:tcPr>
            <w:tcW w:w="6990" w:type="dxa"/>
          </w:tcPr>
          <w:p w:rsidR="00BF7422" w:rsidP="00D7728D" w:rsidRDefault="00BF7422" w14:paraId="65CFA402" w14:textId="1B29A192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Francisco Ramos Alemán</w:t>
            </w:r>
          </w:p>
        </w:tc>
      </w:tr>
      <w:tr w:rsidR="00BF7422" w:rsidTr="00BF7422" w14:paraId="6901903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F7422" w:rsidP="00D7728D" w:rsidRDefault="00BF7422" w14:paraId="7CDC84FF" w14:textId="77777777">
            <w:pPr>
              <w:spacing w:line="360" w:lineRule="auto"/>
              <w:jc w:val="both"/>
            </w:pPr>
            <w:r>
              <w:t>Rol</w:t>
            </w:r>
          </w:p>
        </w:tc>
        <w:tc>
          <w:tcPr>
            <w:tcW w:w="6990" w:type="dxa"/>
          </w:tcPr>
          <w:p w:rsidR="00BF7422" w:rsidP="00D7728D" w:rsidRDefault="00BF7422" w14:paraId="32E7284B" w14:textId="7777777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7422" w:rsidTr="00BF7422" w14:paraId="419A7EF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F7422" w:rsidP="00D7728D" w:rsidRDefault="00BF7422" w14:paraId="7C07BA44" w14:textId="77777777">
            <w:pPr>
              <w:spacing w:line="360" w:lineRule="auto"/>
              <w:jc w:val="both"/>
            </w:pPr>
            <w:r>
              <w:t>Categoría profesional</w:t>
            </w:r>
          </w:p>
        </w:tc>
        <w:tc>
          <w:tcPr>
            <w:tcW w:w="6990" w:type="dxa"/>
          </w:tcPr>
          <w:p w:rsidR="00BF7422" w:rsidP="00D7728D" w:rsidRDefault="00BF7422" w14:paraId="4F81CCCC" w14:textId="7777777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7422" w:rsidTr="00BF7422" w14:paraId="3DEB230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F7422" w:rsidP="00D7728D" w:rsidRDefault="00BF7422" w14:paraId="5F055677" w14:textId="77777777">
            <w:pPr>
              <w:spacing w:line="360" w:lineRule="auto"/>
              <w:jc w:val="both"/>
            </w:pPr>
            <w:r>
              <w:t>Responsabilidades</w:t>
            </w:r>
          </w:p>
        </w:tc>
        <w:tc>
          <w:tcPr>
            <w:tcW w:w="6990" w:type="dxa"/>
          </w:tcPr>
          <w:p w:rsidR="00BF7422" w:rsidP="00D7728D" w:rsidRDefault="00BF7422" w14:paraId="6AD30EC9" w14:textId="7777777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B0799" w:rsidP="00D7728D" w:rsidRDefault="00DB0799" w14:paraId="29055F95" w14:textId="7777777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6concolores"/>
        <w:tblW w:w="8822" w:type="dxa"/>
        <w:tblLook w:val="04A0" w:firstRow="1" w:lastRow="0" w:firstColumn="1" w:lastColumn="0" w:noHBand="0" w:noVBand="1"/>
      </w:tblPr>
      <w:tblGrid>
        <w:gridCol w:w="2132"/>
        <w:gridCol w:w="6690"/>
      </w:tblGrid>
      <w:tr w:rsidR="00BF7422" w:rsidTr="49598C0A" w14:paraId="599660B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  <w:tcMar/>
          </w:tcPr>
          <w:p w:rsidR="00BF7422" w:rsidP="00D7728D" w:rsidRDefault="00BF7422" w14:paraId="35E4AC71" w14:textId="77777777">
            <w:pPr>
              <w:spacing w:line="360" w:lineRule="auto"/>
              <w:jc w:val="both"/>
            </w:pPr>
            <w:r>
              <w:t>Nombre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90" w:type="dxa"/>
            <w:tcMar/>
          </w:tcPr>
          <w:p w:rsidR="00BF7422" w:rsidP="00D7728D" w:rsidRDefault="00BF7422" w14:paraId="20B84E09" w14:textId="3E3F070B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name="_Int_yuwm2Byi" w:id="1966382263"/>
            <w:r w:rsidR="49598C0A">
              <w:rPr/>
              <w:t>Herve</w:t>
            </w:r>
            <w:bookmarkEnd w:id="1966382263"/>
            <w:r w:rsidR="49598C0A">
              <w:rPr/>
              <w:t xml:space="preserve"> Ordaz Osorio</w:t>
            </w:r>
          </w:p>
        </w:tc>
      </w:tr>
      <w:tr w:rsidR="00BF7422" w:rsidTr="49598C0A" w14:paraId="11A2EC0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  <w:tcMar/>
          </w:tcPr>
          <w:p w:rsidR="00BF7422" w:rsidP="00D7728D" w:rsidRDefault="00BF7422" w14:paraId="79096E8C" w14:textId="77777777">
            <w:pPr>
              <w:spacing w:line="360" w:lineRule="auto"/>
              <w:jc w:val="both"/>
            </w:pPr>
            <w:r>
              <w:t>Rol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90" w:type="dxa"/>
            <w:tcMar/>
          </w:tcPr>
          <w:p w:rsidR="00BF7422" w:rsidP="00D7728D" w:rsidRDefault="00BF7422" w14:paraId="79E2ECCA" w14:textId="7777777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7422" w:rsidTr="49598C0A" w14:paraId="16A7A30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  <w:tcMar/>
          </w:tcPr>
          <w:p w:rsidR="00BF7422" w:rsidP="00D7728D" w:rsidRDefault="00BF7422" w14:paraId="3244CE7C" w14:textId="77777777">
            <w:pPr>
              <w:spacing w:line="360" w:lineRule="auto"/>
              <w:jc w:val="both"/>
            </w:pPr>
            <w:r>
              <w:t>Categoría profesional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90" w:type="dxa"/>
            <w:tcMar/>
          </w:tcPr>
          <w:p w:rsidR="00BF7422" w:rsidP="00D7728D" w:rsidRDefault="00BF7422" w14:paraId="14B24903" w14:textId="7777777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7422" w:rsidTr="49598C0A" w14:paraId="0204265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  <w:tcMar/>
          </w:tcPr>
          <w:p w:rsidR="00BF7422" w:rsidP="00D7728D" w:rsidRDefault="00BF7422" w14:paraId="3825FA17" w14:textId="77777777">
            <w:pPr>
              <w:spacing w:line="360" w:lineRule="auto"/>
              <w:jc w:val="both"/>
            </w:pPr>
            <w:r>
              <w:t>Responsabilidades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90" w:type="dxa"/>
            <w:tcMar/>
          </w:tcPr>
          <w:p w:rsidR="00BF7422" w:rsidP="00D7728D" w:rsidRDefault="00BF7422" w14:paraId="23F82730" w14:textId="7777777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F7422" w:rsidP="00D7728D" w:rsidRDefault="00BF7422" w14:paraId="3F7CE832" w14:textId="7777777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2132"/>
        <w:gridCol w:w="6696"/>
      </w:tblGrid>
      <w:tr w:rsidR="00BF7422" w:rsidTr="49598C0A" w14:paraId="2E02142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/>
          </w:tcPr>
          <w:p w:rsidR="00BF7422" w:rsidP="00D7728D" w:rsidRDefault="00BF7422" w14:paraId="7CB01EDF" w14:textId="77777777">
            <w:pPr>
              <w:spacing w:line="360" w:lineRule="auto"/>
              <w:jc w:val="both"/>
            </w:pPr>
            <w:r>
              <w:t>Nombre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90" w:type="dxa"/>
            <w:tcMar/>
          </w:tcPr>
          <w:p w:rsidR="00BF7422" w:rsidP="00D7728D" w:rsidRDefault="00BF7422" w14:paraId="0B9D563D" w14:textId="74196660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name="_Int_QtUlDMWk" w:id="682722460"/>
            <w:r w:rsidR="49598C0A">
              <w:rPr/>
              <w:t>Endrick</w:t>
            </w:r>
            <w:bookmarkEnd w:id="682722460"/>
            <w:r w:rsidR="49598C0A">
              <w:rPr/>
              <w:t xml:space="preserve"> Alfredo Pool Flores</w:t>
            </w:r>
          </w:p>
        </w:tc>
      </w:tr>
      <w:tr w:rsidR="00BF7422" w:rsidTr="49598C0A" w14:paraId="1481BBB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/>
          </w:tcPr>
          <w:p w:rsidR="00BF7422" w:rsidP="00D7728D" w:rsidRDefault="00BF7422" w14:paraId="20CB627A" w14:textId="77777777">
            <w:pPr>
              <w:spacing w:line="360" w:lineRule="auto"/>
              <w:jc w:val="both"/>
            </w:pPr>
            <w:r>
              <w:t>Rol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90" w:type="dxa"/>
            <w:tcMar/>
          </w:tcPr>
          <w:p w:rsidR="00BF7422" w:rsidP="00D7728D" w:rsidRDefault="00BF7422" w14:paraId="358D9B0B" w14:textId="7777777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7422" w:rsidTr="49598C0A" w14:paraId="5FAB921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/>
          </w:tcPr>
          <w:p w:rsidR="00BF7422" w:rsidP="00D7728D" w:rsidRDefault="00BF7422" w14:paraId="500BBA64" w14:textId="77777777">
            <w:pPr>
              <w:spacing w:line="360" w:lineRule="auto"/>
              <w:jc w:val="both"/>
            </w:pPr>
            <w:r>
              <w:t>Categoría profesional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90" w:type="dxa"/>
            <w:tcMar/>
          </w:tcPr>
          <w:p w:rsidR="00BF7422" w:rsidP="00D7728D" w:rsidRDefault="00BF7422" w14:paraId="6CFA76C7" w14:textId="7777777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7422" w:rsidTr="49598C0A" w14:paraId="76571DA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/>
          </w:tcPr>
          <w:p w:rsidR="00BF7422" w:rsidP="00D7728D" w:rsidRDefault="00BF7422" w14:paraId="540FBE64" w14:textId="77777777">
            <w:pPr>
              <w:spacing w:line="360" w:lineRule="auto"/>
              <w:jc w:val="both"/>
            </w:pPr>
            <w:r>
              <w:t>Responsabilidades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90" w:type="dxa"/>
            <w:tcMar/>
          </w:tcPr>
          <w:p w:rsidR="00BF7422" w:rsidP="00D7728D" w:rsidRDefault="00BF7422" w14:paraId="7B07D3D9" w14:textId="7777777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F7422" w:rsidP="00D7728D" w:rsidRDefault="00BF7422" w14:paraId="28987AEA" w14:textId="7777777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DB0799" w:rsidP="00D7728D" w:rsidRDefault="00BF7422" w14:paraId="3B417FF1" w14:textId="2B1E9363">
      <w:pPr>
        <w:pStyle w:val="Ttulo2"/>
        <w:numPr>
          <w:ilvl w:val="1"/>
          <w:numId w:val="3"/>
        </w:numPr>
        <w:spacing w:line="360" w:lineRule="auto"/>
        <w:jc w:val="both"/>
        <w:rPr/>
      </w:pPr>
      <w:bookmarkStart w:name="_Toc430788930" w:id="1974378790"/>
      <w:r w:rsidR="49598C0A">
        <w:rPr/>
        <w:t>Definiciones, acrónimos y abreviaturas</w:t>
      </w:r>
      <w:bookmarkEnd w:id="1974378790"/>
    </w:p>
    <w:p w:rsidR="00BF7422" w:rsidP="00D7728D" w:rsidRDefault="00BF7422" w14:paraId="078C4422" w14:textId="44E647C3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F7422">
        <w:rPr>
          <w:rFonts w:ascii="Arial" w:hAnsi="Arial" w:cs="Arial"/>
          <w:b/>
          <w:bCs/>
          <w:sz w:val="24"/>
          <w:szCs w:val="24"/>
        </w:rPr>
        <w:t xml:space="preserve">SICEI: </w:t>
      </w:r>
      <w:r w:rsidRPr="00BF7422">
        <w:rPr>
          <w:rFonts w:ascii="Arial" w:hAnsi="Arial" w:cs="Arial"/>
          <w:sz w:val="24"/>
          <w:szCs w:val="24"/>
        </w:rPr>
        <w:t>Sistema de Información y Control Escolar Institucional.</w:t>
      </w:r>
    </w:p>
    <w:p w:rsidR="004E5968" w:rsidP="00D7728D" w:rsidRDefault="004E5968" w14:paraId="69E85A57" w14:textId="75D528DB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LIS:</w:t>
      </w:r>
      <w:r>
        <w:rPr>
          <w:rFonts w:ascii="Arial" w:hAnsi="Arial" w:cs="Arial"/>
          <w:sz w:val="24"/>
          <w:szCs w:val="24"/>
        </w:rPr>
        <w:t xml:space="preserve"> Licenciatura en Ingeniería de Software.</w:t>
      </w:r>
    </w:p>
    <w:p w:rsidR="002B0669" w:rsidP="00D7728D" w:rsidRDefault="002B0669" w14:paraId="7C9BBB06" w14:textId="3AED6ACA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49598C0A" w:rsidR="49598C0A">
        <w:rPr>
          <w:rFonts w:ascii="Arial" w:hAnsi="Arial" w:cs="Arial"/>
          <w:b w:val="1"/>
          <w:bCs w:val="1"/>
          <w:sz w:val="24"/>
          <w:szCs w:val="24"/>
        </w:rPr>
        <w:t>PII:</w:t>
      </w:r>
      <w:r w:rsidRPr="49598C0A" w:rsidR="49598C0A">
        <w:rPr>
          <w:rFonts w:ascii="Arial" w:hAnsi="Arial" w:cs="Arial"/>
          <w:sz w:val="24"/>
          <w:szCs w:val="24"/>
        </w:rPr>
        <w:t xml:space="preserve"> Programa Institucional de Ingles.</w:t>
      </w:r>
    </w:p>
    <w:p w:rsidR="00B736E9" w:rsidP="00D7728D" w:rsidRDefault="00B736E9" w14:paraId="2416D39C" w14:textId="2390BF2D">
      <w:pPr>
        <w:pStyle w:val="Ttulo2"/>
        <w:numPr>
          <w:ilvl w:val="1"/>
          <w:numId w:val="3"/>
        </w:numPr>
        <w:spacing w:line="360" w:lineRule="auto"/>
        <w:jc w:val="both"/>
        <w:rPr/>
      </w:pPr>
      <w:bookmarkStart w:name="_Toc982620077" w:id="1042204898"/>
      <w:r w:rsidR="49598C0A">
        <w:rPr/>
        <w:t>Referencias</w:t>
      </w:r>
      <w:bookmarkEnd w:id="1042204898"/>
    </w:p>
    <w:p w:rsidR="00B736E9" w:rsidP="00D7728D" w:rsidRDefault="00B736E9" w14:paraId="03CE7CA7" w14:textId="77777777">
      <w:pPr>
        <w:spacing w:line="360" w:lineRule="auto"/>
        <w:jc w:val="both"/>
      </w:pP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7050"/>
        <w:gridCol w:w="1778"/>
      </w:tblGrid>
      <w:tr w:rsidR="00B736E9" w:rsidTr="00B736E9" w14:paraId="630023B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736E9" w:rsidP="00D7728D" w:rsidRDefault="00B736E9" w14:paraId="0B5941A8" w14:textId="0E6A1367">
            <w:pPr>
              <w:spacing w:line="360" w:lineRule="auto"/>
              <w:jc w:val="both"/>
            </w:pPr>
            <w:r>
              <w:t>Referencia</w:t>
            </w:r>
          </w:p>
        </w:tc>
        <w:tc>
          <w:tcPr>
            <w:tcW w:w="2737" w:type="dxa"/>
          </w:tcPr>
          <w:p w:rsidR="00B736E9" w:rsidP="00D7728D" w:rsidRDefault="00B736E9" w14:paraId="7A38757D" w14:textId="5796751D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Titulo</w:t>
            </w:r>
          </w:p>
        </w:tc>
      </w:tr>
      <w:tr w:rsidR="00B736E9" w:rsidTr="00B736E9" w14:paraId="6D3E793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736E9" w:rsidP="00D7728D" w:rsidRDefault="00B736E9" w14:paraId="1767CFB9" w14:textId="2340706D">
            <w:pPr>
              <w:spacing w:line="360" w:lineRule="auto"/>
              <w:jc w:val="both"/>
            </w:pPr>
            <w:r w:rsidRPr="00B736E9">
              <w:t>https://www.fdi.ucm.es/profesor/gmendez/docs/is0809/ieee830.pdf</w:t>
            </w:r>
          </w:p>
        </w:tc>
        <w:tc>
          <w:tcPr>
            <w:tcW w:w="2737" w:type="dxa"/>
          </w:tcPr>
          <w:p w:rsidR="00B736E9" w:rsidP="00D7728D" w:rsidRDefault="00B736E9" w14:paraId="04989951" w14:textId="403E6B0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Especificación de requisitos según el estándar de IEEE 830</w:t>
            </w:r>
          </w:p>
        </w:tc>
      </w:tr>
      <w:tr w:rsidR="00B736E9" w:rsidTr="00B736E9" w14:paraId="4B26933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736E9" w:rsidP="00D7728D" w:rsidRDefault="00B736E9" w14:paraId="10BDF793" w14:textId="1240F6DA">
            <w:pPr>
              <w:spacing w:line="360" w:lineRule="auto"/>
              <w:jc w:val="both"/>
            </w:pPr>
            <w:r w:rsidRPr="00B736E9">
              <w:t>https://www.sicei.uady.mx/siceiweb/</w:t>
            </w:r>
          </w:p>
        </w:tc>
        <w:tc>
          <w:tcPr>
            <w:tcW w:w="2737" w:type="dxa"/>
          </w:tcPr>
          <w:p w:rsidR="00B736E9" w:rsidP="00D7728D" w:rsidRDefault="00B736E9" w14:paraId="62CF70C8" w14:textId="18756BB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de Información y Control Escolar Institucional</w:t>
            </w:r>
          </w:p>
        </w:tc>
      </w:tr>
    </w:tbl>
    <w:p w:rsidRPr="00B736E9" w:rsidR="00B736E9" w:rsidP="00D7728D" w:rsidRDefault="00B736E9" w14:paraId="6F1EF736" w14:textId="77777777">
      <w:pPr>
        <w:spacing w:line="360" w:lineRule="auto"/>
        <w:jc w:val="both"/>
      </w:pPr>
    </w:p>
    <w:p w:rsidR="00B736E9" w:rsidP="00D7728D" w:rsidRDefault="00B736E9" w14:paraId="2096F5AC" w14:textId="5B4EBC8D">
      <w:pPr>
        <w:pStyle w:val="Ttulo2"/>
        <w:numPr>
          <w:ilvl w:val="1"/>
          <w:numId w:val="3"/>
        </w:numPr>
        <w:spacing w:line="360" w:lineRule="auto"/>
        <w:jc w:val="both"/>
        <w:rPr/>
      </w:pPr>
      <w:bookmarkStart w:name="_Toc1982582245" w:id="420704675"/>
      <w:r w:rsidR="49598C0A">
        <w:rPr/>
        <w:t>Resumen</w:t>
      </w:r>
      <w:bookmarkEnd w:id="420704675"/>
    </w:p>
    <w:p w:rsidR="00B736E9" w:rsidP="00D7728D" w:rsidRDefault="00B736E9" w14:paraId="5A14955D" w14:textId="191801E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 el desarrollo de este proyecto se </w:t>
      </w:r>
      <w:r w:rsidR="00951011">
        <w:rPr>
          <w:rFonts w:ascii="Arial" w:hAnsi="Arial" w:cs="Arial"/>
          <w:sz w:val="24"/>
          <w:szCs w:val="24"/>
        </w:rPr>
        <w:t>implementará</w:t>
      </w:r>
      <w:r>
        <w:rPr>
          <w:rFonts w:ascii="Arial" w:hAnsi="Arial" w:cs="Arial"/>
          <w:sz w:val="24"/>
          <w:szCs w:val="24"/>
        </w:rPr>
        <w:t xml:space="preserve"> un rediseño a la visibilidad del SICEI lo cual </w:t>
      </w:r>
      <w:r w:rsidR="00951011">
        <w:rPr>
          <w:rFonts w:ascii="Arial" w:hAnsi="Arial" w:cs="Arial"/>
          <w:sz w:val="24"/>
          <w:szCs w:val="24"/>
        </w:rPr>
        <w:t>mejorará</w:t>
      </w:r>
      <w:r>
        <w:rPr>
          <w:rFonts w:ascii="Arial" w:hAnsi="Arial" w:cs="Arial"/>
          <w:sz w:val="24"/>
          <w:szCs w:val="24"/>
        </w:rPr>
        <w:t xml:space="preserve"> significativamente la experiencia de los usuarios del sistema al momento de consultar su información académica o realizar </w:t>
      </w:r>
      <w:r w:rsidR="00951011">
        <w:rPr>
          <w:rFonts w:ascii="Arial" w:hAnsi="Arial" w:cs="Arial"/>
          <w:sz w:val="24"/>
          <w:szCs w:val="24"/>
        </w:rPr>
        <w:t>trámites</w:t>
      </w:r>
      <w:r>
        <w:rPr>
          <w:rFonts w:ascii="Arial" w:hAnsi="Arial" w:cs="Arial"/>
          <w:sz w:val="24"/>
          <w:szCs w:val="24"/>
        </w:rPr>
        <w:t xml:space="preserve"> administrativos.</w:t>
      </w:r>
    </w:p>
    <w:p w:rsidR="00951011" w:rsidP="00D7728D" w:rsidRDefault="00951011" w14:paraId="5DE4BCEE" w14:textId="1BF18EB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44D62D23" w:rsidR="44D62D23">
        <w:rPr>
          <w:rFonts w:ascii="Arial" w:hAnsi="Arial" w:cs="Arial"/>
          <w:sz w:val="24"/>
          <w:szCs w:val="24"/>
        </w:rPr>
        <w:t xml:space="preserve">La estructura del sitio web estará compuesta por una interfaz principal de usuario intuitiva que permitirá a los visitantes realizar diferentes consultas y tramites de manera menos compleja, reduciendo la curva de aprendizaje actual. </w:t>
      </w:r>
      <w:r w:rsidRPr="44D62D23" w:rsidR="44D62D23">
        <w:rPr>
          <w:rFonts w:ascii="Arial" w:hAnsi="Arial" w:cs="Arial"/>
          <w:sz w:val="24"/>
          <w:szCs w:val="24"/>
        </w:rPr>
        <w:t>Se ofrecerán espacios mejor diseñados para las inscripciones a nuevos semestres y también para sus correspondientes cargas de materias, que se han comprobado ser una de las áreas más usadas y a la vez más difíciles para los estudiantes.</w:t>
      </w:r>
    </w:p>
    <w:p w:rsidR="44D62D23" w:rsidRDefault="44D62D23" w14:paraId="1EBFCD41" w14:textId="597DFAD9">
      <w:r>
        <w:br w:type="page"/>
      </w:r>
    </w:p>
    <w:p w:rsidR="00D7728D" w:rsidP="00D7728D" w:rsidRDefault="00D7728D" w14:paraId="33BC5BFE" w14:textId="631B9667">
      <w:pPr>
        <w:pStyle w:val="Ttulo1"/>
      </w:pPr>
      <w:bookmarkStart w:name="_Toc455471849" w:id="859545698"/>
      <w:r w:rsidR="49598C0A">
        <w:rPr/>
        <w:t>2. Descripción general</w:t>
      </w:r>
      <w:bookmarkEnd w:id="859545698"/>
    </w:p>
    <w:p w:rsidR="00D7728D" w:rsidP="00EE5907" w:rsidRDefault="00EE5907" w14:paraId="42A7DD79" w14:textId="7D21F60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tiene estimado que el SICEI sea rediseñado con tecnologías de fácil implementación para generar un sitio responsivo con dispositivos móviles y de escritorio sin perder una navegación intuitiva y fácil para los usuarios del sistema.</w:t>
      </w:r>
    </w:p>
    <w:p w:rsidR="00EE5907" w:rsidP="00EE5907" w:rsidRDefault="00EE5907" w14:paraId="6E5FB94D" w14:textId="5EE24C11">
      <w:pPr>
        <w:pStyle w:val="Ttulo2"/>
      </w:pPr>
      <w:bookmarkStart w:name="_Toc1394027510" w:id="1661727750"/>
      <w:r w:rsidR="49598C0A">
        <w:rPr/>
        <w:t>2.1 Perspectiva del producto</w:t>
      </w:r>
      <w:bookmarkEnd w:id="1661727750"/>
    </w:p>
    <w:p w:rsidR="00EE5907" w:rsidP="00EE5907" w:rsidRDefault="00EE5907" w14:paraId="7F849A42" w14:textId="43C054DC">
      <w:pPr>
        <w:rPr>
          <w:rFonts w:ascii="Arial" w:hAnsi="Arial" w:cs="Arial"/>
          <w:sz w:val="24"/>
          <w:szCs w:val="24"/>
        </w:rPr>
      </w:pPr>
      <w:r w:rsidRPr="49598C0A" w:rsidR="49598C0A">
        <w:rPr>
          <w:rFonts w:ascii="Arial" w:hAnsi="Arial" w:cs="Arial"/>
          <w:sz w:val="24"/>
          <w:szCs w:val="24"/>
        </w:rPr>
        <w:t>El SICEI se plantea como un software independiente cuyo funcionamiento no está condicionado por ninguna aplicación externa.</w:t>
      </w:r>
      <w:r w:rsidRPr="49598C0A" w:rsidR="49598C0A">
        <w:rPr>
          <w:rFonts w:ascii="Arial" w:hAnsi="Arial" w:cs="Arial"/>
          <w:sz w:val="24"/>
          <w:szCs w:val="24"/>
        </w:rPr>
        <w:t xml:space="preserve"> </w:t>
      </w:r>
    </w:p>
    <w:p w:rsidR="003F7AC8" w:rsidP="49598C0A" w:rsidRDefault="003F7AC8" w14:paraId="33866CE5" w14:textId="0CBF348E">
      <w:pPr>
        <w:pStyle w:val="Ttulo2"/>
      </w:pPr>
      <w:bookmarkStart w:name="_Toc724501047" w:id="1314730509"/>
      <w:r w:rsidR="49598C0A">
        <w:rPr/>
        <w:t>2.2 Funcionalidad del producto</w:t>
      </w:r>
      <w:bookmarkEnd w:id="1314730509"/>
    </w:p>
    <w:p w:rsidRPr="00F675A3" w:rsidR="003F7AC8" w:rsidP="003F7AC8" w:rsidRDefault="003F7AC8" w14:paraId="3DDA1D9E" w14:textId="7333B6B5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F675A3">
        <w:rPr>
          <w:rFonts w:ascii="Arial" w:hAnsi="Arial" w:cs="Arial"/>
          <w:sz w:val="24"/>
          <w:szCs w:val="24"/>
        </w:rPr>
        <w:t xml:space="preserve">Funcionalidad 1. </w:t>
      </w:r>
      <w:r w:rsidRPr="00F675A3">
        <w:rPr>
          <w:rFonts w:ascii="Arial" w:hAnsi="Arial" w:cs="Arial"/>
          <w:b/>
          <w:bCs/>
          <w:sz w:val="24"/>
          <w:szCs w:val="24"/>
        </w:rPr>
        <w:t>Iniciar sesión</w:t>
      </w:r>
      <w:r w:rsidRPr="00F675A3">
        <w:rPr>
          <w:rFonts w:ascii="Arial" w:hAnsi="Arial" w:cs="Arial"/>
          <w:sz w:val="24"/>
          <w:szCs w:val="24"/>
        </w:rPr>
        <w:t>. Consiste en ingresar la matricula y la contraseña del estudiante para iniciar sesión en el SICEI.</w:t>
      </w:r>
    </w:p>
    <w:p w:rsidRPr="00F675A3" w:rsidR="003F7AC8" w:rsidP="003F7AC8" w:rsidRDefault="003F7AC8" w14:paraId="55B33011" w14:textId="10589119">
      <w:pPr>
        <w:pStyle w:val="Prrafodelista"/>
        <w:rPr>
          <w:rFonts w:ascii="Arial" w:hAnsi="Arial" w:cs="Arial"/>
          <w:sz w:val="24"/>
          <w:szCs w:val="24"/>
        </w:rPr>
      </w:pPr>
    </w:p>
    <w:p w:rsidRPr="00F675A3" w:rsidR="003F7AC8" w:rsidP="003F7AC8" w:rsidRDefault="003F7AC8" w14:paraId="644FE01C" w14:textId="588D8105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49598C0A" w:rsidR="49598C0A">
        <w:rPr>
          <w:rFonts w:ascii="Arial" w:hAnsi="Arial" w:cs="Arial"/>
          <w:sz w:val="24"/>
          <w:szCs w:val="24"/>
        </w:rPr>
        <w:t xml:space="preserve">Funcionalidad 2. </w:t>
      </w:r>
      <w:r w:rsidRPr="49598C0A" w:rsidR="49598C0A">
        <w:rPr>
          <w:rFonts w:ascii="Arial" w:hAnsi="Arial" w:cs="Arial"/>
          <w:b w:val="1"/>
          <w:bCs w:val="1"/>
          <w:sz w:val="24"/>
          <w:szCs w:val="24"/>
        </w:rPr>
        <w:t xml:space="preserve">Recuperación de contraseña y cambiarla. </w:t>
      </w:r>
      <w:r w:rsidRPr="49598C0A" w:rsidR="49598C0A">
        <w:rPr>
          <w:rFonts w:ascii="Arial" w:hAnsi="Arial" w:cs="Arial"/>
          <w:sz w:val="24"/>
          <w:szCs w:val="24"/>
        </w:rPr>
        <w:t xml:space="preserve">Consiste en ingresar la matricula activa del estudiante o el correo electrónico asociado a dicha </w:t>
      </w:r>
      <w:r w:rsidRPr="49598C0A" w:rsidR="49598C0A">
        <w:rPr>
          <w:rFonts w:ascii="Arial" w:hAnsi="Arial" w:cs="Arial"/>
          <w:sz w:val="24"/>
          <w:szCs w:val="24"/>
        </w:rPr>
        <w:t>matrícula</w:t>
      </w:r>
      <w:r w:rsidRPr="49598C0A" w:rsidR="49598C0A">
        <w:rPr>
          <w:rFonts w:ascii="Arial" w:hAnsi="Arial" w:cs="Arial"/>
          <w:sz w:val="24"/>
          <w:szCs w:val="24"/>
        </w:rPr>
        <w:t xml:space="preserve"> para recibir un código en el correo electrónico para posteriormente generar una nueva contraseña.</w:t>
      </w:r>
    </w:p>
    <w:p w:rsidRPr="00F675A3" w:rsidR="003F7AC8" w:rsidP="003F7AC8" w:rsidRDefault="003F7AC8" w14:paraId="05D50B8F" w14:textId="77777777">
      <w:pPr>
        <w:pStyle w:val="Prrafodelista"/>
        <w:rPr>
          <w:rFonts w:ascii="Arial" w:hAnsi="Arial" w:cs="Arial"/>
          <w:sz w:val="24"/>
          <w:szCs w:val="24"/>
        </w:rPr>
      </w:pPr>
    </w:p>
    <w:p w:rsidRPr="00F675A3" w:rsidR="003F7AC8" w:rsidP="003F7AC8" w:rsidRDefault="003F7AC8" w14:paraId="2E9ADB1F" w14:textId="3EE01728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F675A3">
        <w:rPr>
          <w:rFonts w:ascii="Arial" w:hAnsi="Arial" w:cs="Arial"/>
          <w:sz w:val="24"/>
          <w:szCs w:val="24"/>
        </w:rPr>
        <w:t xml:space="preserve">Funcionalidad 3. </w:t>
      </w:r>
      <w:r w:rsidRPr="00F675A3">
        <w:rPr>
          <w:rFonts w:ascii="Arial" w:hAnsi="Arial" w:cs="Arial"/>
          <w:b/>
          <w:bCs/>
          <w:sz w:val="24"/>
          <w:szCs w:val="24"/>
        </w:rPr>
        <w:t xml:space="preserve">Realizar carga académica. </w:t>
      </w:r>
      <w:r w:rsidRPr="00F675A3">
        <w:rPr>
          <w:rFonts w:ascii="Arial" w:hAnsi="Arial" w:cs="Arial"/>
          <w:sz w:val="24"/>
          <w:szCs w:val="24"/>
        </w:rPr>
        <w:t>Con</w:t>
      </w:r>
      <w:r w:rsidRPr="00F675A3" w:rsidR="009B4B51">
        <w:rPr>
          <w:rFonts w:ascii="Arial" w:hAnsi="Arial" w:cs="Arial"/>
          <w:sz w:val="24"/>
          <w:szCs w:val="24"/>
        </w:rPr>
        <w:t>siste en cargar las materias en los horarios establecidos previamente por la universidad.</w:t>
      </w:r>
    </w:p>
    <w:p w:rsidRPr="00F675A3" w:rsidR="009B4B51" w:rsidP="009B4B51" w:rsidRDefault="009B4B51" w14:paraId="227CBB06" w14:textId="77777777">
      <w:pPr>
        <w:pStyle w:val="Prrafodelista"/>
        <w:rPr>
          <w:rFonts w:ascii="Arial" w:hAnsi="Arial" w:cs="Arial"/>
          <w:sz w:val="24"/>
          <w:szCs w:val="24"/>
        </w:rPr>
      </w:pPr>
    </w:p>
    <w:p w:rsidRPr="00F675A3" w:rsidR="009B4B51" w:rsidP="003F7AC8" w:rsidRDefault="009B4B51" w14:paraId="338C2539" w14:textId="4E62553B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49598C0A" w:rsidR="49598C0A">
        <w:rPr>
          <w:rFonts w:ascii="Arial" w:hAnsi="Arial" w:cs="Arial"/>
          <w:sz w:val="24"/>
          <w:szCs w:val="24"/>
        </w:rPr>
        <w:t>Funcionalidad 4.</w:t>
      </w:r>
      <w:r w:rsidRPr="49598C0A" w:rsidR="49598C0A">
        <w:rPr>
          <w:rFonts w:ascii="Arial" w:hAnsi="Arial" w:cs="Arial"/>
          <w:b w:val="1"/>
          <w:bCs w:val="1"/>
          <w:sz w:val="24"/>
          <w:szCs w:val="24"/>
        </w:rPr>
        <w:t xml:space="preserve"> Consultar horario. </w:t>
      </w:r>
      <w:r w:rsidRPr="49598C0A" w:rsidR="49598C0A">
        <w:rPr>
          <w:rFonts w:ascii="Arial" w:hAnsi="Arial" w:cs="Arial"/>
          <w:sz w:val="24"/>
          <w:szCs w:val="24"/>
        </w:rPr>
        <w:t>Consiste en visualizar el horario hecho antes en la carga académica.</w:t>
      </w:r>
    </w:p>
    <w:p w:rsidRPr="00F675A3" w:rsidR="009B4B51" w:rsidP="009B4B51" w:rsidRDefault="009B4B51" w14:paraId="205BCBAC" w14:textId="77777777">
      <w:pPr>
        <w:pStyle w:val="Prrafodelista"/>
        <w:rPr>
          <w:rFonts w:ascii="Arial" w:hAnsi="Arial" w:cs="Arial"/>
          <w:sz w:val="24"/>
          <w:szCs w:val="24"/>
        </w:rPr>
      </w:pPr>
    </w:p>
    <w:p w:rsidRPr="00F675A3" w:rsidR="009B4B51" w:rsidP="003F7AC8" w:rsidRDefault="009B4B51" w14:paraId="3926CB8E" w14:textId="5747FC35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F675A3">
        <w:rPr>
          <w:rFonts w:ascii="Arial" w:hAnsi="Arial" w:cs="Arial"/>
          <w:sz w:val="24"/>
          <w:szCs w:val="24"/>
        </w:rPr>
        <w:t xml:space="preserve">Funcionalidad 5. </w:t>
      </w:r>
      <w:r w:rsidRPr="00F675A3">
        <w:rPr>
          <w:rFonts w:ascii="Arial" w:hAnsi="Arial" w:cs="Arial"/>
          <w:b/>
          <w:bCs/>
          <w:sz w:val="24"/>
          <w:szCs w:val="24"/>
        </w:rPr>
        <w:t xml:space="preserve">Realizar inscripción. </w:t>
      </w:r>
      <w:r w:rsidRPr="00F675A3">
        <w:rPr>
          <w:rFonts w:ascii="Arial" w:hAnsi="Arial" w:cs="Arial"/>
          <w:sz w:val="24"/>
          <w:szCs w:val="24"/>
        </w:rPr>
        <w:t>Consiste en el llenado de la información académica de los alumnos antes de iniciar un semestre.</w:t>
      </w:r>
    </w:p>
    <w:p w:rsidRPr="00F675A3" w:rsidR="009B4B51" w:rsidP="009B4B51" w:rsidRDefault="009B4B51" w14:paraId="050ACA80" w14:textId="77777777">
      <w:pPr>
        <w:pStyle w:val="Prrafodelista"/>
        <w:rPr>
          <w:rFonts w:ascii="Arial" w:hAnsi="Arial" w:cs="Arial"/>
          <w:sz w:val="24"/>
          <w:szCs w:val="24"/>
        </w:rPr>
      </w:pPr>
    </w:p>
    <w:p w:rsidRPr="00F675A3" w:rsidR="009B4B51" w:rsidP="003F7AC8" w:rsidRDefault="009B4B51" w14:paraId="54420D73" w14:textId="509B2A2D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49598C0A" w:rsidR="49598C0A">
        <w:rPr>
          <w:rFonts w:ascii="Arial" w:hAnsi="Arial" w:cs="Arial"/>
          <w:sz w:val="24"/>
          <w:szCs w:val="24"/>
        </w:rPr>
        <w:t xml:space="preserve">Funcionalidad 6. </w:t>
      </w:r>
      <w:r w:rsidRPr="49598C0A" w:rsidR="49598C0A">
        <w:rPr>
          <w:rFonts w:ascii="Arial" w:hAnsi="Arial" w:cs="Arial"/>
          <w:b w:val="1"/>
          <w:bCs w:val="1"/>
          <w:sz w:val="24"/>
          <w:szCs w:val="24"/>
        </w:rPr>
        <w:t xml:space="preserve">Registrarse al programa Institucional De Ingles. </w:t>
      </w:r>
      <w:r w:rsidRPr="49598C0A" w:rsidR="49598C0A">
        <w:rPr>
          <w:rFonts w:ascii="Arial" w:hAnsi="Arial" w:cs="Arial"/>
          <w:sz w:val="24"/>
          <w:szCs w:val="24"/>
        </w:rPr>
        <w:t xml:space="preserve">Consiste en inscribirse al programa de </w:t>
      </w:r>
      <w:r w:rsidRPr="49598C0A" w:rsidR="49598C0A">
        <w:rPr>
          <w:rFonts w:ascii="Arial" w:hAnsi="Arial" w:cs="Arial"/>
          <w:sz w:val="24"/>
          <w:szCs w:val="24"/>
        </w:rPr>
        <w:t>inglés</w:t>
      </w:r>
      <w:r w:rsidRPr="49598C0A" w:rsidR="49598C0A">
        <w:rPr>
          <w:rFonts w:ascii="Arial" w:hAnsi="Arial" w:cs="Arial"/>
          <w:sz w:val="24"/>
          <w:szCs w:val="24"/>
        </w:rPr>
        <w:t xml:space="preserve"> de la UADY, el cual varía dependiendo del nivel del alumno.</w:t>
      </w:r>
    </w:p>
    <w:p w:rsidRPr="00F675A3" w:rsidR="009B4B51" w:rsidP="009B4B51" w:rsidRDefault="009B4B51" w14:paraId="16DA8DE8" w14:textId="77777777">
      <w:pPr>
        <w:pStyle w:val="Prrafodelista"/>
        <w:rPr>
          <w:rFonts w:ascii="Arial" w:hAnsi="Arial" w:cs="Arial"/>
          <w:sz w:val="24"/>
          <w:szCs w:val="24"/>
        </w:rPr>
      </w:pPr>
    </w:p>
    <w:p w:rsidRPr="00F675A3" w:rsidR="009B4B51" w:rsidP="003F7AC8" w:rsidRDefault="009B4B51" w14:paraId="4646843B" w14:textId="77777777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F675A3">
        <w:rPr>
          <w:rFonts w:ascii="Arial" w:hAnsi="Arial" w:cs="Arial"/>
          <w:sz w:val="24"/>
          <w:szCs w:val="24"/>
        </w:rPr>
        <w:t xml:space="preserve">Funcionalidad 7. </w:t>
      </w:r>
      <w:r w:rsidRPr="00F675A3">
        <w:rPr>
          <w:rFonts w:ascii="Arial" w:hAnsi="Arial" w:cs="Arial"/>
          <w:b/>
          <w:bCs/>
          <w:sz w:val="24"/>
          <w:szCs w:val="24"/>
        </w:rPr>
        <w:t xml:space="preserve">Visualizar información académica. </w:t>
      </w:r>
      <w:r w:rsidRPr="00F675A3">
        <w:rPr>
          <w:rFonts w:ascii="Arial" w:hAnsi="Arial" w:cs="Arial"/>
          <w:sz w:val="24"/>
          <w:szCs w:val="24"/>
        </w:rPr>
        <w:t>Consiste en visualizar el progreso académico del alumno en su carrera.</w:t>
      </w:r>
    </w:p>
    <w:p w:rsidRPr="00F675A3" w:rsidR="009B4B51" w:rsidP="009B4B51" w:rsidRDefault="009B4B51" w14:paraId="1A4BA606" w14:textId="77777777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:rsidRPr="00F675A3" w:rsidR="009B4B51" w:rsidP="003F7AC8" w:rsidRDefault="009B4B51" w14:paraId="1317E5E0" w14:textId="6AF590CB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F675A3">
        <w:rPr>
          <w:rFonts w:ascii="Arial" w:hAnsi="Arial" w:cs="Arial"/>
          <w:sz w:val="24"/>
          <w:szCs w:val="24"/>
        </w:rPr>
        <w:t xml:space="preserve">Funcionalidad 8. </w:t>
      </w:r>
      <w:r w:rsidRPr="00F675A3">
        <w:rPr>
          <w:rFonts w:ascii="Arial" w:hAnsi="Arial" w:cs="Arial"/>
          <w:b/>
          <w:bCs/>
          <w:sz w:val="24"/>
          <w:szCs w:val="24"/>
        </w:rPr>
        <w:t xml:space="preserve">Realizar pagos de colegiatura. </w:t>
      </w:r>
      <w:r w:rsidRPr="00F675A3">
        <w:rPr>
          <w:rFonts w:ascii="Arial" w:hAnsi="Arial" w:cs="Arial"/>
          <w:sz w:val="24"/>
          <w:szCs w:val="24"/>
        </w:rPr>
        <w:t>Consiste en realizar los pagos de inscripción a los semestres, ya sea generando un documento para llevar al banco o generando el pago en línea mediante tarjetas de crédito o debido.</w:t>
      </w:r>
      <w:r w:rsidRPr="00F675A3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9B4B51" w:rsidP="009B4B51" w:rsidRDefault="009B4B51" w14:paraId="18B7F139" w14:textId="77777777">
      <w:pPr>
        <w:pStyle w:val="Prrafodelista"/>
      </w:pPr>
    </w:p>
    <w:p w:rsidR="00F675A3" w:rsidP="00F675A3" w:rsidRDefault="00F675A3" w14:paraId="3C0B441E" w14:textId="33FD3291">
      <w:pPr>
        <w:pStyle w:val="Ttulo2"/>
      </w:pPr>
      <w:bookmarkStart w:name="_Toc2005173541" w:id="1243187943"/>
      <w:r w:rsidR="49598C0A">
        <w:rPr/>
        <w:t>2.3 Características de los usuarios</w:t>
      </w:r>
      <w:bookmarkEnd w:id="1243187943"/>
    </w:p>
    <w:p w:rsidR="00F675A3" w:rsidP="00F675A3" w:rsidRDefault="00F675A3" w14:paraId="2724F6B4" w14:textId="51C998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el diseño centrado en el usuario se considerarán los siguientes perfiles:</w:t>
      </w:r>
    </w:p>
    <w:p w:rsidRPr="00F675A3" w:rsidR="00F675A3" w:rsidP="00F675A3" w:rsidRDefault="00F675A3" w14:paraId="46EAA7B0" w14:textId="649A7EAE">
      <w:pPr>
        <w:rPr>
          <w:rFonts w:ascii="Arial" w:hAnsi="Arial" w:cs="Arial"/>
          <w:b/>
          <w:bCs/>
          <w:color w:val="4C94D8" w:themeColor="text2" w:themeTint="80"/>
          <w:sz w:val="24"/>
          <w:szCs w:val="24"/>
        </w:rPr>
      </w:pPr>
      <w:r w:rsidRPr="00F675A3">
        <w:rPr>
          <w:rFonts w:ascii="Arial" w:hAnsi="Arial" w:cs="Arial"/>
          <w:b/>
          <w:bCs/>
          <w:color w:val="4C94D8" w:themeColor="text2" w:themeTint="80"/>
          <w:sz w:val="24"/>
          <w:szCs w:val="24"/>
        </w:rPr>
        <w:t>Alumno (Usuario primario)</w:t>
      </w:r>
    </w:p>
    <w:p w:rsidR="00F675A3" w:rsidP="00F675A3" w:rsidRDefault="00F675A3" w14:paraId="50EFA626" w14:textId="5E5162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Edad: </w:t>
      </w:r>
      <w:r>
        <w:rPr>
          <w:rFonts w:ascii="Arial" w:hAnsi="Arial" w:cs="Arial"/>
          <w:sz w:val="24"/>
          <w:szCs w:val="24"/>
        </w:rPr>
        <w:t>18-30 años.</w:t>
      </w:r>
    </w:p>
    <w:p w:rsidR="00F675A3" w:rsidP="00F675A3" w:rsidRDefault="00F675A3" w14:paraId="2AED6CBA" w14:textId="01B786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Sexo: </w:t>
      </w:r>
      <w:r>
        <w:rPr>
          <w:rFonts w:ascii="Arial" w:hAnsi="Arial" w:cs="Arial"/>
          <w:sz w:val="24"/>
          <w:szCs w:val="24"/>
        </w:rPr>
        <w:t>Masculino/Femenino</w:t>
      </w:r>
    </w:p>
    <w:p w:rsidR="00F675A3" w:rsidP="00F675A3" w:rsidRDefault="00F675A3" w14:paraId="66FA3A32" w14:textId="35634E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Puesto de trabajo: </w:t>
      </w:r>
      <w:r w:rsidR="004E5968">
        <w:rPr>
          <w:rFonts w:ascii="Arial" w:hAnsi="Arial" w:cs="Arial"/>
          <w:sz w:val="24"/>
          <w:szCs w:val="24"/>
        </w:rPr>
        <w:t>Variable, principalmente estudiantes de tiempo completo.</w:t>
      </w:r>
    </w:p>
    <w:p w:rsidRPr="00F675A3" w:rsidR="00F675A3" w:rsidP="00F675A3" w:rsidRDefault="00F675A3" w14:paraId="4CB4A336" w14:textId="0356CF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Nivel de experiencia: </w:t>
      </w:r>
      <w:r>
        <w:rPr>
          <w:rFonts w:ascii="Arial" w:hAnsi="Arial" w:cs="Arial"/>
          <w:sz w:val="24"/>
          <w:szCs w:val="24"/>
        </w:rPr>
        <w:t>Conceptos básicos de computación y programación</w:t>
      </w:r>
      <w:r w:rsidR="004E5968">
        <w:rPr>
          <w:rFonts w:ascii="Arial" w:hAnsi="Arial" w:cs="Arial"/>
          <w:sz w:val="24"/>
          <w:szCs w:val="24"/>
        </w:rPr>
        <w:t xml:space="preserve"> como mínimo.</w:t>
      </w:r>
    </w:p>
    <w:p w:rsidR="004E5968" w:rsidP="00F675A3" w:rsidRDefault="00F675A3" w14:paraId="50496B99" w14:textId="777777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Horas de trabajo:</w:t>
      </w:r>
      <w:r w:rsidR="004E5968">
        <w:rPr>
          <w:rFonts w:ascii="Arial" w:hAnsi="Arial" w:cs="Arial"/>
          <w:b/>
          <w:bCs/>
          <w:sz w:val="24"/>
          <w:szCs w:val="24"/>
        </w:rPr>
        <w:t xml:space="preserve"> </w:t>
      </w:r>
      <w:r w:rsidR="004E5968">
        <w:rPr>
          <w:rFonts w:ascii="Arial" w:hAnsi="Arial" w:cs="Arial"/>
          <w:sz w:val="24"/>
          <w:szCs w:val="24"/>
        </w:rPr>
        <w:t>Turno matutino (7:30 AM – 1:30 PM) / Turno vespertino (1:30 PM – 7:30 PM).</w:t>
      </w:r>
    </w:p>
    <w:p w:rsidR="004E5968" w:rsidP="00F675A3" w:rsidRDefault="004E5968" w14:paraId="1828CEDA" w14:textId="777777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Educación: </w:t>
      </w:r>
      <w:r>
        <w:rPr>
          <w:rFonts w:ascii="Arial" w:hAnsi="Arial" w:cs="Arial"/>
          <w:sz w:val="24"/>
          <w:szCs w:val="24"/>
        </w:rPr>
        <w:t>Todos cumplen con niveles básico y medio superior completado. Todos se encuentra estudiando en la Educación superior de la licenciatura en Ingeniería en Software.</w:t>
      </w:r>
    </w:p>
    <w:p w:rsidR="004E5968" w:rsidP="0051253C" w:rsidRDefault="004E5968" w14:paraId="5344141F" w14:textId="7777777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Localización: </w:t>
      </w:r>
      <w:r>
        <w:rPr>
          <w:rFonts w:ascii="Arial" w:hAnsi="Arial" w:cs="Arial"/>
          <w:sz w:val="24"/>
          <w:szCs w:val="24"/>
        </w:rPr>
        <w:t>Generalmente residentes de Mérida, Yucatán.</w:t>
      </w:r>
    </w:p>
    <w:p w:rsidRPr="00F675A3" w:rsidR="00F675A3" w:rsidP="0051253C" w:rsidRDefault="004E5968" w14:paraId="2B2B9D0E" w14:textId="56315FA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Interacción con Tecnología: </w:t>
      </w:r>
      <w:r w:rsidRPr="0051253C" w:rsidR="0051253C">
        <w:rPr>
          <w:rFonts w:ascii="Arial" w:hAnsi="Arial" w:cs="Arial"/>
          <w:sz w:val="24"/>
          <w:szCs w:val="24"/>
        </w:rPr>
        <w:t xml:space="preserve">La mayoría de los estudiantes de </w:t>
      </w:r>
      <w:r w:rsidR="00F752BD">
        <w:rPr>
          <w:rFonts w:ascii="Arial" w:hAnsi="Arial" w:cs="Arial"/>
          <w:sz w:val="24"/>
          <w:szCs w:val="24"/>
        </w:rPr>
        <w:t xml:space="preserve">LIS </w:t>
      </w:r>
      <w:r w:rsidRPr="0051253C" w:rsidR="0051253C">
        <w:rPr>
          <w:rFonts w:ascii="Arial" w:hAnsi="Arial" w:cs="Arial"/>
          <w:sz w:val="24"/>
          <w:szCs w:val="24"/>
        </w:rPr>
        <w:t>cuentan con habilidades sólidas en computación y programación, lo que los hace sentirse cómodos al aprender nuevas tecnologías.</w:t>
      </w:r>
    </w:p>
    <w:p w:rsidR="00EE5907" w:rsidP="00EE5907" w:rsidRDefault="0051253C" w14:paraId="35E3B2FD" w14:textId="39EDA219">
      <w:pPr>
        <w:rPr>
          <w:rFonts w:ascii="Arial" w:hAnsi="Arial" w:cs="Arial"/>
          <w:sz w:val="24"/>
          <w:szCs w:val="24"/>
        </w:rPr>
      </w:pPr>
      <w:r w:rsidRPr="49598C0A" w:rsidR="49598C0A">
        <w:rPr>
          <w:rFonts w:ascii="Arial" w:hAnsi="Arial" w:cs="Arial"/>
          <w:b w:val="1"/>
          <w:bCs w:val="1"/>
          <w:sz w:val="24"/>
          <w:szCs w:val="24"/>
        </w:rPr>
        <w:t xml:space="preserve">Limitaciones: </w:t>
      </w:r>
      <w:r w:rsidRPr="49598C0A" w:rsidR="49598C0A">
        <w:rPr>
          <w:rFonts w:ascii="Arial" w:hAnsi="Arial" w:cs="Arial"/>
          <w:sz w:val="24"/>
          <w:szCs w:val="24"/>
        </w:rPr>
        <w:t xml:space="preserve">Alta demanda de la </w:t>
      </w:r>
      <w:r w:rsidRPr="49598C0A" w:rsidR="49598C0A">
        <w:rPr>
          <w:rFonts w:ascii="Arial" w:hAnsi="Arial" w:cs="Arial"/>
          <w:sz w:val="24"/>
          <w:szCs w:val="24"/>
        </w:rPr>
        <w:t>página</w:t>
      </w:r>
      <w:r w:rsidRPr="49598C0A" w:rsidR="49598C0A">
        <w:rPr>
          <w:rFonts w:ascii="Arial" w:hAnsi="Arial" w:cs="Arial"/>
          <w:sz w:val="24"/>
          <w:szCs w:val="24"/>
        </w:rPr>
        <w:t xml:space="preserve"> durante cargas de materias, lo que puede resultar en errores de los servicios.</w:t>
      </w:r>
    </w:p>
    <w:p w:rsidR="0051253C" w:rsidP="00EE5907" w:rsidRDefault="00F752BD" w14:paraId="3D4F6339" w14:textId="49BFE9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Familia: </w:t>
      </w:r>
      <w:r>
        <w:rPr>
          <w:rFonts w:ascii="Arial" w:hAnsi="Arial" w:cs="Arial"/>
          <w:sz w:val="24"/>
          <w:szCs w:val="24"/>
        </w:rPr>
        <w:t>La mayoría de ellos pertenecen a familias nucleares con dos padres, y por lo general un hermano o dos.</w:t>
      </w:r>
    </w:p>
    <w:p w:rsidR="00F752BD" w:rsidP="00EE5907" w:rsidRDefault="00F752BD" w14:paraId="52A70B2C" w14:textId="6408BF23">
      <w:pPr>
        <w:rPr>
          <w:rFonts w:ascii="Arial" w:hAnsi="Arial" w:cs="Arial"/>
          <w:sz w:val="24"/>
          <w:szCs w:val="24"/>
        </w:rPr>
      </w:pPr>
    </w:p>
    <w:p w:rsidR="00F752BD" w:rsidP="00F752BD" w:rsidRDefault="00F752BD" w14:paraId="40A547B2" w14:textId="53146028">
      <w:pPr>
        <w:pStyle w:val="Ttulo2"/>
      </w:pPr>
      <w:bookmarkStart w:name="_Toc360857937" w:id="679224048"/>
      <w:r w:rsidR="49598C0A">
        <w:rPr/>
        <w:t>2.4 Restricciones</w:t>
      </w:r>
      <w:bookmarkEnd w:id="679224048"/>
    </w:p>
    <w:p w:rsidR="00F752BD" w:rsidP="00F752BD" w:rsidRDefault="00F752BD" w14:paraId="2397FE0A" w14:textId="3EF8E9C4">
      <w:pPr>
        <w:pStyle w:val="Ttulo2"/>
      </w:pPr>
      <w:bookmarkStart w:name="_Toc52804990" w:id="2129990827"/>
      <w:r w:rsidR="49598C0A">
        <w:rPr/>
        <w:t>2.5 Suposiciones y Dependencias</w:t>
      </w:r>
      <w:bookmarkEnd w:id="2129990827"/>
    </w:p>
    <w:p w:rsidR="00F752BD" w:rsidP="00F752BD" w:rsidRDefault="00F752BD" w14:paraId="495AC8A9" w14:textId="5AF7E9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Suposiciones acerca de los factores que afectan o forman parte del entorno del sistema.</w:t>
      </w:r>
    </w:p>
    <w:p w:rsidR="00F752BD" w:rsidP="00F752BD" w:rsidRDefault="00F752BD" w14:paraId="673DB87D" w14:textId="3B80F67D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aplicación será utilizada por un público de edades distintas y conocimientos de computación muy variados.</w:t>
      </w:r>
    </w:p>
    <w:p w:rsidR="00F752BD" w:rsidP="00F752BD" w:rsidRDefault="00F752BD" w14:paraId="1DA3AEE4" w14:textId="1133D365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idioma por defecto de la aplicación es el español. Se espera que la mayoría de los usuarios sean de habla hispana.</w:t>
      </w:r>
    </w:p>
    <w:p w:rsidR="00F752BD" w:rsidP="00F752BD" w:rsidRDefault="00F752BD" w14:paraId="69D8B5AB" w14:textId="41CC5BD5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aplicación será accesible para todos los usuarios de computadoras. La mayoría de los navegadores.</w:t>
      </w:r>
    </w:p>
    <w:p w:rsidR="00F752BD" w:rsidP="00F752BD" w:rsidRDefault="00F752BD" w14:paraId="0BF188C3" w14:textId="449176C0">
      <w:pPr>
        <w:pStyle w:val="Ttulo2"/>
      </w:pPr>
      <w:bookmarkStart w:name="_Toc1438712656" w:id="1465218553"/>
      <w:r w:rsidR="49598C0A">
        <w:rPr/>
        <w:t>2.6 Requisitos Futuros</w:t>
      </w:r>
      <w:bookmarkEnd w:id="1465218553"/>
    </w:p>
    <w:p w:rsidR="00F752BD" w:rsidP="00F752BD" w:rsidRDefault="00624EE2" w14:paraId="6C2150A9" w14:textId="7970B13E">
      <w:pPr>
        <w:rPr>
          <w:i/>
          <w:iCs/>
        </w:rPr>
      </w:pPr>
      <w:r w:rsidRPr="44D62D23" w:rsidR="44D62D23">
        <w:rPr>
          <w:i w:val="1"/>
          <w:iCs w:val="1"/>
        </w:rPr>
        <w:t>No aplica temporalmente.</w:t>
      </w:r>
    </w:p>
    <w:p w:rsidR="44D62D23" w:rsidRDefault="44D62D23" w14:paraId="7AE66C6B" w14:textId="302629BB">
      <w:r>
        <w:br w:type="page"/>
      </w:r>
    </w:p>
    <w:p w:rsidR="00624EE2" w:rsidP="00624EE2" w:rsidRDefault="00624EE2" w14:paraId="0E07A11D" w14:textId="6276C55B">
      <w:pPr>
        <w:pStyle w:val="Ttulo1"/>
      </w:pPr>
      <w:bookmarkStart w:name="_Toc965388150" w:id="85200344"/>
      <w:r w:rsidR="49598C0A">
        <w:rPr/>
        <w:t>3. Requisitos Específicos</w:t>
      </w:r>
      <w:bookmarkEnd w:id="85200344"/>
    </w:p>
    <w:p w:rsidR="00624EE2" w:rsidP="00624EE2" w:rsidRDefault="00624EE2" w14:paraId="483A62DC" w14:textId="00CBA2AF">
      <w:pPr>
        <w:pStyle w:val="Ttulo2"/>
      </w:pPr>
      <w:bookmarkStart w:name="_Toc480491346" w:id="559404485"/>
      <w:r w:rsidR="49598C0A">
        <w:rPr/>
        <w:t>3.1 Interfaces Externas</w:t>
      </w:r>
      <w:bookmarkEnd w:id="559404485"/>
    </w:p>
    <w:p w:rsidR="00624EE2" w:rsidP="00624EE2" w:rsidRDefault="00624EE2" w14:paraId="16471398" w14:textId="2C463E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necesario tener acceso a internet para poder utilizar la aplicación pues está basada en la web y depende de servicios de terceros.</w:t>
      </w:r>
    </w:p>
    <w:p w:rsidR="00624EE2" w:rsidP="00624EE2" w:rsidRDefault="00624EE2" w14:paraId="7F3F6CA0" w14:textId="60C9D7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aplicación no interactúa directamente con entornos de hardware. </w:t>
      </w:r>
    </w:p>
    <w:p w:rsidR="00624EE2" w:rsidP="00624EE2" w:rsidRDefault="00624EE2" w14:paraId="71857DA0" w14:textId="08E029EA">
      <w:pPr>
        <w:rPr>
          <w:rFonts w:ascii="Arial" w:hAnsi="Arial" w:cs="Arial"/>
          <w:sz w:val="24"/>
          <w:szCs w:val="24"/>
        </w:rPr>
      </w:pPr>
      <w:r w:rsidRPr="49598C0A" w:rsidR="49598C0A">
        <w:rPr>
          <w:rFonts w:ascii="Arial" w:hAnsi="Arial" w:cs="Arial"/>
          <w:sz w:val="24"/>
          <w:szCs w:val="24"/>
        </w:rPr>
        <w:t>El diseño de la interfaz de usuario se realizó según las funcionalidades establecidas y la información obtenida del SICEI.</w:t>
      </w:r>
      <w:r w:rsidRPr="49598C0A" w:rsidR="49598C0A">
        <w:rPr>
          <w:rFonts w:ascii="Arial" w:hAnsi="Arial" w:cs="Arial"/>
          <w:sz w:val="24"/>
          <w:szCs w:val="24"/>
        </w:rPr>
        <w:t xml:space="preserve"> Al ser de índole académica, existen ciertas limitaciones como es las licencias de la UADY.</w:t>
      </w:r>
    </w:p>
    <w:p w:rsidR="00624EE2" w:rsidP="00624EE2" w:rsidRDefault="00624EE2" w14:paraId="1E362177" w14:textId="25B8C865">
      <w:pPr>
        <w:pStyle w:val="Ttulo2"/>
      </w:pPr>
      <w:bookmarkStart w:name="_Toc1758036394" w:id="1716262495"/>
      <w:r w:rsidR="49598C0A">
        <w:rPr/>
        <w:t>3.2 Funciones</w:t>
      </w:r>
      <w:bookmarkEnd w:id="1716262495"/>
    </w:p>
    <w:p w:rsidR="00624EE2" w:rsidP="00624EE2" w:rsidRDefault="00624EE2" w14:paraId="587A403D" w14:textId="75A62163">
      <w:pPr>
        <w:pStyle w:val="Ttulo3"/>
      </w:pPr>
      <w:bookmarkStart w:name="_Toc2017321709" w:id="766850664"/>
      <w:r w:rsidR="49598C0A">
        <w:rPr/>
        <w:t>3.2.1 Diagrama de contexto de casos de uso</w:t>
      </w:r>
      <w:bookmarkEnd w:id="766850664"/>
    </w:p>
    <w:p w:rsidR="00624EE2" w:rsidP="00624EE2" w:rsidRDefault="00624EE2" w14:paraId="3981D8A6" w14:textId="4FE9B9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continuación, se incluye el diagrama de contexto de casos de uso en la figura “Diagrama de contexto de casos de uso”.</w:t>
      </w:r>
    </w:p>
    <w:p w:rsidR="003C5368" w:rsidP="49598C0A" w:rsidRDefault="003C5368" w14:paraId="0B08BF54" w14:textId="7AAE65AA">
      <w:pPr>
        <w:jc w:val="center"/>
        <w:rPr>
          <w:rFonts w:ascii="Arial" w:hAnsi="Arial" w:cs="Arial"/>
          <w:sz w:val="24"/>
          <w:szCs w:val="24"/>
        </w:rPr>
      </w:pPr>
      <w:r>
        <w:drawing>
          <wp:inline wp14:editId="4A3AF9BF" wp14:anchorId="0F7F2186">
            <wp:extent cx="4412790" cy="3921150"/>
            <wp:effectExtent l="0" t="0" r="635" b="3810"/>
            <wp:docPr id="525765921" name="Imagen 1" descr="Diagrama&#10;&#10;Descripción generada automáticament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"/>
                    <pic:cNvPicPr/>
                  </pic:nvPicPr>
                  <pic:blipFill>
                    <a:blip r:embed="Rc85a9ec3a4e94d6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12790" cy="39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24EE2" w:rsidR="00624EE2" w:rsidP="00A718AA" w:rsidRDefault="00624EE2" w14:paraId="0F67717A" w14:textId="77777777">
      <w:pPr>
        <w:pStyle w:val="Ttulo3"/>
      </w:pPr>
    </w:p>
    <w:p w:rsidR="00624EE2" w:rsidP="00A718AA" w:rsidRDefault="007C0BCD" w14:paraId="5BAAB4CC" w14:textId="0620DF35">
      <w:pPr>
        <w:pStyle w:val="Ttulo3"/>
      </w:pPr>
      <w:bookmarkStart w:name="_Toc1951020611" w:id="1971289689"/>
      <w:r w:rsidR="49598C0A">
        <w:rPr/>
        <w:t>3.2.2 Requisitos funcionales</w:t>
      </w:r>
      <w:bookmarkEnd w:id="1971289689"/>
    </w:p>
    <w:p w:rsidR="007C0BCD" w:rsidP="007C0BCD" w:rsidRDefault="007C0BCD" w14:paraId="77082763" w14:textId="64304F2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CUENTA DEL USUARIO</w:t>
      </w:r>
    </w:p>
    <w:p w:rsidRPr="007C0BCD" w:rsidR="007C0BCD" w:rsidP="007C0BCD" w:rsidRDefault="007C0BCD" w14:paraId="1FC06AB4" w14:textId="0C05957F">
      <w:pPr>
        <w:rPr>
          <w:rFonts w:ascii="Arial" w:hAnsi="Arial" w:cs="Arial"/>
          <w:b w:val="1"/>
          <w:bCs w:val="1"/>
          <w:sz w:val="24"/>
          <w:szCs w:val="24"/>
        </w:rPr>
      </w:pPr>
      <w:r w:rsidRPr="49598C0A" w:rsidR="49598C0A">
        <w:rPr>
          <w:rFonts w:ascii="Arial" w:hAnsi="Arial" w:cs="Arial"/>
          <w:b w:val="1"/>
          <w:bCs w:val="1"/>
          <w:sz w:val="24"/>
          <w:szCs w:val="24"/>
        </w:rPr>
        <w:t xml:space="preserve">RF-001 </w:t>
      </w:r>
      <w:bookmarkStart w:name="_Int_DtgoxNg5" w:id="492559451"/>
      <w:r w:rsidRPr="49598C0A" w:rsidR="49598C0A">
        <w:rPr>
          <w:rFonts w:ascii="Arial" w:hAnsi="Arial" w:cs="Arial"/>
          <w:b w:val="1"/>
          <w:bCs w:val="1"/>
          <w:sz w:val="24"/>
          <w:szCs w:val="24"/>
        </w:rPr>
        <w:t>Login</w:t>
      </w:r>
      <w:bookmarkEnd w:id="492559451"/>
      <w:r w:rsidRPr="49598C0A" w:rsidR="49598C0A">
        <w:rPr>
          <w:rFonts w:ascii="Arial" w:hAnsi="Arial" w:cs="Arial"/>
          <w:b w:val="1"/>
          <w:bCs w:val="1"/>
          <w:sz w:val="24"/>
          <w:szCs w:val="24"/>
        </w:rPr>
        <w:t xml:space="preserve"> de usuarios.</w:t>
      </w:r>
      <w:r>
        <w:br/>
      </w:r>
      <w:r w:rsidRPr="49598C0A" w:rsidR="49598C0A">
        <w:rPr>
          <w:rFonts w:ascii="Arial" w:hAnsi="Arial" w:cs="Arial"/>
          <w:sz w:val="24"/>
          <w:szCs w:val="24"/>
        </w:rPr>
        <w:t>La aplicación deberá pedir la matricula y la contraseña del usuario para validarla e iniciar la sesión de este.</w:t>
      </w:r>
    </w:p>
    <w:p w:rsidR="007C0BCD" w:rsidP="007C0BCD" w:rsidRDefault="007C0BCD" w14:paraId="7A49755E" w14:textId="5C159FD0">
      <w:pPr>
        <w:rPr>
          <w:rFonts w:ascii="Arial" w:hAnsi="Arial" w:cs="Arial"/>
          <w:sz w:val="24"/>
          <w:szCs w:val="24"/>
        </w:rPr>
      </w:pPr>
      <w:r w:rsidRPr="49598C0A" w:rsidR="49598C0A">
        <w:rPr>
          <w:rFonts w:ascii="Arial" w:hAnsi="Arial" w:cs="Arial"/>
          <w:b w:val="1"/>
          <w:bCs w:val="1"/>
          <w:sz w:val="24"/>
          <w:szCs w:val="24"/>
        </w:rPr>
        <w:t>RF-002 Cambio de contraseña.</w:t>
      </w:r>
      <w:r>
        <w:br/>
      </w:r>
      <w:r w:rsidRPr="49598C0A" w:rsidR="49598C0A">
        <w:rPr>
          <w:rFonts w:ascii="Arial" w:hAnsi="Arial" w:cs="Arial"/>
          <w:sz w:val="24"/>
          <w:szCs w:val="24"/>
        </w:rPr>
        <w:t>La aplicación deberá mandar un correo al usuario permitiendo el cambio de contraseña en caso de que este lo solicite.</w:t>
      </w:r>
    </w:p>
    <w:p w:rsidR="007C0BCD" w:rsidP="007C0BCD" w:rsidRDefault="007C0BCD" w14:paraId="304D3E22" w14:textId="1F69143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CONSULTA DE INFORMACIÓN</w:t>
      </w:r>
    </w:p>
    <w:p w:rsidR="007C0BCD" w:rsidP="007C0BCD" w:rsidRDefault="007C0BCD" w14:paraId="20030CA7" w14:textId="1C5F5E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RF-003 Consultar información académica.</w:t>
      </w:r>
      <w:r>
        <w:rPr>
          <w:rFonts w:ascii="Arial" w:hAnsi="Arial" w:cs="Arial"/>
          <w:b/>
          <w:bCs/>
          <w:sz w:val="24"/>
          <w:szCs w:val="24"/>
        </w:rPr>
        <w:br/>
      </w:r>
      <w:r w:rsidR="002B0669">
        <w:rPr>
          <w:rFonts w:ascii="Arial" w:hAnsi="Arial" w:cs="Arial"/>
          <w:sz w:val="24"/>
          <w:szCs w:val="24"/>
        </w:rPr>
        <w:t>El sistema mostrará la información académica del estudiante con relación a los semestres cursados y si trayecto universitario.</w:t>
      </w:r>
    </w:p>
    <w:p w:rsidR="002B0669" w:rsidP="007C0BCD" w:rsidRDefault="002B0669" w14:paraId="4B93AD14" w14:textId="5F052F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RF-004 Consultar horario.</w:t>
      </w:r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El sistema mostrara el horario de las materias que el estudiante tenga en su carga académica del semestre en curso.</w:t>
      </w:r>
    </w:p>
    <w:p w:rsidR="002B0669" w:rsidP="007C0BCD" w:rsidRDefault="002B0669" w14:paraId="2D25F3B5" w14:textId="4441351B">
      <w:pPr>
        <w:rPr>
          <w:rFonts w:ascii="Arial" w:hAnsi="Arial" w:cs="Arial"/>
          <w:b w:val="1"/>
          <w:bCs w:val="1"/>
          <w:sz w:val="24"/>
          <w:szCs w:val="24"/>
        </w:rPr>
      </w:pPr>
      <w:r w:rsidRPr="5CCA5463" w:rsidR="5CCA5463">
        <w:rPr>
          <w:rFonts w:ascii="Arial" w:hAnsi="Arial" w:cs="Arial"/>
          <w:b w:val="1"/>
          <w:bCs w:val="1"/>
          <w:sz w:val="24"/>
          <w:szCs w:val="24"/>
        </w:rPr>
        <w:t>REALIZACIÓN DE TRAMITES</w:t>
      </w:r>
    </w:p>
    <w:p w:rsidR="002B0669" w:rsidP="007C0BCD" w:rsidRDefault="002B0669" w14:paraId="3CBD5CF3" w14:textId="159880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RF-005 Realizar carga académica.</w:t>
      </w:r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El estudiante podrá cargar las materias que elija con relación al semestre en curso y a su trayectoria escolar.</w:t>
      </w:r>
    </w:p>
    <w:p w:rsidR="002B0669" w:rsidP="007C0BCD" w:rsidRDefault="002B0669" w14:paraId="3F64DEE9" w14:textId="79D5C6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RF-006 Realizar el proceso de inscripción.</w:t>
      </w:r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El estudiante podrá realizar el llenado de información para realizar la inscripción al semestre en curso.</w:t>
      </w:r>
    </w:p>
    <w:p w:rsidR="002B0669" w:rsidP="007C0BCD" w:rsidRDefault="002B0669" w14:paraId="11203595" w14:textId="4F6988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RF-007 Registrarse al Programa Institucional de Ingles.</w:t>
      </w:r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El estudiante podrá realizar su inscripción al curso de inglés del PII</w:t>
      </w:r>
      <w:r w:rsidR="00CE3A1E">
        <w:rPr>
          <w:rFonts w:ascii="Arial" w:hAnsi="Arial" w:cs="Arial"/>
          <w:sz w:val="24"/>
          <w:szCs w:val="24"/>
        </w:rPr>
        <w:t>.</w:t>
      </w:r>
    </w:p>
    <w:p w:rsidR="00CE3A1E" w:rsidP="007C0BCD" w:rsidRDefault="00CE3A1E" w14:paraId="3AC05093" w14:textId="71DF04A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REALIZAR PAGOS</w:t>
      </w:r>
    </w:p>
    <w:p w:rsidRPr="00CE3A1E" w:rsidR="00CE3A1E" w:rsidP="007C0BCD" w:rsidRDefault="00CE3A1E" w14:paraId="37DCCCCD" w14:textId="623904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RF-008 Realizar el pago de inscripción.</w:t>
      </w:r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El estudiante podrá realizar el pago de su inscripción al semestre en curso. </w:t>
      </w:r>
    </w:p>
    <w:p w:rsidRPr="002B0669" w:rsidR="002B0669" w:rsidP="007C0BCD" w:rsidRDefault="002B0669" w14:paraId="534D425B" w14:textId="77777777">
      <w:pPr>
        <w:rPr>
          <w:rFonts w:ascii="Arial" w:hAnsi="Arial" w:cs="Arial"/>
          <w:sz w:val="24"/>
          <w:szCs w:val="24"/>
        </w:rPr>
      </w:pPr>
    </w:p>
    <w:p w:rsidR="007C0BCD" w:rsidP="007C0BCD" w:rsidRDefault="00CE3A1E" w14:paraId="00D64561" w14:textId="0FADE40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INFORMACIÓN Y AYUDA</w:t>
      </w:r>
    </w:p>
    <w:p w:rsidR="00CE3A1E" w:rsidP="007C0BCD" w:rsidRDefault="00CE3A1E" w14:paraId="7FFFEF07" w14:textId="51BC83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RF-009 Consultar elementos de ayuda.</w:t>
      </w:r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El estudiante podrá consultar elementos e instrucciones de ayuda para entender el manejo de la </w:t>
      </w:r>
      <w:r w:rsidR="00EB3BF6">
        <w:rPr>
          <w:rFonts w:ascii="Arial" w:hAnsi="Arial" w:cs="Arial"/>
          <w:sz w:val="24"/>
          <w:szCs w:val="24"/>
        </w:rPr>
        <w:t>aplicación,</w:t>
      </w:r>
      <w:r>
        <w:rPr>
          <w:rFonts w:ascii="Arial" w:hAnsi="Arial" w:cs="Arial"/>
          <w:sz w:val="24"/>
          <w:szCs w:val="24"/>
        </w:rPr>
        <w:t xml:space="preserve"> así como la realización de </w:t>
      </w:r>
      <w:r w:rsidR="00EB3BF6">
        <w:rPr>
          <w:rFonts w:ascii="Arial" w:hAnsi="Arial" w:cs="Arial"/>
          <w:sz w:val="24"/>
          <w:szCs w:val="24"/>
        </w:rPr>
        <w:t>trámites</w:t>
      </w:r>
      <w:r>
        <w:rPr>
          <w:rFonts w:ascii="Arial" w:hAnsi="Arial" w:cs="Arial"/>
          <w:sz w:val="24"/>
          <w:szCs w:val="24"/>
        </w:rPr>
        <w:t>.</w:t>
      </w:r>
    </w:p>
    <w:p w:rsidRPr="00CE3A1E" w:rsidR="00EB3BF6" w:rsidP="007C0BCD" w:rsidRDefault="00EB3BF6" w14:paraId="5C3A56B4" w14:textId="77777777">
      <w:pPr>
        <w:rPr>
          <w:rFonts w:ascii="Arial" w:hAnsi="Arial" w:cs="Arial"/>
          <w:sz w:val="24"/>
          <w:szCs w:val="24"/>
        </w:rPr>
      </w:pPr>
    </w:p>
    <w:p w:rsidR="007C0BCD" w:rsidP="00EB3BF6" w:rsidRDefault="00EB3BF6" w14:paraId="07C442DB" w14:textId="4D382A60">
      <w:pPr>
        <w:pStyle w:val="Ttulo2"/>
      </w:pPr>
      <w:bookmarkStart w:name="_Toc1228798608" w:id="1665268670"/>
      <w:r w:rsidR="49598C0A">
        <w:rPr/>
        <w:t>3.3 Requisitos de Rendimiento</w:t>
      </w:r>
      <w:bookmarkEnd w:id="1665268670"/>
    </w:p>
    <w:p w:rsidR="00EB3BF6" w:rsidP="49598C0A" w:rsidRDefault="00EB3BF6" w14:paraId="13934D1B" w14:textId="51B2AF42">
      <w:pPr>
        <w:pStyle w:val="Normal"/>
        <w:rPr>
          <w:rFonts w:ascii="Arial" w:hAnsi="Arial" w:cs="Arial"/>
          <w:sz w:val="24"/>
          <w:szCs w:val="24"/>
        </w:rPr>
      </w:pPr>
      <w:r w:rsidRPr="49598C0A" w:rsidR="49598C0A">
        <w:rPr>
          <w:rFonts w:ascii="Arial" w:hAnsi="Arial" w:cs="Arial"/>
          <w:b w:val="1"/>
          <w:bCs w:val="1"/>
          <w:sz w:val="24"/>
          <w:szCs w:val="24"/>
        </w:rPr>
        <w:t>RNF-001-01 Usuarios Simultáneos.</w:t>
      </w:r>
      <w:r>
        <w:br/>
      </w:r>
      <w:r w:rsidRPr="49598C0A" w:rsidR="49598C0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MX"/>
        </w:rPr>
        <w:t>El sistema debe soportar las peticiones de servidor de 1500 usuarios simultáneos</w:t>
      </w:r>
      <w:r w:rsidRPr="49598C0A" w:rsidR="49598C0A">
        <w:rPr>
          <w:rFonts w:ascii="Arial" w:hAnsi="Arial" w:cs="Arial"/>
          <w:sz w:val="24"/>
          <w:szCs w:val="24"/>
        </w:rPr>
        <w:t>.</w:t>
      </w:r>
    </w:p>
    <w:p w:rsidR="00EB3BF6" w:rsidP="49598C0A" w:rsidRDefault="00EB3BF6" w14:paraId="154834A4" w14:textId="382B20D6">
      <w:pPr>
        <w:pStyle w:val="Normal"/>
        <w:spacing w:before="0" w:beforeAutospacing="off" w:after="0" w:afterAutospacing="off"/>
        <w:rPr>
          <w:rFonts w:ascii="Arial" w:hAnsi="Arial" w:cs="Arial"/>
          <w:sz w:val="24"/>
          <w:szCs w:val="24"/>
        </w:rPr>
      </w:pPr>
      <w:r w:rsidRPr="49598C0A" w:rsidR="49598C0A">
        <w:rPr>
          <w:rFonts w:ascii="Arial" w:hAnsi="Arial" w:cs="Arial"/>
          <w:b w:val="1"/>
          <w:bCs w:val="1"/>
          <w:sz w:val="24"/>
          <w:szCs w:val="24"/>
        </w:rPr>
        <w:t>RNF-001-02 Tiempo de procesamiento de peticiones.</w:t>
      </w:r>
      <w:r>
        <w:br/>
      </w:r>
      <w:r w:rsidRPr="49598C0A" w:rsidR="49598C0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MX"/>
        </w:rPr>
        <w:t>El sistema debe poder procesar cualquier petición en un máximo de 3 segundos</w:t>
      </w:r>
    </w:p>
    <w:p w:rsidR="00EB3BF6" w:rsidP="49598C0A" w:rsidRDefault="00EB3BF6" w14:paraId="7CF71794" w14:textId="350DA1F9">
      <w:pPr>
        <w:pStyle w:val="Normal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MX"/>
        </w:rPr>
      </w:pPr>
    </w:p>
    <w:p w:rsidR="00EB3BF6" w:rsidP="49598C0A" w:rsidRDefault="00EB3BF6" w14:paraId="6A961FD8" w14:textId="19788D07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s-MX"/>
        </w:rPr>
      </w:pPr>
      <w:r w:rsidRPr="49598C0A" w:rsidR="49598C0A">
        <w:rPr>
          <w:rFonts w:ascii="Arial" w:hAnsi="Arial" w:cs="Arial"/>
          <w:b w:val="1"/>
          <w:bCs w:val="1"/>
          <w:sz w:val="24"/>
          <w:szCs w:val="24"/>
        </w:rPr>
        <w:t>RNF-001-03 Tiempo de carga.</w:t>
      </w:r>
      <w:r>
        <w:br/>
      </w:r>
      <w:r w:rsidRPr="49598C0A" w:rsidR="49598C0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MX"/>
        </w:rPr>
        <w:t>El sistema debe poder realizar 1000 actualizaciones en un máximo de 1 segundo</w:t>
      </w:r>
    </w:p>
    <w:p w:rsidR="00EB3BF6" w:rsidP="49598C0A" w:rsidRDefault="00EB3BF6" w14:paraId="35C9C589" w14:textId="3EFEA095">
      <w:pPr>
        <w:pStyle w:val="Normal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MX"/>
        </w:rPr>
      </w:pPr>
    </w:p>
    <w:p w:rsidR="00EB3BF6" w:rsidP="49598C0A" w:rsidRDefault="00EB3BF6" w14:paraId="50193C45" w14:textId="47269F49">
      <w:pPr>
        <w:pStyle w:val="Ttulo2"/>
        <w:rPr>
          <w:noProof w:val="0"/>
          <w:lang w:val="es-MX"/>
        </w:rPr>
      </w:pPr>
      <w:bookmarkStart w:name="_Toc687634949" w:id="93511581"/>
      <w:r w:rsidRPr="49598C0A" w:rsidR="49598C0A">
        <w:rPr>
          <w:noProof w:val="0"/>
          <w:lang w:val="es-MX"/>
        </w:rPr>
        <w:t>3.4 Seguridad</w:t>
      </w:r>
      <w:bookmarkEnd w:id="93511581"/>
    </w:p>
    <w:p w:rsidR="00EB3BF6" w:rsidP="49598C0A" w:rsidRDefault="00EB3BF6" w14:paraId="426D8D8C" w14:textId="0A62CF8F">
      <w:pPr>
        <w:pStyle w:val="Normal"/>
        <w:spacing w:before="0" w:beforeAutospacing="off" w:after="0" w:afterAutospacing="off"/>
        <w:rPr>
          <w:rFonts w:ascii="Arial" w:hAnsi="Arial" w:cs="Arial"/>
          <w:b w:val="1"/>
          <w:bCs w:val="1"/>
          <w:noProof w:val="0"/>
          <w:sz w:val="24"/>
          <w:szCs w:val="24"/>
          <w:lang w:val="es-MX"/>
        </w:rPr>
      </w:pPr>
      <w:r w:rsidRPr="49598C0A" w:rsidR="49598C0A">
        <w:rPr>
          <w:rFonts w:ascii="Arial" w:hAnsi="Arial" w:eastAsia="Aptos" w:cs="Arial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es-MX" w:eastAsia="en-US" w:bidi="ar-SA"/>
        </w:rPr>
        <w:t>RNF 002-01 Consulta de credenciales de usuario.</w:t>
      </w:r>
    </w:p>
    <w:p w:rsidR="00EB3BF6" w:rsidP="49598C0A" w:rsidRDefault="00EB3BF6" w14:paraId="6BB10B39" w14:textId="15F959DF">
      <w:pPr>
        <w:pStyle w:val="Normal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MX"/>
        </w:rPr>
      </w:pPr>
      <w:r w:rsidRPr="49598C0A" w:rsidR="49598C0A">
        <w:rPr>
          <w:rFonts w:ascii="Arial" w:hAnsi="Arial" w:eastAsia="Arial" w:cs="Arial" w:asciiTheme="minorAscii" w:hAnsiTheme="minorAscii" w:eastAsiaTheme="minorAsci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MX" w:eastAsia="en-US" w:bidi="ar-SA"/>
        </w:rPr>
        <w:t>El sistema debe tener acceso a las credenciales de los usuarios mediante otra aplicación dedicada a la autenticación.</w:t>
      </w:r>
    </w:p>
    <w:p w:rsidR="00EB3BF6" w:rsidP="49598C0A" w:rsidRDefault="00EB3BF6" w14:paraId="52966517" w14:textId="0C798C08">
      <w:pPr>
        <w:pStyle w:val="Normal"/>
        <w:spacing w:before="0" w:beforeAutospacing="off" w:after="0" w:afterAutospacing="off"/>
        <w:rPr>
          <w:rFonts w:ascii="Arial" w:hAnsi="Arial" w:eastAsia="Arial" w:cs="Arial" w:asciiTheme="minorAscii" w:hAnsiTheme="minorAscii" w:eastAsiaTheme="minorAsci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MX" w:eastAsia="en-US" w:bidi="ar-SA"/>
        </w:rPr>
      </w:pPr>
    </w:p>
    <w:p w:rsidR="00EB3BF6" w:rsidP="49598C0A" w:rsidRDefault="00EB3BF6" w14:paraId="0DBE47BB" w14:textId="7F0D0A2B">
      <w:pPr>
        <w:pStyle w:val="Normal"/>
        <w:spacing w:before="0" w:beforeAutospacing="off" w:after="0" w:afterAutospacing="off"/>
        <w:rPr>
          <w:rFonts w:ascii="Arial" w:hAnsi="Arial" w:cs="Arial"/>
          <w:b w:val="1"/>
          <w:bCs w:val="1"/>
          <w:noProof w:val="0"/>
          <w:sz w:val="24"/>
          <w:szCs w:val="24"/>
          <w:lang w:val="es-MX"/>
        </w:rPr>
      </w:pPr>
      <w:r w:rsidRPr="49598C0A" w:rsidR="49598C0A">
        <w:rPr>
          <w:rFonts w:ascii="Arial" w:hAnsi="Arial" w:eastAsia="Aptos" w:cs="Arial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es-MX" w:eastAsia="en-US" w:bidi="ar-SA"/>
        </w:rPr>
        <w:t>RNF 002-02 Administración de permisos.</w:t>
      </w:r>
    </w:p>
    <w:p w:rsidR="00EB3BF6" w:rsidP="49598C0A" w:rsidRDefault="00EB3BF6" w14:paraId="3E51C5DA" w14:textId="5CE0FCEA">
      <w:pPr>
        <w:pStyle w:val="Normal"/>
        <w:spacing w:before="0" w:beforeAutospacing="off" w:after="0" w:afterAutospacing="off"/>
        <w:rPr>
          <w:rFonts w:ascii="Arial" w:hAnsi="Arial" w:eastAsia="Arial" w:cs="Arial" w:asciiTheme="minorAscii" w:hAnsiTheme="minorAscii" w:eastAsiaTheme="minorAsci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MX" w:eastAsia="en-US" w:bidi="ar-SA"/>
        </w:rPr>
      </w:pPr>
      <w:r w:rsidRPr="49598C0A" w:rsidR="49598C0A">
        <w:rPr>
          <w:rFonts w:ascii="Arial" w:hAnsi="Arial" w:eastAsia="Arial" w:cs="Arial" w:asciiTheme="minorAscii" w:hAnsiTheme="minorAscii" w:eastAsiaTheme="minorAsci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MX" w:eastAsia="en-US" w:bidi="ar-SA"/>
        </w:rPr>
        <w:t>Los permisos de acceso al sistema deben ser otorgados y modificados solo por los administradores del sistema.</w:t>
      </w:r>
    </w:p>
    <w:p w:rsidR="00EB3BF6" w:rsidP="49598C0A" w:rsidRDefault="00EB3BF6" w14:paraId="38E92BA6" w14:textId="7634A2B2">
      <w:pPr>
        <w:pStyle w:val="Ttulo2"/>
        <w:spacing w:before="0" w:beforeAutospacing="off" w:after="0" w:afterAutospacing="off"/>
      </w:pPr>
    </w:p>
    <w:p w:rsidR="00EB3BF6" w:rsidP="49598C0A" w:rsidRDefault="00EB3BF6" w14:paraId="627398F5" w14:textId="49CBDA43">
      <w:pPr>
        <w:pStyle w:val="Ttulo2"/>
        <w:spacing w:before="0" w:beforeAutospacing="off" w:after="0" w:afterAutospacing="off"/>
      </w:pPr>
      <w:bookmarkStart w:name="_Toc1346885370" w:id="1962189122"/>
      <w:r w:rsidR="49598C0A">
        <w:rPr/>
        <w:t>3.5 Restricciones de Diseño</w:t>
      </w:r>
      <w:bookmarkEnd w:id="1962189122"/>
    </w:p>
    <w:p w:rsidR="00EB3BF6" w:rsidP="00EB3BF6" w:rsidRDefault="00EB3BF6" w14:paraId="7CC9C5F4" w14:textId="7D840AF4">
      <w:pPr>
        <w:rPr>
          <w:rFonts w:ascii="Arial" w:hAnsi="Arial" w:cs="Arial"/>
          <w:sz w:val="24"/>
          <w:szCs w:val="24"/>
        </w:rPr>
      </w:pPr>
      <w:r w:rsidRPr="49598C0A" w:rsidR="49598C0A">
        <w:rPr>
          <w:rFonts w:ascii="Arial" w:hAnsi="Arial" w:cs="Arial"/>
          <w:sz w:val="24"/>
          <w:szCs w:val="24"/>
        </w:rPr>
        <w:t xml:space="preserve">Las restricciones no rebasan las establecidas por el W3C para desarrollos basados en la </w:t>
      </w:r>
      <w:bookmarkStart w:name="_Int_G9qwrSsx" w:id="1418078160"/>
      <w:r w:rsidRPr="49598C0A" w:rsidR="49598C0A">
        <w:rPr>
          <w:rFonts w:ascii="Arial" w:hAnsi="Arial" w:cs="Arial"/>
          <w:sz w:val="24"/>
          <w:szCs w:val="24"/>
        </w:rPr>
        <w:t>World</w:t>
      </w:r>
      <w:bookmarkEnd w:id="1418078160"/>
      <w:r w:rsidRPr="49598C0A" w:rsidR="49598C0A">
        <w:rPr>
          <w:rFonts w:ascii="Arial" w:hAnsi="Arial" w:cs="Arial"/>
          <w:sz w:val="24"/>
          <w:szCs w:val="24"/>
        </w:rPr>
        <w:t xml:space="preserve"> Wide Web.</w:t>
      </w:r>
    </w:p>
    <w:p w:rsidR="00EB3BF6" w:rsidP="00EB3BF6" w:rsidRDefault="00EB3BF6" w14:paraId="565A11AE" w14:textId="07F39E42">
      <w:pPr>
        <w:pStyle w:val="Ttulo2"/>
      </w:pPr>
      <w:bookmarkStart w:name="_Toc1524902396" w:id="264305732"/>
      <w:r w:rsidR="49598C0A">
        <w:rPr/>
        <w:t>3.6 Atributos del Sistema</w:t>
      </w:r>
      <w:bookmarkEnd w:id="264305732"/>
      <w:r w:rsidR="49598C0A">
        <w:rPr/>
        <w:t xml:space="preserve"> </w:t>
      </w:r>
    </w:p>
    <w:p w:rsidR="49598C0A" w:rsidP="49598C0A" w:rsidRDefault="49598C0A" w14:paraId="6616C85A" w14:textId="28A9BC39">
      <w:pPr>
        <w:pStyle w:val="Normal"/>
        <w:rPr>
          <w:rFonts w:ascii="Arial" w:hAnsi="Arial" w:eastAsia="Aptos" w:cs="Arial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es-MX" w:eastAsia="en-US" w:bidi="ar-SA"/>
        </w:rPr>
      </w:pPr>
      <w:r w:rsidRPr="49598C0A" w:rsidR="49598C0A">
        <w:rPr>
          <w:rFonts w:ascii="Arial" w:hAnsi="Arial" w:eastAsia="Aptos" w:cs="Arial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es-MX" w:eastAsia="en-US" w:bidi="ar-SA"/>
        </w:rPr>
        <w:t>RNF 003 Fiabilidad de consistencia de datos.</w:t>
      </w:r>
    </w:p>
    <w:p w:rsidR="49598C0A" w:rsidP="49598C0A" w:rsidRDefault="49598C0A" w14:paraId="556BE3C2" w14:textId="7293E501">
      <w:pPr>
        <w:spacing w:before="0" w:beforeAutospacing="off" w:after="0" w:afterAutospacing="off"/>
      </w:pPr>
      <w:r w:rsidRPr="49598C0A" w:rsidR="49598C0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MX"/>
        </w:rPr>
        <w:t xml:space="preserve">El sistema debe asegurar que los datos introducidos se manipulen </w:t>
      </w:r>
      <w:r w:rsidRPr="49598C0A" w:rsidR="49598C0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MX"/>
        </w:rPr>
        <w:t>de acuerdo con</w:t>
      </w:r>
      <w:r w:rsidRPr="49598C0A" w:rsidR="49598C0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MX"/>
        </w:rPr>
        <w:t xml:space="preserve"> la funcionalidad deseada con las comprobaciones necesarias para lograr este objetivo.</w:t>
      </w:r>
    </w:p>
    <w:p w:rsidR="00EB3BF6" w:rsidP="00EB3BF6" w:rsidRDefault="00EB3BF6" w14:paraId="356FD6F0" w14:textId="526C409F">
      <w:pPr>
        <w:pStyle w:val="Ttulo2"/>
      </w:pPr>
      <w:bookmarkStart w:name="_Toc665150693" w:id="225681227"/>
      <w:r w:rsidR="49598C0A">
        <w:rPr/>
        <w:t>3.7 Otros requisitos.</w:t>
      </w:r>
      <w:bookmarkEnd w:id="225681227"/>
    </w:p>
    <w:p w:rsidRPr="00EB3BF6" w:rsidR="00EB3BF6" w:rsidP="49598C0A" w:rsidRDefault="00EB3BF6" w14:paraId="504CCE44" w14:textId="6DD29FDD">
      <w:pPr>
        <w:rPr>
          <w:rFonts w:ascii="Arial" w:hAnsi="Arial" w:cs="Arial"/>
          <w:sz w:val="24"/>
          <w:szCs w:val="24"/>
        </w:rPr>
      </w:pPr>
      <w:r w:rsidRPr="49598C0A" w:rsidR="49598C0A">
        <w:rPr>
          <w:rFonts w:ascii="Arial" w:hAnsi="Arial" w:cs="Arial"/>
          <w:sz w:val="24"/>
          <w:szCs w:val="24"/>
        </w:rPr>
        <w:t>No aplica temporalmente.</w:t>
      </w:r>
    </w:p>
    <w:p w:rsidRPr="00D7728D" w:rsidR="00EE5907" w:rsidP="00D7728D" w:rsidRDefault="00EE5907" w14:paraId="79080233" w14:textId="77777777">
      <w:pPr>
        <w:rPr>
          <w:rFonts w:ascii="Arial" w:hAnsi="Arial" w:cs="Arial"/>
          <w:sz w:val="24"/>
          <w:szCs w:val="24"/>
        </w:rPr>
      </w:pPr>
    </w:p>
    <w:sectPr w:rsidRPr="00D7728D" w:rsidR="00EE5907" w:rsidSect="005933B2">
      <w:footerReference w:type="default" r:id="rId10"/>
      <w:pgSz w:w="12240" w:h="15840" w:orient="portrait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933B2" w:rsidP="00A718AA" w:rsidRDefault="005933B2" w14:paraId="3A31B68F" w14:textId="77777777">
      <w:pPr>
        <w:spacing w:after="0" w:line="240" w:lineRule="auto"/>
      </w:pPr>
      <w:r>
        <w:separator/>
      </w:r>
    </w:p>
  </w:endnote>
  <w:endnote w:type="continuationSeparator" w:id="0">
    <w:p w:rsidR="005933B2" w:rsidP="00A718AA" w:rsidRDefault="005933B2" w14:paraId="3B8BE82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07903674"/>
      <w:docPartObj>
        <w:docPartGallery w:val="Page Numbers (Bottom of Page)"/>
        <w:docPartUnique/>
      </w:docPartObj>
    </w:sdtPr>
    <w:sdtContent>
      <w:p w:rsidR="00A718AA" w:rsidRDefault="00A718AA" w14:paraId="5240E260" w14:textId="263F359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A718AA" w:rsidRDefault="00A718AA" w14:paraId="7525B221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933B2" w:rsidP="00A718AA" w:rsidRDefault="005933B2" w14:paraId="6E04BD5A" w14:textId="77777777">
      <w:pPr>
        <w:spacing w:after="0" w:line="240" w:lineRule="auto"/>
      </w:pPr>
      <w:r>
        <w:separator/>
      </w:r>
    </w:p>
  </w:footnote>
  <w:footnote w:type="continuationSeparator" w:id="0">
    <w:p w:rsidR="005933B2" w:rsidP="00A718AA" w:rsidRDefault="005933B2" w14:paraId="431F20D7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bookmark int2:bookmarkName="_Int_yuwm2Byi" int2:invalidationBookmarkName="" int2:hashCode="2LKwTZU+iYhjd3" int2:id="0t8K1Oje">
      <int2:state int2:type="AugLoop_Text_Critique" int2:value="Rejected"/>
    </int2:bookmark>
    <int2:bookmark int2:bookmarkName="_Int_QtUlDMWk" int2:invalidationBookmarkName="" int2:hashCode="0EsnpYXIMh9U4k" int2:id="D7g7imHA">
      <int2:state int2:type="AugLoop_Text_Critique" int2:value="Rejected"/>
    </int2:bookmark>
    <int2:bookmark int2:bookmarkName="_Int_DtgoxNg5" int2:invalidationBookmarkName="" int2:hashCode="Tlook73MfSOcHb" int2:id="jdYIXKkL">
      <int2:state int2:type="AugLoop_Text_Critique" int2:value="Rejected"/>
    </int2:bookmark>
    <int2:bookmark int2:bookmarkName="_Int_G9qwrSsx" int2:invalidationBookmarkName="" int2:hashCode="cMB+wY74nFMJu7" int2:id="oHsYUlEc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B3C5F"/>
    <w:multiLevelType w:val="hybridMultilevel"/>
    <w:tmpl w:val="9B4E8FAE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C7809AC"/>
    <w:multiLevelType w:val="hybridMultilevel"/>
    <w:tmpl w:val="8A961E48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83B321D"/>
    <w:multiLevelType w:val="hybridMultilevel"/>
    <w:tmpl w:val="BFEC33E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7E059C"/>
    <w:multiLevelType w:val="hybridMultilevel"/>
    <w:tmpl w:val="844AB472"/>
    <w:lvl w:ilvl="0" w:tplc="3FAE869C">
      <w:start w:val="2"/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HAnsi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425783D"/>
    <w:multiLevelType w:val="hybridMultilevel"/>
    <w:tmpl w:val="DD547D04"/>
    <w:lvl w:ilvl="0" w:tplc="9F3C70E8">
      <w:start w:val="2"/>
      <w:numFmt w:val="bullet"/>
      <w:lvlText w:val="-"/>
      <w:lvlJc w:val="left"/>
      <w:pPr>
        <w:ind w:left="720" w:hanging="360"/>
      </w:pPr>
      <w:rPr>
        <w:rFonts w:hint="default" w:ascii="Aptos" w:hAnsi="Aptos" w:eastAsiaTheme="minorHAnsi" w:cstheme="minorBidi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B4C566B"/>
    <w:multiLevelType w:val="multilevel"/>
    <w:tmpl w:val="1B0E47D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E4253A5"/>
    <w:multiLevelType w:val="hybridMultilevel"/>
    <w:tmpl w:val="647EB070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F533759"/>
    <w:multiLevelType w:val="hybridMultilevel"/>
    <w:tmpl w:val="83EA3F7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A429E8"/>
    <w:multiLevelType w:val="hybridMultilevel"/>
    <w:tmpl w:val="F336019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6989776">
    <w:abstractNumId w:val="7"/>
  </w:num>
  <w:num w:numId="2" w16cid:durableId="2000231935">
    <w:abstractNumId w:val="8"/>
  </w:num>
  <w:num w:numId="3" w16cid:durableId="1189180322">
    <w:abstractNumId w:val="5"/>
  </w:num>
  <w:num w:numId="4" w16cid:durableId="1285962968">
    <w:abstractNumId w:val="2"/>
  </w:num>
  <w:num w:numId="5" w16cid:durableId="1745368427">
    <w:abstractNumId w:val="0"/>
  </w:num>
  <w:num w:numId="6" w16cid:durableId="942767285">
    <w:abstractNumId w:val="1"/>
  </w:num>
  <w:num w:numId="7" w16cid:durableId="236790996">
    <w:abstractNumId w:val="3"/>
  </w:num>
  <w:num w:numId="8" w16cid:durableId="607739895">
    <w:abstractNumId w:val="4"/>
  </w:num>
  <w:num w:numId="9" w16cid:durableId="6325641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799"/>
    <w:rsid w:val="001717BB"/>
    <w:rsid w:val="002A42F4"/>
    <w:rsid w:val="002B0669"/>
    <w:rsid w:val="003C5368"/>
    <w:rsid w:val="003F7AC8"/>
    <w:rsid w:val="00490845"/>
    <w:rsid w:val="004E5968"/>
    <w:rsid w:val="0051253C"/>
    <w:rsid w:val="005933B2"/>
    <w:rsid w:val="00624EE2"/>
    <w:rsid w:val="00721B8F"/>
    <w:rsid w:val="007503C5"/>
    <w:rsid w:val="007C0BCD"/>
    <w:rsid w:val="00951011"/>
    <w:rsid w:val="009B4B51"/>
    <w:rsid w:val="00A06B8B"/>
    <w:rsid w:val="00A57362"/>
    <w:rsid w:val="00A718AA"/>
    <w:rsid w:val="00B736E9"/>
    <w:rsid w:val="00B82CED"/>
    <w:rsid w:val="00BF7422"/>
    <w:rsid w:val="00CE3A1E"/>
    <w:rsid w:val="00D27B5E"/>
    <w:rsid w:val="00D7728D"/>
    <w:rsid w:val="00DB0799"/>
    <w:rsid w:val="00EB3BF6"/>
    <w:rsid w:val="00EE5907"/>
    <w:rsid w:val="00F33394"/>
    <w:rsid w:val="00F46C7B"/>
    <w:rsid w:val="00F675A3"/>
    <w:rsid w:val="00F752BD"/>
    <w:rsid w:val="44D62D23"/>
    <w:rsid w:val="49598C0A"/>
    <w:rsid w:val="5CCA5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7A4A0"/>
  <w15:chartTrackingRefBased/>
  <w15:docId w15:val="{627F77CB-1EBA-4F6D-894C-9F53DCFB3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079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079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B07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B07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07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07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07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07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07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DB079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rsid w:val="00DB079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rsid w:val="00DB079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DB0799"/>
    <w:rPr>
      <w:rFonts w:eastAsiaTheme="majorEastAsia" w:cstheme="majorBidi"/>
      <w:i/>
      <w:iCs/>
      <w:color w:val="0F4761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DB0799"/>
    <w:rPr>
      <w:rFonts w:eastAsiaTheme="majorEastAsia" w:cstheme="majorBidi"/>
      <w:color w:val="0F4761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DB0799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DB0799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DB0799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DB07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B0799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DB079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B07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DB0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B0799"/>
    <w:pPr>
      <w:spacing w:before="160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rsid w:val="00DB079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B079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B079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0799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DB079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B0799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DB0799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DB0799"/>
    <w:rPr>
      <w:rFonts w:eastAsiaTheme="minorEastAsia"/>
      <w:kern w:val="0"/>
      <w:lang w:eastAsia="es-MX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DB0799"/>
    <w:pPr>
      <w:spacing w:before="240" w:after="0"/>
      <w:outlineLvl w:val="9"/>
    </w:pPr>
    <w:rPr>
      <w:kern w:val="0"/>
      <w:sz w:val="32"/>
      <w:szCs w:val="32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DB079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B0799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721B8F"/>
    <w:pPr>
      <w:spacing w:after="100"/>
      <w:ind w:left="220"/>
    </w:pPr>
  </w:style>
  <w:style w:type="table" w:styleId="Tablaconcuadrcula">
    <w:name w:val="Table Grid"/>
    <w:basedOn w:val="Tablanormal"/>
    <w:uiPriority w:val="39"/>
    <w:rsid w:val="00BF742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decuadrcula2">
    <w:name w:val="Grid Table 2"/>
    <w:basedOn w:val="Tablanormal"/>
    <w:uiPriority w:val="47"/>
    <w:rsid w:val="00BF7422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clara">
    <w:name w:val="Grid Table Light"/>
    <w:basedOn w:val="Tablanormal"/>
    <w:uiPriority w:val="40"/>
    <w:rsid w:val="00BF7422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anormal1">
    <w:name w:val="Plain Table 1"/>
    <w:basedOn w:val="Tablanormal"/>
    <w:uiPriority w:val="41"/>
    <w:rsid w:val="00BF7422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4">
    <w:name w:val="Grid Table 4"/>
    <w:basedOn w:val="Tablanormal"/>
    <w:uiPriority w:val="49"/>
    <w:rsid w:val="00BF7422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5oscura">
    <w:name w:val="Grid Table 5 Dark"/>
    <w:basedOn w:val="Tablanormal"/>
    <w:uiPriority w:val="50"/>
    <w:rsid w:val="00BF7422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6concolores-nfasis1">
    <w:name w:val="Grid Table 6 Colorful Accent 1"/>
    <w:basedOn w:val="Tablanormal"/>
    <w:uiPriority w:val="51"/>
    <w:rsid w:val="00BF7422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color="45B0E1" w:themeColor="accent1" w:themeTint="99" w:sz="4" w:space="0"/>
        <w:left w:val="single" w:color="45B0E1" w:themeColor="accent1" w:themeTint="99" w:sz="4" w:space="0"/>
        <w:bottom w:val="single" w:color="45B0E1" w:themeColor="accent1" w:themeTint="99" w:sz="4" w:space="0"/>
        <w:right w:val="single" w:color="45B0E1" w:themeColor="accent1" w:themeTint="99" w:sz="4" w:space="0"/>
        <w:insideH w:val="single" w:color="45B0E1" w:themeColor="accent1" w:themeTint="99" w:sz="4" w:space="0"/>
        <w:insideV w:val="single" w:color="45B0E1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45B0E1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45B0E1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laconcuadrcula6concolores">
    <w:name w:val="Grid Table 6 Colorful"/>
    <w:basedOn w:val="Tablanormal"/>
    <w:uiPriority w:val="51"/>
    <w:rsid w:val="00BF74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3C5368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unhideWhenUsed/>
    <w:rsid w:val="00A718AA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A718AA"/>
  </w:style>
  <w:style w:type="paragraph" w:styleId="Piedepgina">
    <w:name w:val="footer"/>
    <w:basedOn w:val="Normal"/>
    <w:link w:val="PiedepginaCar"/>
    <w:uiPriority w:val="99"/>
    <w:unhideWhenUsed/>
    <w:rsid w:val="00A718AA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A718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glossaryDocument" Target="glossary/document.xml" Id="Rb26d46ddea0c4161" /><Relationship Type="http://schemas.openxmlformats.org/officeDocument/2006/relationships/image" Target="/media/image2.png" Id="Rc85a9ec3a4e94d6e" /><Relationship Type="http://schemas.microsoft.com/office/2020/10/relationships/intelligence" Target="intelligence2.xml" Id="Rbf13fd28345247ce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980dd8-ad04-4a4c-9d00-cf1a81712841}"/>
      </w:docPartPr>
      <w:docPartBody>
        <w:p w14:paraId="2EDD01AB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2024-04-10T00:00:00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FA26DE-140B-43F1-BDDE-41A80F84B98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Especificación de REQUISITOS DE software</dc:title>
  <dc:subject>Rediseño del Sistema de Información y Control Escolar Institucional (SICEI) de la Universidad Autónoma de Yucatán</dc:subject>
  <dc:creator>Software development journey</dc:creator>
  <keywords/>
  <dc:description/>
  <lastModifiedBy>Usuario invitado</lastModifiedBy>
  <revision>6</revision>
  <dcterms:created xsi:type="dcterms:W3CDTF">2024-04-13T22:54:00.0000000Z</dcterms:created>
  <dcterms:modified xsi:type="dcterms:W3CDTF">2024-05-02T17:46:48.0299721Z</dcterms:modified>
</coreProperties>
</file>