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3E1" w:rsidRDefault="00877C47">
      <w:pPr>
        <w:rPr>
          <w:rFonts w:ascii="Arial" w:hAnsi="Arial" w:cs="Arial"/>
          <w:sz w:val="24"/>
          <w:szCs w:val="24"/>
        </w:rPr>
      </w:pPr>
      <w:r>
        <w:rPr>
          <w:rFonts w:ascii="Arial" w:hAnsi="Arial" w:cs="Arial"/>
          <w:sz w:val="24"/>
          <w:szCs w:val="24"/>
        </w:rPr>
        <w:t>Galvez, Hance Henley S.</w:t>
      </w:r>
      <w:r>
        <w:rPr>
          <w:rFonts w:ascii="Arial" w:hAnsi="Arial" w:cs="Arial"/>
          <w:sz w:val="24"/>
          <w:szCs w:val="24"/>
        </w:rPr>
        <w:tab/>
      </w:r>
      <w:r>
        <w:rPr>
          <w:rFonts w:ascii="Arial" w:hAnsi="Arial" w:cs="Arial"/>
          <w:sz w:val="24"/>
          <w:szCs w:val="24"/>
        </w:rPr>
        <w:tab/>
        <w:t>BSIT3-2AA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05/20/2023</w:t>
      </w:r>
    </w:p>
    <w:p w:rsidR="00877C47" w:rsidRDefault="00877C47">
      <w:pPr>
        <w:rPr>
          <w:rFonts w:ascii="Arial" w:hAnsi="Arial" w:cs="Arial"/>
          <w:sz w:val="24"/>
          <w:szCs w:val="24"/>
        </w:rPr>
      </w:pPr>
      <w:r>
        <w:rPr>
          <w:rFonts w:ascii="Arial" w:hAnsi="Arial" w:cs="Arial"/>
          <w:sz w:val="24"/>
          <w:szCs w:val="24"/>
        </w:rPr>
        <w:t>Management Information Systems</w:t>
      </w:r>
      <w:r>
        <w:rPr>
          <w:rFonts w:ascii="Arial" w:hAnsi="Arial" w:cs="Arial"/>
          <w:sz w:val="24"/>
          <w:szCs w:val="24"/>
        </w:rPr>
        <w:br/>
        <w:t xml:space="preserve">09 </w:t>
      </w:r>
      <w:r w:rsidR="004B36DC">
        <w:rPr>
          <w:rFonts w:ascii="Arial" w:hAnsi="Arial" w:cs="Arial"/>
          <w:sz w:val="24"/>
          <w:szCs w:val="24"/>
        </w:rPr>
        <w:t>Task Performance</w:t>
      </w:r>
      <w:r>
        <w:rPr>
          <w:rFonts w:ascii="Arial" w:hAnsi="Arial" w:cs="Arial"/>
          <w:sz w:val="24"/>
          <w:szCs w:val="24"/>
        </w:rPr>
        <w:t xml:space="preserve"> 1</w:t>
      </w:r>
    </w:p>
    <w:p w:rsidR="00877C47" w:rsidRDefault="00877C47">
      <w:pPr>
        <w:rPr>
          <w:rFonts w:ascii="Arial" w:hAnsi="Arial" w:cs="Arial"/>
          <w:sz w:val="24"/>
          <w:szCs w:val="24"/>
        </w:rPr>
      </w:pPr>
    </w:p>
    <w:p w:rsidR="004B36DC" w:rsidRPr="004B36DC" w:rsidRDefault="004B36DC" w:rsidP="004B36DC">
      <w:pPr>
        <w:rPr>
          <w:rFonts w:ascii="Arial" w:hAnsi="Arial" w:cs="Arial"/>
          <w:sz w:val="24"/>
          <w:szCs w:val="24"/>
        </w:rPr>
      </w:pPr>
      <w:r w:rsidRPr="004B36DC">
        <w:rPr>
          <w:rFonts w:ascii="Arial" w:hAnsi="Arial" w:cs="Arial"/>
          <w:sz w:val="24"/>
          <w:szCs w:val="24"/>
        </w:rPr>
        <w:t>Search for an online recruitment application/website. Provide/answer the following:</w:t>
      </w:r>
    </w:p>
    <w:p w:rsidR="004B36DC" w:rsidRPr="004B36DC" w:rsidRDefault="004B36DC" w:rsidP="004B36DC">
      <w:pPr>
        <w:rPr>
          <w:rFonts w:ascii="Arial" w:hAnsi="Arial" w:cs="Arial"/>
          <w:sz w:val="24"/>
          <w:szCs w:val="24"/>
        </w:rPr>
      </w:pPr>
    </w:p>
    <w:p w:rsidR="004B36DC" w:rsidRDefault="004B36DC" w:rsidP="004B36DC">
      <w:pPr>
        <w:pStyle w:val="ListParagraph"/>
        <w:numPr>
          <w:ilvl w:val="0"/>
          <w:numId w:val="3"/>
        </w:numPr>
        <w:rPr>
          <w:rFonts w:ascii="Arial" w:hAnsi="Arial" w:cs="Arial"/>
          <w:b/>
          <w:bCs/>
          <w:sz w:val="24"/>
          <w:szCs w:val="24"/>
        </w:rPr>
      </w:pPr>
      <w:r w:rsidRPr="004B36DC">
        <w:rPr>
          <w:rFonts w:ascii="Arial" w:hAnsi="Arial" w:cs="Arial"/>
          <w:b/>
          <w:bCs/>
          <w:sz w:val="24"/>
          <w:szCs w:val="24"/>
        </w:rPr>
        <w:t>Name of the app/website (2 points)</w:t>
      </w:r>
    </w:p>
    <w:p w:rsidR="004B36DC" w:rsidRPr="004B36DC" w:rsidRDefault="004B36DC" w:rsidP="004B36DC">
      <w:pPr>
        <w:pStyle w:val="ListParagraph"/>
        <w:numPr>
          <w:ilvl w:val="0"/>
          <w:numId w:val="4"/>
        </w:numPr>
        <w:rPr>
          <w:rFonts w:ascii="Arial" w:hAnsi="Arial" w:cs="Arial"/>
          <w:b/>
          <w:bCs/>
          <w:sz w:val="24"/>
          <w:szCs w:val="24"/>
        </w:rPr>
      </w:pPr>
      <w:proofErr w:type="spellStart"/>
      <w:r>
        <w:rPr>
          <w:rFonts w:ascii="Arial" w:hAnsi="Arial" w:cs="Arial"/>
          <w:sz w:val="24"/>
          <w:szCs w:val="24"/>
        </w:rPr>
        <w:t>Teamtailor</w:t>
      </w:r>
      <w:proofErr w:type="spellEnd"/>
    </w:p>
    <w:p w:rsidR="004B36DC" w:rsidRDefault="004B36DC" w:rsidP="004B36DC">
      <w:pPr>
        <w:pStyle w:val="ListParagraph"/>
        <w:rPr>
          <w:rFonts w:ascii="Arial" w:hAnsi="Arial" w:cs="Arial"/>
          <w:sz w:val="24"/>
          <w:szCs w:val="24"/>
        </w:rPr>
      </w:pPr>
      <w:hyperlink r:id="rId5" w:history="1">
        <w:r w:rsidRPr="00AD083C">
          <w:rPr>
            <w:rStyle w:val="Hyperlink"/>
            <w:rFonts w:ascii="Arial" w:hAnsi="Arial" w:cs="Arial"/>
            <w:sz w:val="24"/>
            <w:szCs w:val="24"/>
          </w:rPr>
          <w:t>https://www.teamtailor.com/en/?utm_term=job%20hiring%20platforms&amp;utm_campaign=XX_XX_PF_ACQ_GG_SRC-GEN+English&amp;utm_source=google&amp;utm_medium=cpc&amp;hsa_acc=9453729495&amp;hsa_cam=19577743579&amp;hsa_grp=143675460165&amp;hsa_ad=645194611358&amp;hsa_src=g&amp;hsa_tgt=kwd-740455349936&amp;hsa_kw=job%20hiring%20platforms&amp;hsa_mt=e&amp;hsa_net=adwords&amp;hsa_ver=3&amp;gad=1&amp;gclid=CjwKCAjw36GjBhAkEiwAKwIWyVxJmejz1OXKyxBTC0mIhpGs5rraB8juPHc6esXwWK4uFqWzU89D7RoCycYQAvD_BwE</w:t>
        </w:r>
      </w:hyperlink>
    </w:p>
    <w:p w:rsidR="004B36DC" w:rsidRPr="004B36DC" w:rsidRDefault="004B36DC" w:rsidP="004B36DC">
      <w:pPr>
        <w:pStyle w:val="ListParagraph"/>
        <w:rPr>
          <w:rFonts w:ascii="Arial" w:hAnsi="Arial" w:cs="Arial"/>
          <w:sz w:val="24"/>
          <w:szCs w:val="24"/>
        </w:rPr>
      </w:pPr>
    </w:p>
    <w:p w:rsidR="004B36DC" w:rsidRDefault="004B36DC" w:rsidP="004B36DC">
      <w:pPr>
        <w:pStyle w:val="ListParagraph"/>
        <w:numPr>
          <w:ilvl w:val="0"/>
          <w:numId w:val="3"/>
        </w:numPr>
        <w:rPr>
          <w:rFonts w:ascii="Arial" w:hAnsi="Arial" w:cs="Arial"/>
          <w:b/>
          <w:bCs/>
          <w:sz w:val="24"/>
          <w:szCs w:val="24"/>
        </w:rPr>
      </w:pPr>
      <w:r w:rsidRPr="004B36DC">
        <w:rPr>
          <w:rFonts w:ascii="Arial" w:hAnsi="Arial" w:cs="Arial"/>
          <w:b/>
          <w:bCs/>
          <w:sz w:val="24"/>
          <w:szCs w:val="24"/>
        </w:rPr>
        <w:t>Screenshot of the home page (3 points)</w:t>
      </w:r>
    </w:p>
    <w:p w:rsidR="004B36DC" w:rsidRDefault="004B36DC" w:rsidP="004B36DC">
      <w:pPr>
        <w:pStyle w:val="ListParagraph"/>
        <w:rPr>
          <w:rFonts w:ascii="Arial" w:hAnsi="Arial" w:cs="Arial"/>
          <w:b/>
          <w:bCs/>
          <w:sz w:val="24"/>
          <w:szCs w:val="24"/>
        </w:rPr>
      </w:pPr>
      <w:r>
        <w:rPr>
          <w:noProof/>
        </w:rPr>
        <w:drawing>
          <wp:inline distT="0" distB="0" distL="0" distR="0" wp14:anchorId="4CD06553" wp14:editId="6D0C8D05">
            <wp:extent cx="5943600" cy="3701415"/>
            <wp:effectExtent l="0" t="0" r="0" b="0"/>
            <wp:docPr id="53709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90145" name=""/>
                    <pic:cNvPicPr/>
                  </pic:nvPicPr>
                  <pic:blipFill>
                    <a:blip r:embed="rId6"/>
                    <a:stretch>
                      <a:fillRect/>
                    </a:stretch>
                  </pic:blipFill>
                  <pic:spPr>
                    <a:xfrm>
                      <a:off x="0" y="0"/>
                      <a:ext cx="5943600" cy="3701415"/>
                    </a:xfrm>
                    <a:prstGeom prst="rect">
                      <a:avLst/>
                    </a:prstGeom>
                  </pic:spPr>
                </pic:pic>
              </a:graphicData>
            </a:graphic>
          </wp:inline>
        </w:drawing>
      </w:r>
    </w:p>
    <w:p w:rsidR="004B36DC" w:rsidRDefault="004B36DC" w:rsidP="004B36DC">
      <w:pPr>
        <w:pStyle w:val="ListParagraph"/>
        <w:rPr>
          <w:rFonts w:ascii="Arial" w:hAnsi="Arial" w:cs="Arial"/>
          <w:b/>
          <w:bCs/>
          <w:sz w:val="24"/>
          <w:szCs w:val="24"/>
        </w:rPr>
      </w:pPr>
      <w:r>
        <w:rPr>
          <w:noProof/>
        </w:rPr>
        <w:lastRenderedPageBreak/>
        <w:drawing>
          <wp:inline distT="0" distB="0" distL="0" distR="0" wp14:anchorId="6298AAE1" wp14:editId="67166ECC">
            <wp:extent cx="5943600" cy="3409950"/>
            <wp:effectExtent l="0" t="0" r="0" b="0"/>
            <wp:docPr id="154955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59478" name=""/>
                    <pic:cNvPicPr/>
                  </pic:nvPicPr>
                  <pic:blipFill>
                    <a:blip r:embed="rId7"/>
                    <a:stretch>
                      <a:fillRect/>
                    </a:stretch>
                  </pic:blipFill>
                  <pic:spPr>
                    <a:xfrm>
                      <a:off x="0" y="0"/>
                      <a:ext cx="5943600" cy="3409950"/>
                    </a:xfrm>
                    <a:prstGeom prst="rect">
                      <a:avLst/>
                    </a:prstGeom>
                  </pic:spPr>
                </pic:pic>
              </a:graphicData>
            </a:graphic>
          </wp:inline>
        </w:drawing>
      </w:r>
    </w:p>
    <w:p w:rsidR="004B36DC" w:rsidRPr="004B36DC" w:rsidRDefault="004B36DC" w:rsidP="004B36DC">
      <w:pPr>
        <w:pStyle w:val="ListParagraph"/>
        <w:rPr>
          <w:rFonts w:ascii="Arial" w:hAnsi="Arial" w:cs="Arial"/>
          <w:b/>
          <w:bCs/>
          <w:sz w:val="24"/>
          <w:szCs w:val="24"/>
        </w:rPr>
      </w:pPr>
      <w:r>
        <w:rPr>
          <w:noProof/>
        </w:rPr>
        <w:drawing>
          <wp:inline distT="0" distB="0" distL="0" distR="0" wp14:anchorId="299DBF60" wp14:editId="57B34D82">
            <wp:extent cx="5943600" cy="3552190"/>
            <wp:effectExtent l="0" t="0" r="0" b="0"/>
            <wp:docPr id="115036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65107" name=""/>
                    <pic:cNvPicPr/>
                  </pic:nvPicPr>
                  <pic:blipFill>
                    <a:blip r:embed="rId8"/>
                    <a:stretch>
                      <a:fillRect/>
                    </a:stretch>
                  </pic:blipFill>
                  <pic:spPr>
                    <a:xfrm>
                      <a:off x="0" y="0"/>
                      <a:ext cx="5943600" cy="3552190"/>
                    </a:xfrm>
                    <a:prstGeom prst="rect">
                      <a:avLst/>
                    </a:prstGeom>
                  </pic:spPr>
                </pic:pic>
              </a:graphicData>
            </a:graphic>
          </wp:inline>
        </w:drawing>
      </w:r>
    </w:p>
    <w:p w:rsidR="004B36DC" w:rsidRPr="004B36DC" w:rsidRDefault="004B36DC" w:rsidP="004B36DC">
      <w:pPr>
        <w:pStyle w:val="ListParagraph"/>
        <w:numPr>
          <w:ilvl w:val="0"/>
          <w:numId w:val="3"/>
        </w:numPr>
        <w:rPr>
          <w:rFonts w:ascii="Arial" w:hAnsi="Arial" w:cs="Arial"/>
          <w:b/>
          <w:bCs/>
          <w:sz w:val="24"/>
          <w:szCs w:val="24"/>
        </w:rPr>
      </w:pPr>
      <w:r w:rsidRPr="004B36DC">
        <w:rPr>
          <w:rFonts w:ascii="Arial" w:hAnsi="Arial" w:cs="Arial"/>
          <w:b/>
          <w:bCs/>
          <w:sz w:val="24"/>
          <w:szCs w:val="24"/>
        </w:rPr>
        <w:t>Purpose of the app/website (5 points)</w:t>
      </w:r>
    </w:p>
    <w:p w:rsidR="004B36DC" w:rsidRDefault="004B36DC" w:rsidP="004B36DC">
      <w:pPr>
        <w:pStyle w:val="ListParagraph"/>
        <w:numPr>
          <w:ilvl w:val="0"/>
          <w:numId w:val="4"/>
        </w:numPr>
        <w:rPr>
          <w:rFonts w:ascii="Arial" w:hAnsi="Arial" w:cs="Arial"/>
          <w:sz w:val="24"/>
          <w:szCs w:val="24"/>
        </w:rPr>
      </w:pP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is an online recruitment application that helps streamline the hiring process for employers and improve the job search experience for candidates. It offers various features and tools to attract, engage, and hire top talent.</w:t>
      </w:r>
    </w:p>
    <w:p w:rsidR="004B36DC" w:rsidRPr="004B36DC" w:rsidRDefault="004B36DC" w:rsidP="004B36DC">
      <w:pPr>
        <w:pStyle w:val="ListParagraph"/>
        <w:rPr>
          <w:rFonts w:ascii="Arial" w:hAnsi="Arial" w:cs="Arial"/>
          <w:sz w:val="24"/>
          <w:szCs w:val="24"/>
        </w:rPr>
      </w:pPr>
    </w:p>
    <w:p w:rsidR="004B36DC" w:rsidRDefault="004B36DC" w:rsidP="004B36DC">
      <w:pPr>
        <w:pStyle w:val="ListParagraph"/>
        <w:numPr>
          <w:ilvl w:val="0"/>
          <w:numId w:val="3"/>
        </w:numPr>
        <w:rPr>
          <w:rFonts w:ascii="Arial" w:hAnsi="Arial" w:cs="Arial"/>
          <w:b/>
          <w:bCs/>
          <w:sz w:val="24"/>
          <w:szCs w:val="24"/>
        </w:rPr>
      </w:pPr>
      <w:r w:rsidRPr="004B36DC">
        <w:rPr>
          <w:rFonts w:ascii="Arial" w:hAnsi="Arial" w:cs="Arial"/>
          <w:b/>
          <w:bCs/>
          <w:sz w:val="24"/>
          <w:szCs w:val="24"/>
        </w:rPr>
        <w:lastRenderedPageBreak/>
        <w:t>Description of three (3) unique/interesting features of the app/website (3 items x 5 points)</w:t>
      </w:r>
    </w:p>
    <w:p w:rsidR="004B36DC" w:rsidRPr="004B36DC" w:rsidRDefault="004B36DC" w:rsidP="004B36DC">
      <w:pPr>
        <w:pStyle w:val="ListParagraph"/>
        <w:numPr>
          <w:ilvl w:val="0"/>
          <w:numId w:val="4"/>
        </w:numPr>
        <w:rPr>
          <w:rFonts w:ascii="Arial" w:hAnsi="Arial" w:cs="Arial"/>
          <w:sz w:val="24"/>
          <w:szCs w:val="24"/>
        </w:rPr>
      </w:pPr>
      <w:r w:rsidRPr="004B36DC">
        <w:rPr>
          <w:rFonts w:ascii="Arial" w:hAnsi="Arial" w:cs="Arial"/>
          <w:sz w:val="24"/>
          <w:szCs w:val="24"/>
        </w:rPr>
        <w:t xml:space="preserve">Three unique/interesting features of </w:t>
      </w: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are:</w:t>
      </w:r>
    </w:p>
    <w:p w:rsidR="004B36DC" w:rsidRPr="004B36DC" w:rsidRDefault="004B36DC" w:rsidP="004B36DC">
      <w:pPr>
        <w:pStyle w:val="ListParagraph"/>
        <w:numPr>
          <w:ilvl w:val="1"/>
          <w:numId w:val="4"/>
        </w:numPr>
        <w:rPr>
          <w:rFonts w:ascii="Arial" w:hAnsi="Arial" w:cs="Arial"/>
          <w:sz w:val="24"/>
          <w:szCs w:val="24"/>
        </w:rPr>
      </w:pPr>
      <w:r w:rsidRPr="004B36DC">
        <w:rPr>
          <w:rFonts w:ascii="Arial" w:hAnsi="Arial" w:cs="Arial"/>
          <w:sz w:val="24"/>
          <w:szCs w:val="24"/>
        </w:rPr>
        <w:t xml:space="preserve">Customizable Career Page: </w:t>
      </w: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allows employers to create a branded and customizable career page that showcases their company culture, values, and job opportunities. This feature helps create a compelling employer brand and attracts the right candidates.</w:t>
      </w:r>
    </w:p>
    <w:p w:rsidR="004B36DC" w:rsidRPr="004B36DC" w:rsidRDefault="004B36DC" w:rsidP="004B36DC">
      <w:pPr>
        <w:pStyle w:val="ListParagraph"/>
        <w:numPr>
          <w:ilvl w:val="1"/>
          <w:numId w:val="4"/>
        </w:numPr>
        <w:rPr>
          <w:rFonts w:ascii="Arial" w:hAnsi="Arial" w:cs="Arial"/>
          <w:sz w:val="24"/>
          <w:szCs w:val="24"/>
        </w:rPr>
      </w:pPr>
      <w:r w:rsidRPr="004B36DC">
        <w:rPr>
          <w:rFonts w:ascii="Arial" w:hAnsi="Arial" w:cs="Arial"/>
          <w:sz w:val="24"/>
          <w:szCs w:val="24"/>
        </w:rPr>
        <w:t xml:space="preserve">Talent Pool Management: </w:t>
      </w: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provides a talent pool management system, allowing recruiters to create and maintain a database of potential candidates. Recruiters can easily search and filter candidates based on skills, experience, and other criteria, making it easier to source candidates for future job openings.</w:t>
      </w:r>
    </w:p>
    <w:p w:rsidR="004B36DC" w:rsidRPr="004B36DC" w:rsidRDefault="004B36DC" w:rsidP="004B36DC">
      <w:pPr>
        <w:pStyle w:val="ListParagraph"/>
        <w:numPr>
          <w:ilvl w:val="1"/>
          <w:numId w:val="4"/>
        </w:numPr>
        <w:rPr>
          <w:rFonts w:ascii="Arial" w:hAnsi="Arial" w:cs="Arial"/>
          <w:sz w:val="24"/>
          <w:szCs w:val="24"/>
        </w:rPr>
      </w:pPr>
      <w:r w:rsidRPr="004B36DC">
        <w:rPr>
          <w:rFonts w:ascii="Arial" w:hAnsi="Arial" w:cs="Arial"/>
          <w:sz w:val="24"/>
          <w:szCs w:val="24"/>
        </w:rPr>
        <w:t xml:space="preserve">Collaborative Hiring: </w:t>
      </w: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enables collaboration among hiring teams by providing features such as feedback sharing, interview scheduling, and applicant rating. Recruiters and hiring managers can efficiently collaborate, share feedback, and track the progress of candidates, leading to faster and more effective hiring decisions.</w:t>
      </w:r>
    </w:p>
    <w:p w:rsidR="004B36DC" w:rsidRPr="004B36DC" w:rsidRDefault="004B36DC" w:rsidP="004B36DC">
      <w:pPr>
        <w:pStyle w:val="ListParagraph"/>
        <w:rPr>
          <w:rFonts w:ascii="Arial" w:hAnsi="Arial" w:cs="Arial"/>
          <w:b/>
          <w:bCs/>
          <w:sz w:val="24"/>
          <w:szCs w:val="24"/>
        </w:rPr>
      </w:pPr>
    </w:p>
    <w:p w:rsidR="00877C47" w:rsidRPr="004B36DC" w:rsidRDefault="004B36DC" w:rsidP="004B36DC">
      <w:pPr>
        <w:rPr>
          <w:rFonts w:ascii="Arial" w:hAnsi="Arial" w:cs="Arial"/>
          <w:b/>
          <w:bCs/>
          <w:sz w:val="24"/>
          <w:szCs w:val="24"/>
        </w:rPr>
      </w:pPr>
      <w:r w:rsidRPr="004B36DC">
        <w:rPr>
          <w:rFonts w:ascii="Arial" w:hAnsi="Arial" w:cs="Arial"/>
          <w:b/>
          <w:bCs/>
          <w:sz w:val="24"/>
          <w:szCs w:val="24"/>
        </w:rPr>
        <w:t>Assuming you are tasked to modify the app/website, what are the changes that you will apply to it? (15 points)</w:t>
      </w:r>
    </w:p>
    <w:p w:rsidR="004B36DC" w:rsidRPr="004B36DC" w:rsidRDefault="004B36DC" w:rsidP="004B36DC">
      <w:pPr>
        <w:rPr>
          <w:rFonts w:ascii="Arial" w:hAnsi="Arial" w:cs="Arial"/>
          <w:sz w:val="24"/>
          <w:szCs w:val="24"/>
        </w:rPr>
      </w:pPr>
      <w:r w:rsidRPr="004B36DC">
        <w:rPr>
          <w:rFonts w:ascii="Arial" w:hAnsi="Arial" w:cs="Arial"/>
          <w:sz w:val="24"/>
          <w:szCs w:val="24"/>
        </w:rPr>
        <w:t xml:space="preserve">If tasked to modify </w:t>
      </w:r>
      <w:proofErr w:type="spellStart"/>
      <w:r w:rsidRPr="004B36DC">
        <w:rPr>
          <w:rFonts w:ascii="Arial" w:hAnsi="Arial" w:cs="Arial"/>
          <w:sz w:val="24"/>
          <w:szCs w:val="24"/>
        </w:rPr>
        <w:t>Teamtailor</w:t>
      </w:r>
      <w:proofErr w:type="spellEnd"/>
      <w:r w:rsidRPr="004B36DC">
        <w:rPr>
          <w:rFonts w:ascii="Arial" w:hAnsi="Arial" w:cs="Arial"/>
          <w:sz w:val="24"/>
          <w:szCs w:val="24"/>
        </w:rPr>
        <w:t>, some possible changes that could be applied are:</w:t>
      </w:r>
    </w:p>
    <w:p w:rsidR="004B36DC" w:rsidRDefault="004B36DC" w:rsidP="004B36DC">
      <w:pPr>
        <w:pStyle w:val="ListParagraph"/>
        <w:numPr>
          <w:ilvl w:val="0"/>
          <w:numId w:val="5"/>
        </w:numPr>
        <w:rPr>
          <w:rFonts w:ascii="Arial" w:hAnsi="Arial" w:cs="Arial"/>
          <w:sz w:val="24"/>
          <w:szCs w:val="24"/>
        </w:rPr>
      </w:pPr>
      <w:r w:rsidRPr="004B36DC">
        <w:rPr>
          <w:rFonts w:ascii="Arial" w:hAnsi="Arial" w:cs="Arial"/>
          <w:sz w:val="24"/>
          <w:szCs w:val="24"/>
        </w:rPr>
        <w:t>Enhanced Candidate Matching: Implement an AI-powered candidate matching algorithm that leverages data from resumes, job descriptions, and candidate profiles to provide more accurate and relevant job matches for both employers and candidates.</w:t>
      </w:r>
    </w:p>
    <w:p w:rsidR="004B36DC" w:rsidRPr="004B36DC" w:rsidRDefault="004B36DC" w:rsidP="004B36DC">
      <w:pPr>
        <w:pStyle w:val="ListParagraph"/>
        <w:rPr>
          <w:rFonts w:ascii="Arial" w:hAnsi="Arial" w:cs="Arial"/>
          <w:sz w:val="24"/>
          <w:szCs w:val="24"/>
        </w:rPr>
      </w:pPr>
    </w:p>
    <w:p w:rsidR="004B36DC" w:rsidRDefault="004B36DC" w:rsidP="004B36DC">
      <w:pPr>
        <w:pStyle w:val="ListParagraph"/>
        <w:numPr>
          <w:ilvl w:val="0"/>
          <w:numId w:val="5"/>
        </w:numPr>
        <w:rPr>
          <w:rFonts w:ascii="Arial" w:hAnsi="Arial" w:cs="Arial"/>
          <w:sz w:val="24"/>
          <w:szCs w:val="24"/>
        </w:rPr>
      </w:pPr>
      <w:r w:rsidRPr="004B36DC">
        <w:rPr>
          <w:rFonts w:ascii="Arial" w:hAnsi="Arial" w:cs="Arial"/>
          <w:sz w:val="24"/>
          <w:szCs w:val="24"/>
        </w:rPr>
        <w:t>Integration with Assessment Tools: Integrate with popular assessment and pre-employment testing tools to allow employers to easily incorporate assessments into their hiring process. This would provide valuable insights into a candidate's skills and abilities, helping employers make more informed hiring decisions.</w:t>
      </w:r>
    </w:p>
    <w:p w:rsidR="004B36DC" w:rsidRPr="004B36DC" w:rsidRDefault="004B36DC" w:rsidP="004B36DC">
      <w:pPr>
        <w:pStyle w:val="ListParagraph"/>
        <w:rPr>
          <w:rFonts w:ascii="Arial" w:hAnsi="Arial" w:cs="Arial"/>
          <w:sz w:val="24"/>
          <w:szCs w:val="24"/>
        </w:rPr>
      </w:pPr>
    </w:p>
    <w:p w:rsidR="004B36DC" w:rsidRPr="004B36DC" w:rsidRDefault="004B36DC" w:rsidP="004B36DC">
      <w:pPr>
        <w:pStyle w:val="ListParagraph"/>
        <w:rPr>
          <w:rFonts w:ascii="Arial" w:hAnsi="Arial" w:cs="Arial"/>
          <w:sz w:val="24"/>
          <w:szCs w:val="24"/>
        </w:rPr>
      </w:pPr>
    </w:p>
    <w:p w:rsidR="004B36DC" w:rsidRPr="004B36DC" w:rsidRDefault="004B36DC" w:rsidP="004B36DC">
      <w:pPr>
        <w:pStyle w:val="ListParagraph"/>
        <w:numPr>
          <w:ilvl w:val="0"/>
          <w:numId w:val="5"/>
        </w:numPr>
        <w:rPr>
          <w:rFonts w:ascii="Arial" w:hAnsi="Arial" w:cs="Arial"/>
          <w:sz w:val="24"/>
          <w:szCs w:val="24"/>
        </w:rPr>
      </w:pPr>
      <w:r w:rsidRPr="004B36DC">
        <w:rPr>
          <w:rFonts w:ascii="Arial" w:hAnsi="Arial" w:cs="Arial"/>
          <w:sz w:val="24"/>
          <w:szCs w:val="24"/>
        </w:rPr>
        <w:t xml:space="preserve">Improved Analytics and Reporting: Enhance the analytics and reporting capabilities of </w:t>
      </w:r>
      <w:proofErr w:type="spellStart"/>
      <w:r w:rsidRPr="004B36DC">
        <w:rPr>
          <w:rFonts w:ascii="Arial" w:hAnsi="Arial" w:cs="Arial"/>
          <w:sz w:val="24"/>
          <w:szCs w:val="24"/>
        </w:rPr>
        <w:t>Teamtailor</w:t>
      </w:r>
      <w:proofErr w:type="spellEnd"/>
      <w:r w:rsidRPr="004B36DC">
        <w:rPr>
          <w:rFonts w:ascii="Arial" w:hAnsi="Arial" w:cs="Arial"/>
          <w:sz w:val="24"/>
          <w:szCs w:val="24"/>
        </w:rPr>
        <w:t xml:space="preserve"> to provide deeper insights into hiring metrics and trends. This could include generating customizable reports, visualizing data through graphs and charts, and providing benchmarking data to help employers optimize their recruitment strategies.</w:t>
      </w:r>
    </w:p>
    <w:p w:rsidR="004B36DC" w:rsidRPr="004B36DC" w:rsidRDefault="004B36DC" w:rsidP="004B36DC">
      <w:pPr>
        <w:rPr>
          <w:rFonts w:ascii="Arial" w:hAnsi="Arial" w:cs="Arial"/>
          <w:sz w:val="24"/>
          <w:szCs w:val="24"/>
        </w:rPr>
      </w:pPr>
      <w:r w:rsidRPr="004B36DC">
        <w:rPr>
          <w:rFonts w:ascii="Arial" w:hAnsi="Arial" w:cs="Arial"/>
          <w:sz w:val="24"/>
          <w:szCs w:val="24"/>
        </w:rPr>
        <w:t xml:space="preserve">These modifications would further streamline the recruitment process, improve the quality of candidate matches, and provide valuable data-driven insights for employers using </w:t>
      </w:r>
      <w:proofErr w:type="spellStart"/>
      <w:r w:rsidRPr="004B36DC">
        <w:rPr>
          <w:rFonts w:ascii="Arial" w:hAnsi="Arial" w:cs="Arial"/>
          <w:sz w:val="24"/>
          <w:szCs w:val="24"/>
        </w:rPr>
        <w:t>Teamtailor</w:t>
      </w:r>
      <w:proofErr w:type="spellEnd"/>
      <w:r w:rsidRPr="004B36DC">
        <w:rPr>
          <w:rFonts w:ascii="Arial" w:hAnsi="Arial" w:cs="Arial"/>
          <w:sz w:val="24"/>
          <w:szCs w:val="24"/>
        </w:rPr>
        <w:t>.</w:t>
      </w:r>
    </w:p>
    <w:sectPr w:rsidR="004B36DC" w:rsidRPr="004B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40879"/>
    <w:multiLevelType w:val="hybridMultilevel"/>
    <w:tmpl w:val="7018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E10C9"/>
    <w:multiLevelType w:val="hybridMultilevel"/>
    <w:tmpl w:val="334E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121E9"/>
    <w:multiLevelType w:val="hybridMultilevel"/>
    <w:tmpl w:val="2478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42D1F"/>
    <w:multiLevelType w:val="hybridMultilevel"/>
    <w:tmpl w:val="7150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F1840"/>
    <w:multiLevelType w:val="hybridMultilevel"/>
    <w:tmpl w:val="D9426400"/>
    <w:lvl w:ilvl="0" w:tplc="54CA255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160079">
    <w:abstractNumId w:val="0"/>
  </w:num>
  <w:num w:numId="2" w16cid:durableId="1925457988">
    <w:abstractNumId w:val="3"/>
  </w:num>
  <w:num w:numId="3" w16cid:durableId="347560291">
    <w:abstractNumId w:val="2"/>
  </w:num>
  <w:num w:numId="4" w16cid:durableId="1075856419">
    <w:abstractNumId w:val="4"/>
  </w:num>
  <w:num w:numId="5" w16cid:durableId="37896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47"/>
    <w:rsid w:val="000D23E1"/>
    <w:rsid w:val="004B36DC"/>
    <w:rsid w:val="00877C47"/>
    <w:rsid w:val="00D16D7F"/>
    <w:rsid w:val="00E0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1909"/>
  <w15:chartTrackingRefBased/>
  <w15:docId w15:val="{07BA940F-CBF2-4D94-8ECC-565C670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C47"/>
    <w:pPr>
      <w:ind w:left="720"/>
      <w:contextualSpacing/>
    </w:pPr>
  </w:style>
  <w:style w:type="character" w:styleId="Hyperlink">
    <w:name w:val="Hyperlink"/>
    <w:basedOn w:val="DefaultParagraphFont"/>
    <w:uiPriority w:val="99"/>
    <w:unhideWhenUsed/>
    <w:rsid w:val="004B36DC"/>
    <w:rPr>
      <w:color w:val="0563C1" w:themeColor="hyperlink"/>
      <w:u w:val="single"/>
    </w:rPr>
  </w:style>
  <w:style w:type="character" w:styleId="UnresolvedMention">
    <w:name w:val="Unresolved Mention"/>
    <w:basedOn w:val="DefaultParagraphFont"/>
    <w:uiPriority w:val="99"/>
    <w:semiHidden/>
    <w:unhideWhenUsed/>
    <w:rsid w:val="004B3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1325">
      <w:bodyDiv w:val="1"/>
      <w:marLeft w:val="0"/>
      <w:marRight w:val="0"/>
      <w:marTop w:val="0"/>
      <w:marBottom w:val="0"/>
      <w:divBdr>
        <w:top w:val="none" w:sz="0" w:space="0" w:color="auto"/>
        <w:left w:val="none" w:sz="0" w:space="0" w:color="auto"/>
        <w:bottom w:val="none" w:sz="0" w:space="0" w:color="auto"/>
        <w:right w:val="none" w:sz="0" w:space="0" w:color="auto"/>
      </w:divBdr>
    </w:div>
    <w:div w:id="300692550">
      <w:bodyDiv w:val="1"/>
      <w:marLeft w:val="0"/>
      <w:marRight w:val="0"/>
      <w:marTop w:val="0"/>
      <w:marBottom w:val="0"/>
      <w:divBdr>
        <w:top w:val="none" w:sz="0" w:space="0" w:color="auto"/>
        <w:left w:val="none" w:sz="0" w:space="0" w:color="auto"/>
        <w:bottom w:val="none" w:sz="0" w:space="0" w:color="auto"/>
        <w:right w:val="none" w:sz="0" w:space="0" w:color="auto"/>
      </w:divBdr>
    </w:div>
    <w:div w:id="1139033593">
      <w:bodyDiv w:val="1"/>
      <w:marLeft w:val="0"/>
      <w:marRight w:val="0"/>
      <w:marTop w:val="0"/>
      <w:marBottom w:val="0"/>
      <w:divBdr>
        <w:top w:val="none" w:sz="0" w:space="0" w:color="auto"/>
        <w:left w:val="none" w:sz="0" w:space="0" w:color="auto"/>
        <w:bottom w:val="none" w:sz="0" w:space="0" w:color="auto"/>
        <w:right w:val="none" w:sz="0" w:space="0" w:color="auto"/>
      </w:divBdr>
    </w:div>
    <w:div w:id="1531845550">
      <w:bodyDiv w:val="1"/>
      <w:marLeft w:val="0"/>
      <w:marRight w:val="0"/>
      <w:marTop w:val="0"/>
      <w:marBottom w:val="0"/>
      <w:divBdr>
        <w:top w:val="none" w:sz="0" w:space="0" w:color="auto"/>
        <w:left w:val="none" w:sz="0" w:space="0" w:color="auto"/>
        <w:bottom w:val="none" w:sz="0" w:space="0" w:color="auto"/>
        <w:right w:val="none" w:sz="0" w:space="0" w:color="auto"/>
      </w:divBdr>
    </w:div>
    <w:div w:id="20119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amtailor.com/en/?utm_term=job%20hiring%20platforms&amp;utm_campaign=XX_XX_PF_ACQ_GG_SRC-GEN+English&amp;utm_source=google&amp;utm_medium=cpc&amp;hsa_acc=9453729495&amp;hsa_cam=19577743579&amp;hsa_grp=143675460165&amp;hsa_ad=645194611358&amp;hsa_src=g&amp;hsa_tgt=kwd-740455349936&amp;hsa_kw=job%20hiring%20platforms&amp;hsa_mt=e&amp;hsa_net=adwords&amp;hsa_ver=3&amp;gad=1&amp;gclid=CjwKCAjw36GjBhAkEiwAKwIWyVxJmejz1OXKyxBTC0mIhpGs5rraB8juPHc6esXwWK4uFqWzU89D7RoCycYQAvD_B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Hance Henley (Student)</dc:creator>
  <cp:keywords/>
  <dc:description/>
  <cp:lastModifiedBy>Galvez, Hance Henley (Student)</cp:lastModifiedBy>
  <cp:revision>2</cp:revision>
  <dcterms:created xsi:type="dcterms:W3CDTF">2023-05-20T15:29:00Z</dcterms:created>
  <dcterms:modified xsi:type="dcterms:W3CDTF">2023-05-20T15:29:00Z</dcterms:modified>
</cp:coreProperties>
</file>