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99736892" w:displacedByCustomXml="next"/>
    <w:bookmarkEnd w:id="0" w:displacedByCustomXml="next"/>
    <w:bookmarkStart w:id="1" w:name="_Hlk192859370" w:displacedByCustomXml="next"/>
    <w:sdt>
      <w:sdtPr>
        <w:id w:val="-692380250"/>
        <w:docPartObj>
          <w:docPartGallery w:val="Cover Pages"/>
          <w:docPartUnique/>
        </w:docPartObj>
      </w:sdtPr>
      <w:sdtEndPr>
        <w:rPr>
          <w:i/>
          <w:iCs/>
        </w:rPr>
      </w:sdtEndPr>
      <w:sdtContent>
        <w:p w14:paraId="49D6FBC8" w14:textId="36452FA9" w:rsidR="00F676C1" w:rsidRPr="00530CCE" w:rsidRDefault="00530CCE" w:rsidP="00530CCE">
          <w:pPr>
            <w:ind w:firstLine="708"/>
            <w:jc w:val="right"/>
            <w:rPr>
              <w:i/>
              <w:iCs/>
            </w:rPr>
          </w:pPr>
          <w:r w:rsidRPr="00530CCE">
            <w:rPr>
              <w:rFonts w:eastAsia="Calibri" w:cs="Times New Roman"/>
              <w:i/>
              <w:iCs/>
              <w:szCs w:val="28"/>
            </w:rPr>
            <w:t>Лабораторная работа №13</w:t>
          </w:r>
        </w:p>
      </w:sdtContent>
    </w:sdt>
    <w:bookmarkEnd w:id="1"/>
    <w:p w14:paraId="6B047F84" w14:textId="29A8295F" w:rsidR="00F34809" w:rsidRDefault="00F676C1" w:rsidP="00530CCE">
      <w:r>
        <w:t xml:space="preserve">Цель: </w:t>
      </w:r>
      <w:r w:rsidR="00530CCE">
        <w:t>изучить интерфейс SubtleCrypto, основные классы и структуры данных: разработать приложение для шифрования файлов, использующих симметричные и ассиметричные алгоритмы шифрования.</w:t>
      </w:r>
    </w:p>
    <w:p w14:paraId="0DA97BE2" w14:textId="3198094A" w:rsidR="00F676C1" w:rsidRDefault="00530CCE" w:rsidP="00F676C1">
      <w:r>
        <w:rPr>
          <w:noProof/>
          <w14:ligatures w14:val="none"/>
        </w:rPr>
        <w:drawing>
          <wp:inline distT="0" distB="0" distL="0" distR="0" wp14:anchorId="57858367" wp14:editId="380EF9F5">
            <wp:extent cx="4380952" cy="971429"/>
            <wp:effectExtent l="0" t="0" r="635" b="635"/>
            <wp:docPr id="911184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84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361B" w14:textId="633D688E" w:rsidR="00530CCE" w:rsidRDefault="00530CCE" w:rsidP="00530CCE">
      <w:pPr>
        <w:pStyle w:val="a4"/>
        <w:numPr>
          <w:ilvl w:val="0"/>
          <w:numId w:val="1"/>
        </w:numPr>
      </w:pPr>
      <w:r w:rsidRPr="00530CCE">
        <w:t>Что из себя представляет интерфейс Web Crypto API?</w:t>
      </w:r>
    </w:p>
    <w:p w14:paraId="4D35A823" w14:textId="77777777" w:rsidR="00530CCE" w:rsidRDefault="00530CCE" w:rsidP="00530CCE">
      <w:r>
        <w:t>Web Crypto API – это интерфейс, позволяющий использовать криптографические примитивы для построения систем с использованием криптографии. Данный интерфейс включает в себя возможность генерировать, использовать и применять пары криптографических ключей, шифровать и дешифровать сообщения, надежно генерировать случайные числа.</w:t>
      </w:r>
    </w:p>
    <w:p w14:paraId="1E802A26" w14:textId="54D683A7" w:rsidR="00530CCE" w:rsidRDefault="00530CCE" w:rsidP="00530CCE">
      <w:pPr>
        <w:pStyle w:val="a4"/>
        <w:numPr>
          <w:ilvl w:val="0"/>
          <w:numId w:val="1"/>
        </w:numPr>
      </w:pPr>
      <w:r w:rsidRPr="00530CCE">
        <w:t>Опишите особенности работы объекта SubtleCrypto</w:t>
      </w:r>
    </w:p>
    <w:p w14:paraId="35DDA8B4" w14:textId="77777777" w:rsidR="00530CCE" w:rsidRDefault="00530CCE" w:rsidP="00530CCE">
      <w:pPr>
        <w:pStyle w:val="a3"/>
        <w:ind w:firstLine="720"/>
        <w:rPr>
          <w:rFonts w:cs="Times New Roman"/>
          <w:szCs w:val="28"/>
          <w:lang w:val="ru-BY" w:eastAsia="ru-BY"/>
        </w:rPr>
      </w:pPr>
      <w:r>
        <w:rPr>
          <w:rFonts w:cs="Times New Roman"/>
          <w:szCs w:val="28"/>
          <w:lang w:val="ru-BY" w:eastAsia="ru-BY"/>
        </w:rPr>
        <w:t>Объект SubtleCrypto является частью Web Crypto API, который предоставляет функциональность для выполнения криптографических операций в веб-приложениях. Он позволяет разработчикам использовать криптографические алгоритмы для обеспечения безопасности данных в браузере. Вот несколько ключевых особенностей работы объекта SubtleCrypto:</w:t>
      </w:r>
    </w:p>
    <w:p w14:paraId="139DE460" w14:textId="77777777" w:rsidR="00530CCE" w:rsidRDefault="00530CCE" w:rsidP="00530CCE">
      <w:pPr>
        <w:pStyle w:val="a3"/>
        <w:ind w:firstLine="720"/>
        <w:rPr>
          <w:rFonts w:cs="Times New Roman"/>
          <w:b/>
          <w:bCs/>
          <w:szCs w:val="28"/>
          <w:lang w:val="ru-BY" w:eastAsia="ru-BY"/>
        </w:rPr>
      </w:pPr>
      <w:r>
        <w:rPr>
          <w:rFonts w:cs="Times New Roman"/>
          <w:b/>
          <w:bCs/>
          <w:szCs w:val="28"/>
          <w:lang w:val="ru-BY" w:eastAsia="ru-BY"/>
        </w:rPr>
        <w:t>1. Поддержка различных криптографических алгоритмов</w:t>
      </w:r>
    </w:p>
    <w:p w14:paraId="2B4EE854" w14:textId="77777777" w:rsidR="00530CCE" w:rsidRDefault="00530CCE" w:rsidP="00530CCE">
      <w:pPr>
        <w:pStyle w:val="a3"/>
        <w:rPr>
          <w:rFonts w:cs="Times New Roman"/>
          <w:szCs w:val="28"/>
          <w:lang w:val="ru-BY" w:eastAsia="ru-BY"/>
        </w:rPr>
      </w:pPr>
      <w:r>
        <w:rPr>
          <w:rFonts w:cs="Times New Roman"/>
          <w:szCs w:val="28"/>
          <w:lang w:val="ru-BY" w:eastAsia="ru-BY"/>
        </w:rPr>
        <w:t>SubtleCrypto поддерживает множество криптографических алгоритмов, включая:</w:t>
      </w:r>
    </w:p>
    <w:p w14:paraId="0D33B3DD" w14:textId="77777777" w:rsidR="00530CCE" w:rsidRDefault="00530CCE" w:rsidP="00530CCE">
      <w:pPr>
        <w:pStyle w:val="a3"/>
        <w:rPr>
          <w:rFonts w:cs="Times New Roman"/>
          <w:szCs w:val="28"/>
          <w:lang w:val="ru-BY" w:eastAsia="ru-BY"/>
        </w:rPr>
      </w:pPr>
      <w:r>
        <w:rPr>
          <w:rFonts w:cs="Times New Roman"/>
          <w:b/>
          <w:bCs/>
          <w:szCs w:val="28"/>
          <w:lang w:val="ru-BY" w:eastAsia="ru-BY"/>
        </w:rPr>
        <w:t>Ассиметричные алгоритмы</w:t>
      </w:r>
      <w:r>
        <w:rPr>
          <w:rFonts w:cs="Times New Roman"/>
          <w:szCs w:val="28"/>
          <w:lang w:val="ru-BY" w:eastAsia="ru-BY"/>
        </w:rPr>
        <w:t>: RSA, ECDSA и другие для шифрования и цифровой подписи.</w:t>
      </w:r>
    </w:p>
    <w:p w14:paraId="1387D47E" w14:textId="77777777" w:rsidR="00530CCE" w:rsidRDefault="00530CCE" w:rsidP="00530CCE">
      <w:pPr>
        <w:pStyle w:val="a3"/>
        <w:rPr>
          <w:rFonts w:cs="Times New Roman"/>
          <w:szCs w:val="28"/>
          <w:lang w:val="ru-BY" w:eastAsia="ru-BY"/>
        </w:rPr>
      </w:pPr>
      <w:r>
        <w:rPr>
          <w:rFonts w:cs="Times New Roman"/>
          <w:b/>
          <w:bCs/>
          <w:szCs w:val="28"/>
          <w:lang w:val="ru-BY" w:eastAsia="ru-BY"/>
        </w:rPr>
        <w:t>Симметричные алгоритмы</w:t>
      </w:r>
      <w:r>
        <w:rPr>
          <w:rFonts w:cs="Times New Roman"/>
          <w:szCs w:val="28"/>
          <w:lang w:val="ru-BY" w:eastAsia="ru-BY"/>
        </w:rPr>
        <w:t>: AES для шифрования и дешифрования данных.</w:t>
      </w:r>
    </w:p>
    <w:p w14:paraId="5CEFA9E2" w14:textId="77777777" w:rsidR="00530CCE" w:rsidRDefault="00530CCE" w:rsidP="00530CCE">
      <w:pPr>
        <w:pStyle w:val="a3"/>
        <w:rPr>
          <w:rFonts w:cs="Times New Roman"/>
          <w:szCs w:val="28"/>
          <w:lang w:val="ru-BY" w:eastAsia="ru-BY"/>
        </w:rPr>
      </w:pPr>
      <w:r>
        <w:rPr>
          <w:rFonts w:cs="Times New Roman"/>
          <w:b/>
          <w:bCs/>
          <w:szCs w:val="28"/>
          <w:lang w:val="ru-BY" w:eastAsia="ru-BY"/>
        </w:rPr>
        <w:t>Хеширование</w:t>
      </w:r>
      <w:r>
        <w:rPr>
          <w:rFonts w:cs="Times New Roman"/>
          <w:szCs w:val="28"/>
          <w:lang w:val="ru-BY" w:eastAsia="ru-BY"/>
        </w:rPr>
        <w:t>: SHA-1, SHA-256, SHA-384 и SHA-512 для создания хешей данных.</w:t>
      </w:r>
    </w:p>
    <w:p w14:paraId="71552135" w14:textId="77777777" w:rsidR="00530CCE" w:rsidRDefault="00530CCE" w:rsidP="00530CCE">
      <w:pPr>
        <w:pStyle w:val="a3"/>
        <w:ind w:firstLine="720"/>
        <w:rPr>
          <w:rFonts w:cs="Times New Roman"/>
          <w:b/>
          <w:bCs/>
          <w:szCs w:val="28"/>
          <w:lang w:val="ru-BY" w:eastAsia="ru-BY"/>
        </w:rPr>
      </w:pPr>
      <w:r>
        <w:rPr>
          <w:rFonts w:cs="Times New Roman"/>
          <w:b/>
          <w:bCs/>
          <w:szCs w:val="28"/>
          <w:lang w:val="ru-BY" w:eastAsia="ru-BY"/>
        </w:rPr>
        <w:t>2. Асинхронные операции</w:t>
      </w:r>
    </w:p>
    <w:p w14:paraId="69E7F3D9" w14:textId="77777777" w:rsidR="00530CCE" w:rsidRDefault="00530CCE" w:rsidP="00530CCE">
      <w:pPr>
        <w:pStyle w:val="a3"/>
        <w:rPr>
          <w:rFonts w:cs="Times New Roman"/>
          <w:szCs w:val="28"/>
          <w:lang w:val="ru-BY" w:eastAsia="ru-BY"/>
        </w:rPr>
      </w:pPr>
      <w:r>
        <w:rPr>
          <w:rFonts w:cs="Times New Roman"/>
          <w:szCs w:val="28"/>
          <w:lang w:val="ru-BY" w:eastAsia="ru-BY"/>
        </w:rPr>
        <w:t>Большинство методов SubtleCrypto работают асинхронно и возвращают промисы. Это позволяет избежать блокировки основного потока выполнения, что особенно важно для производительности веб-приложений.</w:t>
      </w:r>
    </w:p>
    <w:p w14:paraId="0282C6F1" w14:textId="77777777" w:rsidR="00530CCE" w:rsidRDefault="00530CCE" w:rsidP="00530CCE">
      <w:pPr>
        <w:pStyle w:val="a3"/>
        <w:ind w:firstLine="720"/>
        <w:rPr>
          <w:rFonts w:cs="Times New Roman"/>
          <w:b/>
          <w:bCs/>
          <w:szCs w:val="28"/>
          <w:lang w:val="ru-BY" w:eastAsia="ru-BY"/>
        </w:rPr>
      </w:pPr>
      <w:r>
        <w:rPr>
          <w:rFonts w:cs="Times New Roman"/>
          <w:b/>
          <w:bCs/>
          <w:szCs w:val="28"/>
          <w:lang w:val="ru-BY" w:eastAsia="ru-BY"/>
        </w:rPr>
        <w:t>3. Поддержка экспорта и импорта ключей</w:t>
      </w:r>
    </w:p>
    <w:p w14:paraId="6E16CFBC" w14:textId="77777777" w:rsidR="00530CCE" w:rsidRDefault="00530CCE" w:rsidP="00530CCE">
      <w:pPr>
        <w:pStyle w:val="a3"/>
        <w:rPr>
          <w:rFonts w:cs="Times New Roman"/>
          <w:szCs w:val="28"/>
          <w:lang w:val="ru-BY" w:eastAsia="ru-BY"/>
        </w:rPr>
      </w:pPr>
      <w:r>
        <w:rPr>
          <w:rFonts w:cs="Times New Roman"/>
          <w:szCs w:val="28"/>
          <w:lang w:val="ru-BY" w:eastAsia="ru-BY"/>
        </w:rPr>
        <w:t>SubtleCrypto позволяет экспортировать и импортировать ключи в различных форматах, таких как:</w:t>
      </w:r>
    </w:p>
    <w:p w14:paraId="7C2C4460" w14:textId="77777777" w:rsidR="00530CCE" w:rsidRDefault="00530CCE" w:rsidP="00530CCE">
      <w:pPr>
        <w:pStyle w:val="a3"/>
        <w:rPr>
          <w:rFonts w:cs="Times New Roman"/>
          <w:szCs w:val="28"/>
          <w:lang w:val="ru-BY" w:eastAsia="ru-BY"/>
        </w:rPr>
      </w:pPr>
      <w:r>
        <w:rPr>
          <w:rFonts w:cs="Times New Roman"/>
          <w:b/>
          <w:bCs/>
          <w:szCs w:val="28"/>
          <w:lang w:val="ru-BY" w:eastAsia="ru-BY"/>
        </w:rPr>
        <w:t>Raw</w:t>
      </w:r>
      <w:r>
        <w:rPr>
          <w:rFonts w:cs="Times New Roman"/>
          <w:szCs w:val="28"/>
          <w:lang w:val="ru-BY" w:eastAsia="ru-BY"/>
        </w:rPr>
        <w:t>: необработанный ключ в виде массива байтов.</w:t>
      </w:r>
    </w:p>
    <w:p w14:paraId="494808FE" w14:textId="77777777" w:rsidR="00530CCE" w:rsidRDefault="00530CCE" w:rsidP="00530CCE">
      <w:pPr>
        <w:pStyle w:val="a3"/>
        <w:rPr>
          <w:rFonts w:cs="Times New Roman"/>
          <w:szCs w:val="28"/>
          <w:lang w:val="ru-BY" w:eastAsia="ru-BY"/>
        </w:rPr>
      </w:pPr>
      <w:r>
        <w:rPr>
          <w:rFonts w:cs="Times New Roman"/>
          <w:b/>
          <w:bCs/>
          <w:szCs w:val="28"/>
          <w:lang w:val="ru-BY" w:eastAsia="ru-BY"/>
        </w:rPr>
        <w:t>PKCS#8</w:t>
      </w:r>
      <w:r>
        <w:rPr>
          <w:rFonts w:cs="Times New Roman"/>
          <w:szCs w:val="28"/>
          <w:lang w:val="ru-BY" w:eastAsia="ru-BY"/>
        </w:rPr>
        <w:t>: формат для ассиметричных ключей.</w:t>
      </w:r>
    </w:p>
    <w:p w14:paraId="6B8DC453" w14:textId="77777777" w:rsidR="00530CCE" w:rsidRDefault="00530CCE" w:rsidP="00530CCE">
      <w:pPr>
        <w:pStyle w:val="a3"/>
        <w:rPr>
          <w:rFonts w:cs="Times New Roman"/>
          <w:szCs w:val="28"/>
          <w:lang w:val="ru-BY" w:eastAsia="ru-BY"/>
        </w:rPr>
      </w:pPr>
      <w:r>
        <w:rPr>
          <w:rFonts w:cs="Times New Roman"/>
          <w:b/>
          <w:bCs/>
          <w:szCs w:val="28"/>
          <w:lang w:val="ru-BY" w:eastAsia="ru-BY"/>
        </w:rPr>
        <w:t>SPKI</w:t>
      </w:r>
      <w:r>
        <w:rPr>
          <w:rFonts w:cs="Times New Roman"/>
          <w:szCs w:val="28"/>
          <w:lang w:val="ru-BY" w:eastAsia="ru-BY"/>
        </w:rPr>
        <w:t>: формат для публичных ключей.</w:t>
      </w:r>
    </w:p>
    <w:p w14:paraId="38B18C01" w14:textId="77777777" w:rsidR="00530CCE" w:rsidRDefault="00530CCE" w:rsidP="00530CCE">
      <w:pPr>
        <w:pStyle w:val="a3"/>
        <w:rPr>
          <w:rFonts w:cs="Times New Roman"/>
          <w:szCs w:val="28"/>
          <w:lang w:val="ru-BY" w:eastAsia="ru-BY"/>
        </w:rPr>
      </w:pPr>
      <w:r>
        <w:rPr>
          <w:rFonts w:cs="Times New Roman"/>
          <w:szCs w:val="28"/>
          <w:lang w:val="ru-BY" w:eastAsia="ru-BY"/>
        </w:rPr>
        <w:lastRenderedPageBreak/>
        <w:t>Это позволяет удобно обмениваться ключами между различными системами и приложениями.</w:t>
      </w:r>
    </w:p>
    <w:p w14:paraId="0E54D2EA" w14:textId="77777777" w:rsidR="00530CCE" w:rsidRDefault="00530CCE" w:rsidP="00530CCE">
      <w:pPr>
        <w:pStyle w:val="a3"/>
        <w:ind w:firstLine="720"/>
        <w:rPr>
          <w:rFonts w:cs="Times New Roman"/>
          <w:b/>
          <w:bCs/>
          <w:szCs w:val="28"/>
          <w:lang w:val="ru-BY" w:eastAsia="ru-BY"/>
        </w:rPr>
      </w:pPr>
      <w:r>
        <w:rPr>
          <w:rFonts w:cs="Times New Roman"/>
          <w:b/>
          <w:bCs/>
          <w:szCs w:val="28"/>
          <w:lang w:val="ru-BY" w:eastAsia="ru-BY"/>
        </w:rPr>
        <w:t>4. Защита конфиденциальности</w:t>
      </w:r>
    </w:p>
    <w:p w14:paraId="672C1899" w14:textId="77777777" w:rsidR="00530CCE" w:rsidRDefault="00530CCE" w:rsidP="00530CCE">
      <w:pPr>
        <w:pStyle w:val="a3"/>
        <w:rPr>
          <w:rFonts w:cs="Times New Roman"/>
          <w:szCs w:val="28"/>
          <w:lang w:val="ru-BY" w:eastAsia="ru-BY"/>
        </w:rPr>
      </w:pPr>
      <w:r>
        <w:rPr>
          <w:rFonts w:cs="Times New Roman"/>
          <w:szCs w:val="28"/>
          <w:lang w:val="ru-BY" w:eastAsia="ru-BY"/>
        </w:rPr>
        <w:t>Web Crypto API, включая SubtleCrypto, работает в контексте безопасности браузера, что обеспечивает защиту данных и предотвращает доступ к ним со стороны неавторизованных скриптов. Все операции выполняются в контексте текущего происхождения (origin).</w:t>
      </w:r>
    </w:p>
    <w:p w14:paraId="21B88B43" w14:textId="77777777" w:rsidR="00530CCE" w:rsidRDefault="00530CCE" w:rsidP="00530CCE">
      <w:pPr>
        <w:pStyle w:val="a3"/>
        <w:ind w:firstLine="720"/>
        <w:rPr>
          <w:rFonts w:cs="Times New Roman"/>
          <w:b/>
          <w:bCs/>
          <w:szCs w:val="28"/>
          <w:lang w:val="ru-BY" w:eastAsia="ru-BY"/>
        </w:rPr>
      </w:pPr>
      <w:r>
        <w:rPr>
          <w:rFonts w:cs="Times New Roman"/>
          <w:b/>
          <w:bCs/>
          <w:szCs w:val="28"/>
          <w:lang w:val="ru-BY" w:eastAsia="ru-BY"/>
        </w:rPr>
        <w:t>5. Ограниченная поддержка</w:t>
      </w:r>
    </w:p>
    <w:p w14:paraId="3FC34F79" w14:textId="77777777" w:rsidR="00530CCE" w:rsidRDefault="00530CCE" w:rsidP="00530CCE">
      <w:pPr>
        <w:pStyle w:val="a3"/>
        <w:rPr>
          <w:rFonts w:cs="Times New Roman"/>
          <w:szCs w:val="28"/>
          <w:lang w:val="ru-BY" w:eastAsia="ru-BY"/>
        </w:rPr>
      </w:pPr>
      <w:r>
        <w:rPr>
          <w:rFonts w:cs="Times New Roman"/>
          <w:szCs w:val="28"/>
          <w:lang w:val="ru-BY" w:eastAsia="ru-BY"/>
        </w:rPr>
        <w:t>Не все браузеры могут поддерживать все методы и алгоритмы, предлагаемые SubtleCrypto. Следует проверять совместимость с целевыми браузерами и версиями. Важно также учитывать, что некоторые функции могут быть доступны только через HTTPS.</w:t>
      </w:r>
    </w:p>
    <w:p w14:paraId="42CCAF65" w14:textId="77777777" w:rsidR="00530CCE" w:rsidRDefault="00530CCE" w:rsidP="00530CCE">
      <w:pPr>
        <w:pStyle w:val="a3"/>
        <w:ind w:firstLine="720"/>
        <w:rPr>
          <w:rFonts w:cs="Times New Roman"/>
          <w:b/>
          <w:bCs/>
          <w:szCs w:val="28"/>
          <w:lang w:val="ru-BY" w:eastAsia="ru-BY"/>
        </w:rPr>
      </w:pPr>
      <w:r>
        <w:rPr>
          <w:rFonts w:cs="Times New Roman"/>
          <w:b/>
          <w:bCs/>
          <w:szCs w:val="28"/>
          <w:lang w:val="ru-BY" w:eastAsia="ru-BY"/>
        </w:rPr>
        <w:t>6. Применение в веб-приложениях</w:t>
      </w:r>
    </w:p>
    <w:p w14:paraId="417198BF" w14:textId="77777777" w:rsidR="00530CCE" w:rsidRDefault="00530CCE" w:rsidP="00530CCE">
      <w:pPr>
        <w:pStyle w:val="a3"/>
        <w:rPr>
          <w:rFonts w:cs="Times New Roman"/>
          <w:szCs w:val="28"/>
          <w:lang w:val="ru-BY" w:eastAsia="ru-BY"/>
        </w:rPr>
      </w:pPr>
      <w:r>
        <w:rPr>
          <w:rFonts w:cs="Times New Roman"/>
          <w:szCs w:val="28"/>
          <w:lang w:val="ru-BY" w:eastAsia="ru-BY"/>
        </w:rPr>
        <w:t>SubtleCrypto может быть использован для:</w:t>
      </w:r>
    </w:p>
    <w:p w14:paraId="3DFDB62C" w14:textId="77777777" w:rsidR="00530CCE" w:rsidRDefault="00530CCE" w:rsidP="00530CCE">
      <w:pPr>
        <w:pStyle w:val="a3"/>
        <w:rPr>
          <w:rFonts w:cs="Times New Roman"/>
          <w:szCs w:val="28"/>
          <w:lang w:val="ru-BY" w:eastAsia="ru-BY"/>
        </w:rPr>
      </w:pPr>
      <w:r>
        <w:rPr>
          <w:rFonts w:cs="Times New Roman"/>
          <w:szCs w:val="28"/>
          <w:lang w:val="ru-BY" w:eastAsia="ru-BY"/>
        </w:rPr>
        <w:t>Шифрования данных перед отправкой их на сервер.</w:t>
      </w:r>
    </w:p>
    <w:p w14:paraId="49428735" w14:textId="77777777" w:rsidR="00530CCE" w:rsidRDefault="00530CCE" w:rsidP="00530CCE">
      <w:pPr>
        <w:pStyle w:val="a3"/>
        <w:rPr>
          <w:rFonts w:cs="Times New Roman"/>
          <w:szCs w:val="28"/>
          <w:lang w:val="ru-BY" w:eastAsia="ru-BY"/>
        </w:rPr>
      </w:pPr>
      <w:r>
        <w:rPr>
          <w:rFonts w:cs="Times New Roman"/>
          <w:szCs w:val="28"/>
          <w:lang w:val="ru-BY" w:eastAsia="ru-BY"/>
        </w:rPr>
        <w:t>Создания цифровых подписей для проверки подлинности сообщений.</w:t>
      </w:r>
    </w:p>
    <w:p w14:paraId="1849D233" w14:textId="77777777" w:rsidR="00530CCE" w:rsidRDefault="00530CCE" w:rsidP="00530CCE">
      <w:pPr>
        <w:pStyle w:val="a3"/>
        <w:rPr>
          <w:rFonts w:cs="Times New Roman"/>
          <w:szCs w:val="28"/>
          <w:lang w:val="ru-BY" w:eastAsia="ru-BY"/>
        </w:rPr>
      </w:pPr>
      <w:r>
        <w:rPr>
          <w:rFonts w:cs="Times New Roman"/>
          <w:szCs w:val="28"/>
          <w:lang w:val="ru-BY" w:eastAsia="ru-BY"/>
        </w:rPr>
        <w:t>Хеширования паролей перед их сохранением.</w:t>
      </w:r>
    </w:p>
    <w:p w14:paraId="135D694E" w14:textId="77777777" w:rsidR="00530CCE" w:rsidRPr="00530CCE" w:rsidRDefault="00530CCE" w:rsidP="00F676C1">
      <w:pPr>
        <w:rPr>
          <w:lang w:val="ru-BY"/>
        </w:rPr>
      </w:pPr>
    </w:p>
    <w:p w14:paraId="07337DAA" w14:textId="295EEB02" w:rsidR="0079723C" w:rsidRDefault="00530CCE" w:rsidP="00FA1393">
      <w:pPr>
        <w:spacing w:line="259" w:lineRule="auto"/>
      </w:pPr>
      <w:r>
        <w:rPr>
          <w:noProof/>
          <w14:ligatures w14:val="none"/>
        </w:rPr>
        <w:drawing>
          <wp:inline distT="0" distB="0" distL="0" distR="0" wp14:anchorId="54982D03" wp14:editId="6D03B6B6">
            <wp:extent cx="5152381" cy="2457143"/>
            <wp:effectExtent l="0" t="0" r="0" b="635"/>
            <wp:docPr id="152166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6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2F8B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import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random</w:t>
      </w:r>
    </w:p>
    <w:p w14:paraId="5A1DAB4E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import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secrets</w:t>
      </w:r>
    </w:p>
    <w:p w14:paraId="3F41B7F0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import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hashlib</w:t>
      </w:r>
    </w:p>
    <w:p w14:paraId="573A3B8B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from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cryptography.hazmat.primitives.ciphers </w:t>
      </w:r>
      <w:r w:rsidRPr="00FB5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import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Cipher, algorithms, modes</w:t>
      </w:r>
    </w:p>
    <w:p w14:paraId="700B16AA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from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cryptography.hazmat.primitives </w:t>
      </w:r>
      <w:r w:rsidRPr="00FB5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import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padding</w:t>
      </w:r>
    </w:p>
    <w:p w14:paraId="7471696C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from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cryptography.hazmat.backends </w:t>
      </w:r>
      <w:r w:rsidRPr="00FB5C0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BY"/>
          <w14:ligatures w14:val="none"/>
        </w:rPr>
        <w:t>import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default_backend</w:t>
      </w:r>
    </w:p>
    <w:p w14:paraId="3DE64334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45ACFC2E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BY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BY" w:eastAsia="ru-BY"/>
          <w14:ligatures w14:val="none"/>
        </w:rPr>
        <w:t># 1. Генерация случайных чисел</w:t>
      </w:r>
    </w:p>
    <w:p w14:paraId="185345D5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BY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BY" w:eastAsia="ru-BY"/>
          <w14:ligatures w14:val="none"/>
        </w:rPr>
        <w:t>print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BY" w:eastAsia="ru-BY"/>
          <w14:ligatures w14:val="none"/>
        </w:rPr>
        <w:t>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"=== Генерация случайных чисел ==="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BY" w:eastAsia="ru-BY"/>
          <w14:ligatures w14:val="none"/>
        </w:rPr>
        <w:t>)</w:t>
      </w:r>
    </w:p>
    <w:p w14:paraId="4DAABD0B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"1. random.random() →"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, random.random())</w:t>
      </w:r>
    </w:p>
    <w:p w14:paraId="2A231F79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"2. random.randint(1, 100) →"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, random.randint(</w:t>
      </w:r>
      <w:r w:rsidRPr="00FB5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BY"/>
          <w14:ligatures w14:val="none"/>
        </w:rPr>
        <w:t>1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, </w:t>
      </w:r>
      <w:r w:rsidRPr="00FB5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BY"/>
          <w14:ligatures w14:val="none"/>
        </w:rPr>
        <w:t>100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))</w:t>
      </w:r>
    </w:p>
    <w:p w14:paraId="207B1B95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"3. secrets.randbelow(100) →"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, secrets.randbelow(</w:t>
      </w:r>
      <w:r w:rsidRPr="00FB5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BY"/>
          <w14:ligatures w14:val="none"/>
        </w:rPr>
        <w:t>100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))</w:t>
      </w:r>
    </w:p>
    <w:p w14:paraId="2DDDE691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"4. random.uniform(10.0, 20.0) →"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, random.uniform(</w:t>
      </w:r>
      <w:r w:rsidRPr="00FB5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BY"/>
          <w14:ligatures w14:val="none"/>
        </w:rPr>
        <w:t>10.0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, </w:t>
      </w:r>
      <w:r w:rsidRPr="00FB5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BY"/>
          <w14:ligatures w14:val="none"/>
        </w:rPr>
        <w:t>20.0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))</w:t>
      </w:r>
    </w:p>
    <w:p w14:paraId="34E30E6F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05AD964A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BY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BY" w:eastAsia="ru-BY"/>
          <w14:ligatures w14:val="none"/>
        </w:rPr>
        <w:t># 2. Шифрование и дешифрование фамилии AES-CBC</w:t>
      </w:r>
    </w:p>
    <w:p w14:paraId="6F6B3FD0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lastRenderedPageBreak/>
        <w:t xml:space="preserve">surname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Бабашинский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.encode(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'utf-8'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007C11D7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32C52193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key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secrets.token_bytes(</w:t>
      </w:r>
      <w:r w:rsidRPr="00FB5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BY"/>
          <w14:ligatures w14:val="none"/>
        </w:rPr>
        <w:t>32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  </w:t>
      </w:r>
    </w:p>
    <w:p w14:paraId="4FA5CE48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iv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secrets.token_bytes(</w:t>
      </w:r>
      <w:r w:rsidRPr="00FB5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BY"/>
          <w14:ligatures w14:val="none"/>
        </w:rPr>
        <w:t>16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) </w:t>
      </w:r>
    </w:p>
    <w:p w14:paraId="26E7893F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1B88F308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BY"/>
          <w14:ligatures w14:val="none"/>
        </w:rPr>
        <w:t xml:space="preserve"># </w:t>
      </w:r>
      <w:r w:rsidRPr="00FB5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BY" w:eastAsia="ru-BY"/>
          <w14:ligatures w14:val="none"/>
        </w:rPr>
        <w:t>Шифрование</w:t>
      </w:r>
    </w:p>
    <w:p w14:paraId="6FE035C5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padder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padding.PKCS7(</w:t>
      </w:r>
      <w:r w:rsidRPr="00FB5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BY"/>
          <w14:ligatures w14:val="none"/>
        </w:rPr>
        <w:t>128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).padder()</w:t>
      </w:r>
    </w:p>
    <w:p w14:paraId="077BCBCB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padded_data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padder.update(surname)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+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padder.finalize()</w:t>
      </w:r>
    </w:p>
    <w:p w14:paraId="3345DCB9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1A3184F8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cipher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Cipher(algorithms.AES(key), modes.CBC(iv), </w:t>
      </w:r>
      <w:r w:rsidRPr="00FB5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backend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default_backend())</w:t>
      </w:r>
    </w:p>
    <w:p w14:paraId="78C6D6D0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encryptor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cipher.encryptor()</w:t>
      </w:r>
    </w:p>
    <w:p w14:paraId="7F2BD6A8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encrypted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encryptor.update(padded_data)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+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encryptor.finalize()</w:t>
      </w:r>
    </w:p>
    <w:p w14:paraId="4FD6D6DA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7FFD51B7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BY"/>
          <w14:ligatures w14:val="none"/>
        </w:rPr>
        <w:t xml:space="preserve"># </w:t>
      </w:r>
      <w:r w:rsidRPr="00FB5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BY" w:eastAsia="ru-BY"/>
          <w14:ligatures w14:val="none"/>
        </w:rPr>
        <w:t>Дешифрование</w:t>
      </w:r>
    </w:p>
    <w:p w14:paraId="3434E898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cipher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Cipher(algorithms.AES(key), modes.CBC(iv), </w:t>
      </w:r>
      <w:r w:rsidRPr="00FB5C0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BY"/>
          <w14:ligatures w14:val="none"/>
        </w:rPr>
        <w:t>backend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default_backend())</w:t>
      </w:r>
    </w:p>
    <w:p w14:paraId="6CCBE6A8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decryptor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cipher.decryptor()</w:t>
      </w:r>
    </w:p>
    <w:p w14:paraId="655CBA42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decrypted_padded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decryptor.update(encrypted)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+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decryptor.finalize()</w:t>
      </w:r>
    </w:p>
    <w:p w14:paraId="3162604D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26153A26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unpadder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padding.PKCS7(</w:t>
      </w:r>
      <w:r w:rsidRPr="00FB5C0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BY"/>
          <w14:ligatures w14:val="none"/>
        </w:rPr>
        <w:t>128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).unpadder()</w:t>
      </w:r>
    </w:p>
    <w:p w14:paraId="176484EC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decrypted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unpadder.update(decrypted_padded)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+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unpadder.finalize()</w:t>
      </w:r>
    </w:p>
    <w:p w14:paraId="064BFF4B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2C8DA482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FB5C0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BY"/>
          <w14:ligatures w14:val="none"/>
        </w:rPr>
        <w:t>\n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=== 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Шифрование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AES-256-CBC ==="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50ECD4E9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Исходная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фамилия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:"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, surname.decode(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'utf-8'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))</w:t>
      </w:r>
    </w:p>
    <w:p w14:paraId="28B0C5A3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Ключ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(hex):"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, key.hex())</w:t>
      </w:r>
    </w:p>
    <w:p w14:paraId="209AD3A3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"IV (hex):"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, iv.hex())</w:t>
      </w:r>
    </w:p>
    <w:p w14:paraId="6EB5CA63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Зашифрованные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данные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(hex):"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, encrypted.hex())</w:t>
      </w:r>
    </w:p>
    <w:p w14:paraId="4F221E51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FB5C0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BY"/>
          <w14:ligatures w14:val="none"/>
        </w:rPr>
        <w:t>\n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=== 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Дешифрование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==="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6AF1E80F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Расшифрованная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фамилия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:"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, decrypted.decode(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'utf-8'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))</w:t>
      </w:r>
    </w:p>
    <w:p w14:paraId="5D607119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57DFAA6A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BY"/>
          <w14:ligatures w14:val="none"/>
        </w:rPr>
        <w:t xml:space="preserve"># 3. </w:t>
      </w:r>
      <w:r w:rsidRPr="00FB5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BY" w:eastAsia="ru-BY"/>
          <w14:ligatures w14:val="none"/>
        </w:rPr>
        <w:t>Хеширование</w:t>
      </w:r>
      <w:r w:rsidRPr="00FB5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BY"/>
          <w14:ligatures w14:val="none"/>
        </w:rPr>
        <w:t xml:space="preserve"> </w:t>
      </w:r>
      <w:r w:rsidRPr="00FB5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BY" w:eastAsia="ru-BY"/>
          <w14:ligatures w14:val="none"/>
        </w:rPr>
        <w:t>фамилии</w:t>
      </w:r>
      <w:r w:rsidRPr="00FB5C0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BY"/>
          <w14:ligatures w14:val="none"/>
        </w:rPr>
        <w:t xml:space="preserve"> SHA-384</w:t>
      </w:r>
    </w:p>
    <w:p w14:paraId="3A9998A6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hash_sha384 </w:t>
      </w:r>
      <w:r w:rsidRPr="00FB5C0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BY"/>
          <w14:ligatures w14:val="none"/>
        </w:rPr>
        <w:t>=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 xml:space="preserve"> hashlib.sha384(surname).hexdigest()</w:t>
      </w:r>
    </w:p>
    <w:p w14:paraId="3181E09D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</w:p>
    <w:p w14:paraId="5E92A560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FB5C0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BY"/>
          <w14:ligatures w14:val="none"/>
        </w:rPr>
        <w:t>\n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=== 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Хеширование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 SHA-384 ==="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</w:t>
      </w:r>
    </w:p>
    <w:p w14:paraId="3ADF3283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"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Фамилия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:"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, surname.decode(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'utf-8'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))</w:t>
      </w:r>
    </w:p>
    <w:p w14:paraId="1FA18EE1" w14:textId="77777777" w:rsidR="00FB5C08" w:rsidRPr="00FB5C08" w:rsidRDefault="00FB5C08" w:rsidP="00FB5C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</w:pPr>
      <w:r w:rsidRPr="00FB5C0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BY"/>
          <w14:ligatures w14:val="none"/>
        </w:rPr>
        <w:t>print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(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 xml:space="preserve">"SHA-384 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BY" w:eastAsia="ru-BY"/>
          <w14:ligatures w14:val="none"/>
        </w:rPr>
        <w:t>хеш</w:t>
      </w:r>
      <w:r w:rsidRPr="00FB5C0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BY"/>
          <w14:ligatures w14:val="none"/>
        </w:rPr>
        <w:t>:"</w:t>
      </w:r>
      <w:r w:rsidRPr="00FB5C0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BY"/>
          <w14:ligatures w14:val="none"/>
        </w:rPr>
        <w:t>, hash_sha384)</w:t>
      </w:r>
    </w:p>
    <w:p w14:paraId="7C1EAB2F" w14:textId="2DC8953D" w:rsidR="004C6381" w:rsidRPr="00FE02C1" w:rsidRDefault="00FE02C1" w:rsidP="00FA1393">
      <w:pPr>
        <w:spacing w:line="259" w:lineRule="auto"/>
        <w:rPr>
          <w:lang w:val="en-US"/>
        </w:rPr>
      </w:pPr>
      <w:r>
        <w:rPr>
          <w:noProof/>
          <w14:ligatures w14:val="none"/>
        </w:rPr>
        <w:drawing>
          <wp:inline distT="0" distB="0" distL="0" distR="0" wp14:anchorId="03121BB5" wp14:editId="76C8E852">
            <wp:extent cx="5940425" cy="2529840"/>
            <wp:effectExtent l="0" t="0" r="3175" b="3810"/>
            <wp:docPr id="940618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18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381" w:rsidRPr="00FE02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0649A"/>
    <w:multiLevelType w:val="hybridMultilevel"/>
    <w:tmpl w:val="5CC6A3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143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29"/>
    <w:rsid w:val="000D53E6"/>
    <w:rsid w:val="00137D75"/>
    <w:rsid w:val="004C6381"/>
    <w:rsid w:val="00530CCE"/>
    <w:rsid w:val="007646CD"/>
    <w:rsid w:val="0079723C"/>
    <w:rsid w:val="009C6C29"/>
    <w:rsid w:val="00F34809"/>
    <w:rsid w:val="00F676C1"/>
    <w:rsid w:val="00FA1393"/>
    <w:rsid w:val="00FB5C08"/>
    <w:rsid w:val="00FE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A9D37"/>
  <w15:chartTrackingRefBased/>
  <w15:docId w15:val="{43AB56AC-8BB1-4A76-8BFA-FA1DC5E1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C1"/>
    <w:pPr>
      <w:spacing w:line="240" w:lineRule="auto"/>
    </w:pPr>
    <w:rPr>
      <w:rFonts w:ascii="Times New Roman" w:hAnsi="Times New Roman"/>
      <w:kern w:val="2"/>
      <w:sz w:val="28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59"/>
    <w:rsid w:val="00F676C1"/>
    <w:pPr>
      <w:spacing w:after="0" w:line="240" w:lineRule="auto"/>
      <w:ind w:firstLine="510"/>
      <w:jc w:val="both"/>
    </w:pPr>
    <w:rPr>
      <w:rFonts w:ascii="Times New Roman" w:hAnsi="Times New Roman" w:cs="Times New Roman"/>
      <w:kern w:val="2"/>
      <w:sz w:val="28"/>
      <w:szCs w:val="24"/>
      <w:lang w:val="ru-RU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No Spacing"/>
    <w:uiPriority w:val="1"/>
    <w:qFormat/>
    <w:rsid w:val="00530CCE"/>
    <w:pPr>
      <w:spacing w:after="0" w:line="240" w:lineRule="auto"/>
    </w:pPr>
    <w:rPr>
      <w:rFonts w:ascii="Times New Roman" w:hAnsi="Times New Roman"/>
      <w:kern w:val="2"/>
      <w:sz w:val="28"/>
      <w:lang w:val="ru-RU"/>
      <w14:ligatures w14:val="standardContextual"/>
    </w:rPr>
  </w:style>
  <w:style w:type="paragraph" w:styleId="a4">
    <w:name w:val="List Paragraph"/>
    <w:basedOn w:val="a"/>
    <w:uiPriority w:val="34"/>
    <w:qFormat/>
    <w:rsid w:val="00530C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3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 savochkin</dc:creator>
  <cp:keywords/>
  <dc:description/>
  <cp:lastModifiedBy>Глеб Бабашинский</cp:lastModifiedBy>
  <cp:revision>7</cp:revision>
  <dcterms:created xsi:type="dcterms:W3CDTF">2025-03-14T11:55:00Z</dcterms:created>
  <dcterms:modified xsi:type="dcterms:W3CDTF">2025-05-08T15:08:00Z</dcterms:modified>
</cp:coreProperties>
</file>