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1D803" w14:textId="77777777" w:rsidR="002C0E4F" w:rsidRPr="0085367D" w:rsidRDefault="002C0E4F" w:rsidP="002C0E4F">
      <w:pPr>
        <w:ind w:right="140"/>
        <w:jc w:val="center"/>
        <w:rPr>
          <w:szCs w:val="28"/>
        </w:rPr>
      </w:pPr>
      <w:r w:rsidRPr="0085367D">
        <w:rPr>
          <w:szCs w:val="28"/>
        </w:rPr>
        <w:t>МИНИСТЕРСТВО ОБРАЗОВАНИЯ РЕСПУБЛИКИ БЕЛАРУСЬ</w:t>
      </w:r>
    </w:p>
    <w:p w14:paraId="7928B51E" w14:textId="2B73E412" w:rsidR="002C0E4F" w:rsidRPr="0085367D" w:rsidRDefault="002C0E4F" w:rsidP="002C0E4F">
      <w:pPr>
        <w:ind w:right="140"/>
        <w:jc w:val="center"/>
        <w:rPr>
          <w:szCs w:val="28"/>
        </w:rPr>
      </w:pPr>
      <w:r w:rsidRPr="0085367D">
        <w:rPr>
          <w:szCs w:val="28"/>
        </w:rPr>
        <w:t>Учреждени</w:t>
      </w:r>
      <w:r w:rsidR="007B173E" w:rsidRPr="0085367D">
        <w:rPr>
          <w:szCs w:val="28"/>
        </w:rPr>
        <w:t>е</w:t>
      </w:r>
      <w:r w:rsidRPr="0085367D">
        <w:rPr>
          <w:szCs w:val="28"/>
        </w:rPr>
        <w:t xml:space="preserve"> образования «БЕЛОРУССКИЙ ГОСУДАРСТВЕННЫЙ </w:t>
      </w:r>
    </w:p>
    <w:p w14:paraId="29B92B6C" w14:textId="77777777" w:rsidR="002C0E4F" w:rsidRPr="0085367D" w:rsidRDefault="002C0E4F" w:rsidP="002C0E4F">
      <w:pPr>
        <w:ind w:right="140"/>
        <w:jc w:val="center"/>
        <w:rPr>
          <w:szCs w:val="28"/>
        </w:rPr>
      </w:pPr>
      <w:r w:rsidRPr="0085367D">
        <w:rPr>
          <w:szCs w:val="28"/>
        </w:rPr>
        <w:t>ТЕХНОЛОГИЧЕСКИЙ УНИВЕРСИТЕТ»</w:t>
      </w:r>
    </w:p>
    <w:p w14:paraId="3FC39AE3" w14:textId="77777777" w:rsidR="002C0E4F" w:rsidRPr="0085367D" w:rsidRDefault="002C0E4F" w:rsidP="002C0E4F">
      <w:pPr>
        <w:ind w:right="140"/>
        <w:jc w:val="center"/>
        <w:rPr>
          <w:szCs w:val="28"/>
        </w:rPr>
      </w:pPr>
    </w:p>
    <w:p w14:paraId="4E19C956" w14:textId="77777777" w:rsidR="002C0E4F" w:rsidRPr="0085367D" w:rsidRDefault="002C0E4F" w:rsidP="002C0E4F">
      <w:pPr>
        <w:ind w:right="140"/>
        <w:jc w:val="center"/>
        <w:rPr>
          <w:szCs w:val="28"/>
        </w:rPr>
      </w:pPr>
    </w:p>
    <w:p w14:paraId="4E4DBE09" w14:textId="77777777" w:rsidR="002C0E4F" w:rsidRPr="0085367D" w:rsidRDefault="002C0E4F" w:rsidP="002C0E4F">
      <w:pPr>
        <w:ind w:right="140" w:firstLine="0"/>
        <w:rPr>
          <w:szCs w:val="28"/>
          <w:u w:val="single"/>
        </w:rPr>
      </w:pPr>
      <w:r w:rsidRPr="0085367D">
        <w:rPr>
          <w:szCs w:val="28"/>
        </w:rPr>
        <w:t>Факультет</w:t>
      </w:r>
      <w:r w:rsidRPr="0085367D">
        <w:rPr>
          <w:szCs w:val="28"/>
          <w:u w:val="single"/>
        </w:rPr>
        <w:t xml:space="preserve">               информационных технологий</w:t>
      </w:r>
      <w:r w:rsidRPr="0085367D">
        <w:rPr>
          <w:szCs w:val="28"/>
          <w:u w:val="single"/>
        </w:rPr>
        <w:tab/>
      </w:r>
      <w:r w:rsidRPr="0085367D">
        <w:rPr>
          <w:szCs w:val="28"/>
          <w:u w:val="single"/>
        </w:rPr>
        <w:tab/>
      </w:r>
      <w:r w:rsidRPr="0085367D">
        <w:rPr>
          <w:szCs w:val="28"/>
          <w:u w:val="single"/>
        </w:rPr>
        <w:tab/>
      </w:r>
      <w:r w:rsidRPr="0085367D">
        <w:rPr>
          <w:szCs w:val="28"/>
          <w:u w:val="single"/>
        </w:rPr>
        <w:tab/>
      </w:r>
    </w:p>
    <w:p w14:paraId="1780384A" w14:textId="77777777" w:rsidR="002C0E4F" w:rsidRPr="0085367D" w:rsidRDefault="002C0E4F" w:rsidP="002C0E4F">
      <w:pPr>
        <w:ind w:right="140" w:firstLine="0"/>
        <w:rPr>
          <w:szCs w:val="28"/>
          <w:u w:val="single"/>
        </w:rPr>
      </w:pPr>
      <w:r w:rsidRPr="0085367D">
        <w:rPr>
          <w:szCs w:val="28"/>
        </w:rPr>
        <w:t xml:space="preserve">Кафедра </w:t>
      </w:r>
      <w:r w:rsidRPr="0085367D">
        <w:rPr>
          <w:szCs w:val="28"/>
          <w:u w:val="single"/>
        </w:rPr>
        <w:t xml:space="preserve">                 программной инженерии</w:t>
      </w:r>
      <w:r w:rsidRPr="0085367D">
        <w:rPr>
          <w:szCs w:val="28"/>
          <w:u w:val="single"/>
        </w:rPr>
        <w:tab/>
      </w:r>
      <w:r w:rsidRPr="0085367D">
        <w:rPr>
          <w:szCs w:val="28"/>
          <w:u w:val="single"/>
        </w:rPr>
        <w:tab/>
      </w:r>
      <w:r w:rsidRPr="0085367D">
        <w:rPr>
          <w:szCs w:val="28"/>
          <w:u w:val="single"/>
        </w:rPr>
        <w:tab/>
      </w:r>
      <w:r w:rsidRPr="0085367D">
        <w:rPr>
          <w:szCs w:val="28"/>
          <w:u w:val="single"/>
        </w:rPr>
        <w:tab/>
        <w:t xml:space="preserve"> </w:t>
      </w:r>
      <w:r w:rsidRPr="0085367D">
        <w:rPr>
          <w:szCs w:val="28"/>
          <w:u w:val="single"/>
        </w:rPr>
        <w:tab/>
      </w:r>
    </w:p>
    <w:p w14:paraId="2CFC1A45" w14:textId="77777777" w:rsidR="002C0E4F" w:rsidRPr="0085367D" w:rsidRDefault="002C0E4F" w:rsidP="002C0E4F">
      <w:pPr>
        <w:tabs>
          <w:tab w:val="left" w:pos="2127"/>
          <w:tab w:val="left" w:pos="9639"/>
        </w:tabs>
        <w:ind w:right="140" w:firstLine="0"/>
        <w:rPr>
          <w:spacing w:val="-6"/>
          <w:szCs w:val="28"/>
          <w:u w:val="single"/>
        </w:rPr>
      </w:pPr>
      <w:r w:rsidRPr="0085367D">
        <w:rPr>
          <w:szCs w:val="28"/>
        </w:rPr>
        <w:t xml:space="preserve">Специальность </w:t>
      </w:r>
      <w:r w:rsidRPr="0085367D">
        <w:rPr>
          <w:spacing w:val="-6"/>
          <w:szCs w:val="28"/>
          <w:u w:val="single"/>
        </w:rPr>
        <w:tab/>
        <w:t>6-05-0611-01 Информационные системы и технологии</w:t>
      </w:r>
    </w:p>
    <w:p w14:paraId="5E88830F" w14:textId="77777777" w:rsidR="002C0E4F" w:rsidRPr="0085367D" w:rsidRDefault="002C0E4F" w:rsidP="002C0E4F">
      <w:pPr>
        <w:tabs>
          <w:tab w:val="left" w:pos="3544"/>
        </w:tabs>
        <w:ind w:right="140" w:firstLine="0"/>
        <w:rPr>
          <w:spacing w:val="-6"/>
          <w:szCs w:val="28"/>
          <w:u w:val="single"/>
        </w:rPr>
      </w:pPr>
      <w:r w:rsidRPr="0085367D">
        <w:rPr>
          <w:spacing w:val="-6"/>
          <w:szCs w:val="28"/>
        </w:rPr>
        <w:t>Направление специальности</w:t>
      </w:r>
      <w:r w:rsidRPr="0085367D">
        <w:rPr>
          <w:color w:val="FFFFFF"/>
          <w:spacing w:val="-6"/>
          <w:szCs w:val="28"/>
          <w:u w:val="single" w:color="000000"/>
        </w:rPr>
        <w:tab/>
      </w:r>
      <w:r w:rsidRPr="0085367D">
        <w:rPr>
          <w:spacing w:val="-6"/>
          <w:szCs w:val="28"/>
          <w:u w:val="single"/>
        </w:rPr>
        <w:t>6-05-0611-01 Информационные системы</w:t>
      </w:r>
      <w:r w:rsidRPr="0085367D">
        <w:rPr>
          <w:spacing w:val="-6"/>
          <w:szCs w:val="28"/>
          <w:u w:val="single"/>
        </w:rPr>
        <w:tab/>
      </w:r>
    </w:p>
    <w:p w14:paraId="3618C6EB" w14:textId="77777777" w:rsidR="002C0E4F" w:rsidRPr="0085367D" w:rsidRDefault="002C0E4F" w:rsidP="002C0E4F">
      <w:pPr>
        <w:ind w:right="140"/>
        <w:rPr>
          <w:szCs w:val="28"/>
          <w:u w:val="single"/>
        </w:rPr>
      </w:pPr>
    </w:p>
    <w:p w14:paraId="6F93F17F" w14:textId="77777777" w:rsidR="002C0E4F" w:rsidRPr="0085367D" w:rsidRDefault="002C0E4F" w:rsidP="002C0E4F">
      <w:pPr>
        <w:ind w:right="140"/>
        <w:rPr>
          <w:szCs w:val="28"/>
          <w:u w:val="single"/>
        </w:rPr>
      </w:pPr>
    </w:p>
    <w:p w14:paraId="19A483F5" w14:textId="77777777" w:rsidR="002C0E4F" w:rsidRPr="0085367D" w:rsidRDefault="002C0E4F" w:rsidP="002C0E4F">
      <w:pPr>
        <w:ind w:right="140"/>
        <w:rPr>
          <w:szCs w:val="28"/>
          <w:u w:val="single"/>
        </w:rPr>
      </w:pPr>
    </w:p>
    <w:p w14:paraId="57671A5B" w14:textId="77777777" w:rsidR="002C0E4F" w:rsidRPr="0085367D" w:rsidRDefault="002C0E4F" w:rsidP="002C0E4F">
      <w:pPr>
        <w:ind w:right="140"/>
        <w:rPr>
          <w:szCs w:val="28"/>
          <w:u w:val="single"/>
        </w:rPr>
      </w:pPr>
    </w:p>
    <w:p w14:paraId="296AF26C" w14:textId="77777777" w:rsidR="002C0E4F" w:rsidRPr="0085367D" w:rsidRDefault="002C0E4F" w:rsidP="002C0E4F">
      <w:pPr>
        <w:ind w:right="140"/>
        <w:rPr>
          <w:szCs w:val="28"/>
          <w:u w:val="single"/>
        </w:rPr>
      </w:pPr>
    </w:p>
    <w:p w14:paraId="06E2D927" w14:textId="77777777" w:rsidR="002C0E4F" w:rsidRPr="0085367D" w:rsidRDefault="002C0E4F" w:rsidP="002C0E4F">
      <w:pPr>
        <w:ind w:right="140"/>
        <w:rPr>
          <w:szCs w:val="28"/>
          <w:u w:val="single"/>
        </w:rPr>
      </w:pPr>
    </w:p>
    <w:p w14:paraId="47B15E52" w14:textId="77777777" w:rsidR="002C0E4F" w:rsidRPr="0085367D" w:rsidRDefault="002C0E4F" w:rsidP="002C0E4F">
      <w:pPr>
        <w:ind w:right="140"/>
        <w:rPr>
          <w:szCs w:val="28"/>
          <w:u w:val="single"/>
        </w:rPr>
      </w:pPr>
    </w:p>
    <w:p w14:paraId="7A7C4F9E" w14:textId="77777777" w:rsidR="002C0E4F" w:rsidRPr="0085367D" w:rsidRDefault="002C0E4F" w:rsidP="002C0E4F">
      <w:pPr>
        <w:spacing w:before="240"/>
        <w:ind w:right="140"/>
        <w:jc w:val="center"/>
        <w:rPr>
          <w:rFonts w:eastAsia="Calibri"/>
          <w:szCs w:val="28"/>
        </w:rPr>
      </w:pPr>
      <w:r w:rsidRPr="0085367D">
        <w:rPr>
          <w:rFonts w:eastAsia="Calibri"/>
          <w:b/>
          <w:szCs w:val="28"/>
        </w:rPr>
        <w:t>ПОЯСНИТЕЛЬНАЯ ЗАПИСКА</w:t>
      </w:r>
    </w:p>
    <w:p w14:paraId="0E076CD1" w14:textId="77777777" w:rsidR="002C0E4F" w:rsidRPr="0085367D" w:rsidRDefault="002C0E4F" w:rsidP="002C0E4F">
      <w:pPr>
        <w:spacing w:after="120"/>
        <w:ind w:right="140"/>
        <w:jc w:val="center"/>
        <w:rPr>
          <w:rFonts w:eastAsia="Calibri"/>
          <w:b/>
          <w:szCs w:val="28"/>
        </w:rPr>
      </w:pPr>
      <w:r w:rsidRPr="0085367D">
        <w:rPr>
          <w:rFonts w:eastAsia="Calibri"/>
          <w:b/>
          <w:szCs w:val="28"/>
        </w:rPr>
        <w:t>КУРСОВОГО ПРОЕКТА:</w:t>
      </w:r>
    </w:p>
    <w:p w14:paraId="4DE650B0" w14:textId="77777777" w:rsidR="002C0E4F" w:rsidRPr="0085367D" w:rsidRDefault="002C0E4F" w:rsidP="002C0E4F">
      <w:pPr>
        <w:ind w:right="140"/>
        <w:jc w:val="center"/>
        <w:rPr>
          <w:rFonts w:eastAsia="Calibri"/>
          <w:szCs w:val="28"/>
        </w:rPr>
      </w:pPr>
    </w:p>
    <w:p w14:paraId="17B243B6" w14:textId="092CA1C7" w:rsidR="002C0E4F" w:rsidRPr="0085367D" w:rsidRDefault="002C0E4F" w:rsidP="002C0E4F">
      <w:pPr>
        <w:ind w:right="140" w:firstLine="0"/>
        <w:rPr>
          <w:rFonts w:eastAsia="Calibri"/>
          <w:bCs/>
          <w:szCs w:val="28"/>
          <w:u w:val="single"/>
        </w:rPr>
      </w:pPr>
      <w:r w:rsidRPr="0085367D">
        <w:rPr>
          <w:rFonts w:eastAsia="Calibri"/>
          <w:bCs/>
          <w:szCs w:val="28"/>
        </w:rPr>
        <w:t>по дисциплине</w:t>
      </w:r>
      <w:r w:rsidRPr="0085367D">
        <w:rPr>
          <w:rFonts w:eastAsia="Calibri"/>
          <w:bCs/>
          <w:szCs w:val="28"/>
          <w:u w:val="single"/>
        </w:rPr>
        <w:t xml:space="preserve"> «</w:t>
      </w:r>
      <w:r w:rsidR="009A3860">
        <w:rPr>
          <w:rFonts w:eastAsia="Calibri"/>
          <w:bCs/>
          <w:szCs w:val="28"/>
          <w:u w:val="single"/>
        </w:rPr>
        <w:t>Современные технологии серверной разработки</w:t>
      </w:r>
      <w:r w:rsidRPr="0085367D">
        <w:rPr>
          <w:rFonts w:eastAsia="Calibri"/>
          <w:bCs/>
          <w:szCs w:val="28"/>
          <w:u w:val="single"/>
        </w:rPr>
        <w:t>»</w:t>
      </w:r>
    </w:p>
    <w:p w14:paraId="2CDC5371" w14:textId="4C231D7E" w:rsidR="002C0E4F" w:rsidRPr="0085367D" w:rsidRDefault="002C0E4F" w:rsidP="002C0E4F">
      <w:pPr>
        <w:ind w:right="140" w:firstLine="0"/>
        <w:rPr>
          <w:rFonts w:eastAsia="Calibri"/>
          <w:bCs/>
          <w:szCs w:val="28"/>
          <w:u w:val="single"/>
        </w:rPr>
      </w:pPr>
      <w:r w:rsidRPr="0085367D">
        <w:rPr>
          <w:rFonts w:eastAsia="Calibri"/>
          <w:bCs/>
          <w:szCs w:val="28"/>
        </w:rPr>
        <w:t>Тема:</w:t>
      </w:r>
      <w:r w:rsidRPr="0085367D">
        <w:rPr>
          <w:rFonts w:eastAsia="Calibri"/>
          <w:bCs/>
          <w:szCs w:val="28"/>
          <w:u w:val="single"/>
        </w:rPr>
        <w:t xml:space="preserve"> </w:t>
      </w:r>
      <w:r w:rsidR="00C042E4" w:rsidRPr="0085367D">
        <w:rPr>
          <w:rFonts w:eastAsia="Calibri"/>
          <w:bCs/>
          <w:szCs w:val="28"/>
          <w:u w:val="single"/>
        </w:rPr>
        <w:t>«</w:t>
      </w:r>
      <w:r w:rsidR="009A3860" w:rsidRPr="009A3860">
        <w:rPr>
          <w:rFonts w:eastAsia="Calibri"/>
          <w:bCs/>
          <w:szCs w:val="28"/>
          <w:u w:val="single"/>
        </w:rPr>
        <w:t>Веб-приложения для конфигурирования персональных компьютеров и проверки совместимости аппаратных компонентов</w:t>
      </w:r>
      <w:r w:rsidRPr="0085367D">
        <w:rPr>
          <w:rFonts w:eastAsia="Calibri"/>
          <w:bCs/>
          <w:szCs w:val="28"/>
          <w:u w:val="single"/>
        </w:rPr>
        <w:t xml:space="preserve">» </w:t>
      </w:r>
    </w:p>
    <w:p w14:paraId="1B79E3FB" w14:textId="77777777" w:rsidR="002C0E4F" w:rsidRPr="0085367D" w:rsidRDefault="002C0E4F" w:rsidP="002C0E4F">
      <w:pPr>
        <w:ind w:right="140"/>
        <w:jc w:val="center"/>
        <w:rPr>
          <w:szCs w:val="28"/>
          <w:u w:val="single"/>
        </w:rPr>
      </w:pPr>
    </w:p>
    <w:p w14:paraId="2E2BC410" w14:textId="77777777" w:rsidR="002C0E4F" w:rsidRPr="0085367D" w:rsidRDefault="002C0E4F" w:rsidP="002C0E4F">
      <w:pPr>
        <w:ind w:right="140"/>
        <w:jc w:val="center"/>
        <w:rPr>
          <w:szCs w:val="28"/>
          <w:u w:val="single"/>
        </w:rPr>
      </w:pPr>
    </w:p>
    <w:p w14:paraId="600D7646" w14:textId="77777777" w:rsidR="002C0E4F" w:rsidRPr="0085367D" w:rsidRDefault="002C0E4F" w:rsidP="002C0E4F">
      <w:pPr>
        <w:ind w:right="140"/>
        <w:jc w:val="center"/>
        <w:rPr>
          <w:szCs w:val="28"/>
          <w:u w:val="single"/>
        </w:rPr>
      </w:pPr>
    </w:p>
    <w:p w14:paraId="7F7F3ACF" w14:textId="77777777" w:rsidR="002C0E4F" w:rsidRPr="0085367D" w:rsidRDefault="002C0E4F" w:rsidP="002C0E4F">
      <w:pPr>
        <w:ind w:right="140"/>
        <w:jc w:val="center"/>
        <w:rPr>
          <w:szCs w:val="28"/>
          <w:u w:val="single"/>
        </w:rPr>
      </w:pPr>
    </w:p>
    <w:p w14:paraId="4F00202B" w14:textId="77777777" w:rsidR="002C0E4F" w:rsidRPr="0085367D" w:rsidRDefault="002C0E4F" w:rsidP="002C0E4F">
      <w:pPr>
        <w:ind w:right="140"/>
        <w:rPr>
          <w:szCs w:val="28"/>
          <w:u w:val="single"/>
        </w:rPr>
      </w:pPr>
    </w:p>
    <w:p w14:paraId="52DEECF5" w14:textId="77777777" w:rsidR="002C0E4F" w:rsidRPr="0085367D" w:rsidRDefault="002C0E4F" w:rsidP="002C0E4F">
      <w:pPr>
        <w:ind w:right="140"/>
        <w:jc w:val="center"/>
        <w:rPr>
          <w:szCs w:val="28"/>
          <w:u w:val="single"/>
        </w:rPr>
      </w:pPr>
    </w:p>
    <w:p w14:paraId="4D355CF4" w14:textId="77777777" w:rsidR="002C0E4F" w:rsidRPr="0085367D" w:rsidRDefault="002C0E4F" w:rsidP="002C0E4F">
      <w:pPr>
        <w:spacing w:before="240"/>
        <w:ind w:right="140" w:firstLine="0"/>
        <w:rPr>
          <w:rFonts w:eastAsia="Calibri"/>
          <w:bCs/>
          <w:szCs w:val="28"/>
        </w:rPr>
      </w:pPr>
      <w:r w:rsidRPr="0085367D">
        <w:rPr>
          <w:rFonts w:eastAsia="Calibri"/>
          <w:bCs/>
          <w:szCs w:val="28"/>
        </w:rPr>
        <w:t>Исполнитель</w:t>
      </w:r>
    </w:p>
    <w:p w14:paraId="133BD057" w14:textId="7ECEEF3E" w:rsidR="002C0E4F" w:rsidRPr="0085367D" w:rsidRDefault="002C0E4F" w:rsidP="002C0E4F">
      <w:pPr>
        <w:ind w:right="140" w:firstLine="0"/>
        <w:rPr>
          <w:szCs w:val="28"/>
          <w:u w:val="single"/>
        </w:rPr>
      </w:pPr>
      <w:r w:rsidRPr="0085367D">
        <w:rPr>
          <w:szCs w:val="28"/>
        </w:rPr>
        <w:t xml:space="preserve">студент </w:t>
      </w:r>
      <w:r w:rsidR="0056603E" w:rsidRPr="0085367D">
        <w:rPr>
          <w:szCs w:val="28"/>
        </w:rPr>
        <w:t>4</w:t>
      </w:r>
      <w:r w:rsidRPr="0085367D">
        <w:rPr>
          <w:szCs w:val="28"/>
        </w:rPr>
        <w:t xml:space="preserve"> курса группы 1 </w:t>
      </w:r>
      <w:r w:rsidRPr="0085367D">
        <w:rPr>
          <w:szCs w:val="28"/>
          <w:u w:val="single"/>
        </w:rPr>
        <w:tab/>
      </w:r>
      <w:r w:rsidR="00C042E4" w:rsidRPr="0085367D">
        <w:rPr>
          <w:szCs w:val="28"/>
          <w:u w:val="single"/>
        </w:rPr>
        <w:t>Бабашинский Глеб Александрович</w:t>
      </w:r>
      <w:r w:rsidRPr="0085367D">
        <w:rPr>
          <w:szCs w:val="28"/>
          <w:u w:val="single"/>
        </w:rPr>
        <w:tab/>
        <w:t xml:space="preserve">     </w:t>
      </w:r>
    </w:p>
    <w:p w14:paraId="78B448F5" w14:textId="77777777" w:rsidR="002C0E4F" w:rsidRPr="0085367D" w:rsidRDefault="002C0E4F" w:rsidP="002C0E4F">
      <w:pPr>
        <w:ind w:right="140"/>
        <w:rPr>
          <w:szCs w:val="28"/>
        </w:rPr>
      </w:pPr>
      <w:r w:rsidRPr="0085367D">
        <w:rPr>
          <w:szCs w:val="28"/>
        </w:rPr>
        <w:tab/>
      </w:r>
      <w:r w:rsidRPr="0085367D">
        <w:rPr>
          <w:szCs w:val="28"/>
        </w:rPr>
        <w:tab/>
      </w:r>
      <w:r w:rsidRPr="0085367D">
        <w:rPr>
          <w:szCs w:val="28"/>
        </w:rPr>
        <w:tab/>
      </w:r>
      <w:r w:rsidRPr="0085367D">
        <w:rPr>
          <w:szCs w:val="28"/>
        </w:rPr>
        <w:tab/>
      </w:r>
      <w:r w:rsidRPr="0085367D">
        <w:rPr>
          <w:szCs w:val="28"/>
        </w:rPr>
        <w:tab/>
      </w:r>
      <w:r w:rsidRPr="0085367D">
        <w:rPr>
          <w:szCs w:val="28"/>
        </w:rPr>
        <w:tab/>
      </w:r>
      <w:r w:rsidRPr="0085367D">
        <w:rPr>
          <w:szCs w:val="28"/>
        </w:rPr>
        <w:tab/>
        <w:t>(Ф.И.О.)</w:t>
      </w:r>
    </w:p>
    <w:p w14:paraId="375FD76A" w14:textId="77777777" w:rsidR="002C0E4F" w:rsidRPr="0085367D" w:rsidRDefault="002C0E4F" w:rsidP="002C0E4F">
      <w:pPr>
        <w:ind w:right="140"/>
        <w:rPr>
          <w:szCs w:val="28"/>
        </w:rPr>
      </w:pPr>
    </w:p>
    <w:p w14:paraId="72D7D373" w14:textId="10470565" w:rsidR="002C0E4F" w:rsidRPr="0085367D" w:rsidRDefault="002C0E4F" w:rsidP="002C0E4F">
      <w:pPr>
        <w:ind w:right="140" w:firstLine="0"/>
        <w:rPr>
          <w:szCs w:val="28"/>
          <w:u w:val="single"/>
        </w:rPr>
      </w:pPr>
      <w:r w:rsidRPr="0085367D">
        <w:rPr>
          <w:szCs w:val="28"/>
        </w:rPr>
        <w:t xml:space="preserve">Руководитель работы </w:t>
      </w:r>
      <w:r w:rsidRPr="0085367D">
        <w:rPr>
          <w:szCs w:val="28"/>
          <w:u w:val="single"/>
        </w:rPr>
        <w:tab/>
      </w:r>
      <w:r w:rsidRPr="0085367D">
        <w:rPr>
          <w:szCs w:val="28"/>
          <w:u w:val="single"/>
        </w:rPr>
        <w:tab/>
      </w:r>
      <w:r w:rsidRPr="0085367D">
        <w:rPr>
          <w:szCs w:val="28"/>
          <w:u w:val="single"/>
        </w:rPr>
        <w:tab/>
      </w:r>
      <w:r w:rsidRPr="0085367D">
        <w:rPr>
          <w:szCs w:val="28"/>
          <w:u w:val="single"/>
        </w:rPr>
        <w:tab/>
      </w:r>
    </w:p>
    <w:p w14:paraId="5CD7C9BA" w14:textId="77777777" w:rsidR="002C0E4F" w:rsidRPr="0085367D" w:rsidRDefault="002C0E4F" w:rsidP="002C0E4F">
      <w:pPr>
        <w:ind w:right="140"/>
        <w:rPr>
          <w:szCs w:val="28"/>
        </w:rPr>
      </w:pPr>
      <w:r w:rsidRPr="0085367D">
        <w:rPr>
          <w:szCs w:val="28"/>
        </w:rPr>
        <w:tab/>
      </w:r>
      <w:r w:rsidRPr="0085367D">
        <w:rPr>
          <w:szCs w:val="28"/>
        </w:rPr>
        <w:tab/>
      </w:r>
      <w:r w:rsidRPr="0085367D">
        <w:rPr>
          <w:szCs w:val="28"/>
        </w:rPr>
        <w:tab/>
        <w:t xml:space="preserve">     (учен. степень, звание, должность, подпись, Ф.И.О.)</w:t>
      </w:r>
    </w:p>
    <w:p w14:paraId="5D62D496" w14:textId="77777777" w:rsidR="002C0E4F" w:rsidRPr="0085367D" w:rsidRDefault="002C0E4F" w:rsidP="002C0E4F">
      <w:pPr>
        <w:ind w:right="140"/>
        <w:rPr>
          <w:szCs w:val="28"/>
        </w:rPr>
      </w:pPr>
    </w:p>
    <w:p w14:paraId="33826D89" w14:textId="77777777" w:rsidR="002C0E4F" w:rsidRPr="0085367D" w:rsidRDefault="002C0E4F" w:rsidP="002C0E4F">
      <w:pPr>
        <w:ind w:right="140"/>
        <w:rPr>
          <w:szCs w:val="28"/>
        </w:rPr>
      </w:pPr>
    </w:p>
    <w:p w14:paraId="2DB101F4" w14:textId="77777777" w:rsidR="002C0E4F" w:rsidRPr="0085367D" w:rsidRDefault="002C0E4F" w:rsidP="002C0E4F">
      <w:pPr>
        <w:ind w:right="140"/>
        <w:rPr>
          <w:szCs w:val="28"/>
        </w:rPr>
      </w:pPr>
    </w:p>
    <w:p w14:paraId="7AA4B7AB" w14:textId="77777777" w:rsidR="002C0E4F" w:rsidRPr="0085367D" w:rsidRDefault="002C0E4F" w:rsidP="002C0E4F">
      <w:pPr>
        <w:ind w:right="140" w:firstLine="0"/>
        <w:rPr>
          <w:rFonts w:eastAsia="Calibri"/>
          <w:bCs/>
          <w:szCs w:val="28"/>
          <w:u w:val="single"/>
        </w:rPr>
      </w:pPr>
      <w:r w:rsidRPr="0085367D">
        <w:rPr>
          <w:rFonts w:eastAsia="Calibri"/>
          <w:bCs/>
          <w:szCs w:val="28"/>
        </w:rPr>
        <w:t xml:space="preserve">Курсовой проект защищен с оценкой </w:t>
      </w:r>
      <w:r w:rsidRPr="0085367D">
        <w:rPr>
          <w:rFonts w:eastAsia="Calibri"/>
          <w:bCs/>
          <w:szCs w:val="28"/>
          <w:u w:val="single"/>
        </w:rPr>
        <w:tab/>
      </w:r>
      <w:r w:rsidRPr="0085367D">
        <w:rPr>
          <w:rFonts w:eastAsia="Calibri"/>
          <w:bCs/>
          <w:szCs w:val="28"/>
          <w:u w:val="single"/>
        </w:rPr>
        <w:tab/>
      </w:r>
      <w:r w:rsidRPr="0085367D">
        <w:rPr>
          <w:rFonts w:eastAsia="Calibri"/>
          <w:bCs/>
          <w:szCs w:val="28"/>
          <w:u w:val="single"/>
        </w:rPr>
        <w:tab/>
      </w:r>
      <w:r w:rsidRPr="0085367D">
        <w:rPr>
          <w:rFonts w:eastAsia="Calibri"/>
          <w:bCs/>
          <w:szCs w:val="28"/>
          <w:u w:val="single"/>
        </w:rPr>
        <w:tab/>
      </w:r>
      <w:r w:rsidRPr="0085367D">
        <w:rPr>
          <w:rFonts w:eastAsia="Calibri"/>
          <w:bCs/>
          <w:szCs w:val="28"/>
          <w:u w:val="single"/>
        </w:rPr>
        <w:tab/>
      </w:r>
    </w:p>
    <w:p w14:paraId="1C2706A5" w14:textId="77777777" w:rsidR="002C0E4F" w:rsidRPr="0085367D" w:rsidRDefault="002C0E4F" w:rsidP="002C0E4F">
      <w:pPr>
        <w:ind w:right="140"/>
        <w:rPr>
          <w:rFonts w:eastAsia="Calibri"/>
          <w:bCs/>
          <w:szCs w:val="28"/>
          <w:u w:val="single"/>
        </w:rPr>
      </w:pPr>
    </w:p>
    <w:p w14:paraId="2036B498" w14:textId="0FA6ACB7" w:rsidR="002C0E4F" w:rsidRPr="0085367D" w:rsidRDefault="002C0E4F" w:rsidP="002C0E4F">
      <w:pPr>
        <w:ind w:right="140" w:firstLine="0"/>
        <w:rPr>
          <w:rFonts w:eastAsia="Calibri"/>
          <w:bCs/>
          <w:szCs w:val="28"/>
          <w:u w:val="single"/>
        </w:rPr>
      </w:pPr>
      <w:r w:rsidRPr="0085367D">
        <w:rPr>
          <w:rFonts w:eastAsia="Calibri"/>
          <w:bCs/>
          <w:szCs w:val="28"/>
        </w:rPr>
        <w:t>Председатель</w:t>
      </w:r>
      <w:r w:rsidRPr="0085367D">
        <w:rPr>
          <w:rFonts w:eastAsia="Calibri"/>
          <w:bCs/>
          <w:szCs w:val="28"/>
          <w:u w:val="single"/>
        </w:rPr>
        <w:tab/>
      </w:r>
      <w:r w:rsidRPr="0085367D">
        <w:rPr>
          <w:rFonts w:eastAsia="Calibri"/>
          <w:bCs/>
          <w:szCs w:val="28"/>
          <w:u w:val="single"/>
        </w:rPr>
        <w:tab/>
      </w:r>
      <w:r w:rsidRPr="0085367D">
        <w:rPr>
          <w:rFonts w:eastAsia="Calibri"/>
          <w:bCs/>
          <w:szCs w:val="28"/>
          <w:u w:val="single"/>
        </w:rPr>
        <w:tab/>
      </w:r>
      <w:r w:rsidRPr="0085367D">
        <w:rPr>
          <w:rFonts w:eastAsia="Calibri"/>
          <w:bCs/>
          <w:szCs w:val="28"/>
          <w:u w:val="single"/>
        </w:rPr>
        <w:tab/>
      </w:r>
      <w:r w:rsidRPr="0085367D">
        <w:rPr>
          <w:rFonts w:eastAsia="Calibri"/>
          <w:bCs/>
          <w:szCs w:val="28"/>
          <w:u w:val="single"/>
        </w:rPr>
        <w:tab/>
      </w:r>
      <w:r w:rsidRPr="0085367D">
        <w:rPr>
          <w:rFonts w:eastAsia="Calibri"/>
          <w:bCs/>
          <w:szCs w:val="28"/>
          <w:u w:val="single"/>
        </w:rPr>
        <w:tab/>
      </w:r>
      <w:r w:rsidRPr="0085367D">
        <w:rPr>
          <w:rFonts w:eastAsia="Calibri"/>
          <w:bCs/>
          <w:szCs w:val="28"/>
          <w:u w:val="single"/>
        </w:rPr>
        <w:tab/>
      </w:r>
      <w:r w:rsidRPr="0085367D">
        <w:rPr>
          <w:rFonts w:eastAsia="Calibri"/>
          <w:bCs/>
          <w:szCs w:val="28"/>
          <w:u w:val="single"/>
        </w:rPr>
        <w:tab/>
      </w:r>
    </w:p>
    <w:p w14:paraId="6DBAFE16" w14:textId="77777777" w:rsidR="002C0E4F" w:rsidRPr="0085367D" w:rsidRDefault="002C0E4F" w:rsidP="002C0E4F">
      <w:r w:rsidRPr="0085367D">
        <w:rPr>
          <w:rFonts w:eastAsia="Calibri"/>
          <w:bCs/>
          <w:szCs w:val="28"/>
          <w:vertAlign w:val="superscript"/>
        </w:rPr>
        <w:t xml:space="preserve">                                                                                  (подпись)</w:t>
      </w:r>
    </w:p>
    <w:p w14:paraId="75F30B2C" w14:textId="4BFA5D9C" w:rsidR="0056603E" w:rsidRPr="0085367D" w:rsidRDefault="0056603E"/>
    <w:p w14:paraId="5EE61053" w14:textId="7477B204" w:rsidR="009A3860" w:rsidRDefault="0056603E">
      <w:pPr>
        <w:widowControl/>
        <w:spacing w:after="160" w:line="259" w:lineRule="auto"/>
        <w:ind w:firstLine="0"/>
        <w:jc w:val="left"/>
      </w:pPr>
      <w:r w:rsidRPr="0085367D">
        <w:br w:type="page"/>
      </w:r>
    </w:p>
    <w:p w14:paraId="2EF526BC" w14:textId="77777777" w:rsidR="009A3860" w:rsidRDefault="009A3860">
      <w:pPr>
        <w:widowControl/>
        <w:spacing w:after="160" w:line="259" w:lineRule="auto"/>
        <w:ind w:firstLine="0"/>
        <w:jc w:val="left"/>
      </w:pPr>
      <w:r>
        <w:lastRenderedPageBreak/>
        <w:br w:type="page"/>
      </w:r>
    </w:p>
    <w:p w14:paraId="2DECE771" w14:textId="77777777" w:rsidR="0056603E" w:rsidRPr="0085367D" w:rsidRDefault="0056603E">
      <w:pPr>
        <w:widowControl/>
        <w:spacing w:after="160" w:line="259" w:lineRule="auto"/>
        <w:ind w:firstLine="0"/>
        <w:jc w:val="left"/>
      </w:pPr>
    </w:p>
    <w:p w14:paraId="7AC06A69" w14:textId="4DFD78FB" w:rsidR="008947B4" w:rsidRPr="00187403" w:rsidRDefault="008947B4" w:rsidP="008947B4">
      <w:pPr>
        <w:widowControl/>
        <w:spacing w:after="160" w:line="259" w:lineRule="auto"/>
        <w:ind w:firstLine="0"/>
        <w:jc w:val="center"/>
        <w:rPr>
          <w:b/>
          <w:bCs/>
        </w:rPr>
      </w:pPr>
      <w:r w:rsidRPr="00187403">
        <w:rPr>
          <w:b/>
          <w:bCs/>
        </w:rPr>
        <w:t>Содержание</w:t>
      </w:r>
    </w:p>
    <w:sdt>
      <w:sdtPr>
        <w:rPr>
          <w:rFonts w:ascii="Times New Roman" w:eastAsia="Times New Roman" w:hAnsi="Times New Roman"/>
          <w:snapToGrid w:val="0"/>
          <w:sz w:val="28"/>
          <w:szCs w:val="20"/>
        </w:rPr>
        <w:id w:val="687644628"/>
        <w:docPartObj>
          <w:docPartGallery w:val="Table of Contents"/>
          <w:docPartUnique/>
        </w:docPartObj>
      </w:sdtPr>
      <w:sdtEndPr>
        <w:rPr>
          <w:szCs w:val="28"/>
        </w:rPr>
      </w:sdtEndPr>
      <w:sdtContent>
        <w:p w14:paraId="2BD4516A" w14:textId="45E6B648" w:rsidR="00187403" w:rsidRPr="00187403" w:rsidRDefault="0056603E" w:rsidP="00187403">
          <w:pPr>
            <w:pStyle w:val="11"/>
            <w:tabs>
              <w:tab w:val="right" w:leader="dot" w:pos="9345"/>
            </w:tabs>
            <w:spacing w:after="0"/>
            <w:rPr>
              <w:rFonts w:ascii="Times New Roman" w:hAnsi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r w:rsidRPr="00187403">
            <w:rPr>
              <w:rFonts w:ascii="Times New Roman" w:hAnsi="Times New Roman"/>
              <w:color w:val="0D0D0D" w:themeColor="text1" w:themeTint="F2"/>
              <w:sz w:val="28"/>
              <w:szCs w:val="28"/>
            </w:rPr>
            <w:fldChar w:fldCharType="begin"/>
          </w:r>
          <w:r w:rsidRPr="00187403">
            <w:rPr>
              <w:rFonts w:ascii="Times New Roman" w:hAnsi="Times New Roman"/>
              <w:color w:val="0D0D0D" w:themeColor="text1" w:themeTint="F2"/>
              <w:sz w:val="28"/>
              <w:szCs w:val="28"/>
            </w:rPr>
            <w:instrText xml:space="preserve"> TOC \o "1-3" \h \z \u </w:instrText>
          </w:r>
          <w:r w:rsidRPr="00187403">
            <w:rPr>
              <w:rFonts w:ascii="Times New Roman" w:hAnsi="Times New Roman"/>
              <w:color w:val="0D0D0D" w:themeColor="text1" w:themeTint="F2"/>
              <w:sz w:val="28"/>
              <w:szCs w:val="28"/>
            </w:rPr>
            <w:fldChar w:fldCharType="separate"/>
          </w:r>
          <w:hyperlink w:anchor="_Toc244060025" w:history="1">
            <w:r w:rsidR="00187403" w:rsidRPr="00187403">
              <w:rPr>
                <w:rStyle w:val="a4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="00187403"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87403"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87403"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_Toc244060025 \h </w:instrText>
            </w:r>
            <w:r w:rsidR="00187403"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87403"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87403"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187403"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4417BE" w14:textId="44003BCD" w:rsidR="00187403" w:rsidRPr="00187403" w:rsidRDefault="00187403" w:rsidP="00187403">
          <w:pPr>
            <w:pStyle w:val="11"/>
            <w:tabs>
              <w:tab w:val="right" w:leader="dot" w:pos="9345"/>
            </w:tabs>
            <w:spacing w:after="0"/>
            <w:rPr>
              <w:rFonts w:ascii="Times New Roman" w:hAnsi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244060026" w:history="1">
            <w:r w:rsidRPr="00187403">
              <w:rPr>
                <w:rStyle w:val="a4"/>
                <w:rFonts w:ascii="Times New Roman" w:hAnsi="Times New Roman"/>
                <w:noProof/>
                <w:sz w:val="28"/>
                <w:szCs w:val="28"/>
              </w:rPr>
              <w:t>1 Постановка задачи и обзор аналогичных решений</w:t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_Toc244060026 \h </w:instrText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4F8B65" w14:textId="740A50EE" w:rsidR="00187403" w:rsidRPr="00187403" w:rsidRDefault="00187403" w:rsidP="00187403">
          <w:pPr>
            <w:pStyle w:val="21"/>
            <w:tabs>
              <w:tab w:val="left" w:pos="880"/>
              <w:tab w:val="right" w:leader="dot" w:pos="9345"/>
            </w:tabs>
            <w:spacing w:after="0"/>
            <w:rPr>
              <w:rFonts w:ascii="Times New Roman" w:hAnsi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244060027" w:history="1">
            <w:r w:rsidRPr="00187403">
              <w:rPr>
                <w:rStyle w:val="a4"/>
                <w:rFonts w:ascii="Times New Roman" w:hAnsi="Times New Roman"/>
                <w:noProof/>
                <w:sz w:val="28"/>
                <w:szCs w:val="28"/>
              </w:rPr>
              <w:t>1.1</w:t>
            </w:r>
            <w:r w:rsidRPr="00187403">
              <w:rPr>
                <w:rFonts w:ascii="Times New Roman" w:hAnsi="Times New Roman"/>
                <w:noProof/>
                <w:kern w:val="2"/>
                <w:sz w:val="28"/>
                <w:szCs w:val="28"/>
                <w:lang w:val="ru-BY" w:eastAsia="ru-BY"/>
                <w14:ligatures w14:val="standardContextual"/>
              </w:rPr>
              <w:tab/>
            </w:r>
            <w:r w:rsidRPr="00187403">
              <w:rPr>
                <w:rStyle w:val="a4"/>
                <w:rFonts w:ascii="Times New Roman" w:hAnsi="Times New Roman"/>
                <w:noProof/>
                <w:sz w:val="28"/>
                <w:szCs w:val="28"/>
              </w:rPr>
              <w:t>Постановка задачи</w:t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_Toc244060027 \h </w:instrText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A38472" w14:textId="14BDA68C" w:rsidR="00187403" w:rsidRPr="00187403" w:rsidRDefault="00187403" w:rsidP="00187403">
          <w:pPr>
            <w:pStyle w:val="21"/>
            <w:tabs>
              <w:tab w:val="left" w:pos="880"/>
              <w:tab w:val="right" w:leader="dot" w:pos="9345"/>
            </w:tabs>
            <w:spacing w:after="0"/>
            <w:rPr>
              <w:rFonts w:ascii="Times New Roman" w:hAnsi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244060028" w:history="1">
            <w:r w:rsidRPr="00187403">
              <w:rPr>
                <w:rStyle w:val="a4"/>
                <w:rFonts w:ascii="Times New Roman" w:hAnsi="Times New Roman"/>
                <w:noProof/>
                <w:sz w:val="28"/>
                <w:szCs w:val="28"/>
                <w:lang w:val="ru-BY"/>
              </w:rPr>
              <w:t>1.2</w:t>
            </w:r>
            <w:r w:rsidRPr="00187403">
              <w:rPr>
                <w:rFonts w:ascii="Times New Roman" w:hAnsi="Times New Roman"/>
                <w:noProof/>
                <w:kern w:val="2"/>
                <w:sz w:val="28"/>
                <w:szCs w:val="28"/>
                <w:lang w:val="ru-BY" w:eastAsia="ru-BY"/>
                <w14:ligatures w14:val="standardContextual"/>
              </w:rPr>
              <w:tab/>
            </w:r>
            <w:r w:rsidRPr="00187403">
              <w:rPr>
                <w:rStyle w:val="a4"/>
                <w:rFonts w:ascii="Times New Roman" w:hAnsi="Times New Roman"/>
                <w:noProof/>
                <w:sz w:val="28"/>
                <w:szCs w:val="28"/>
                <w:lang w:val="ru-BY"/>
              </w:rPr>
              <w:t>Обзор аналогичных решений</w:t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_Toc244060028 \h </w:instrText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1CF2B1" w14:textId="4D358E61" w:rsidR="00187403" w:rsidRPr="00187403" w:rsidRDefault="00187403" w:rsidP="00187403">
          <w:pPr>
            <w:pStyle w:val="11"/>
            <w:tabs>
              <w:tab w:val="left" w:pos="440"/>
              <w:tab w:val="right" w:leader="dot" w:pos="9345"/>
            </w:tabs>
            <w:spacing w:after="0"/>
            <w:rPr>
              <w:rFonts w:ascii="Times New Roman" w:hAnsi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244060029" w:history="1">
            <w:r w:rsidRPr="00187403">
              <w:rPr>
                <w:rStyle w:val="a4"/>
                <w:rFonts w:ascii="Times New Roman" w:hAnsi="Times New Roman"/>
                <w:noProof/>
                <w:sz w:val="28"/>
                <w:szCs w:val="28"/>
                <w:lang w:val="ru-BY"/>
              </w:rPr>
              <w:t>2</w:t>
            </w:r>
            <w:r w:rsidRPr="00187403">
              <w:rPr>
                <w:rFonts w:ascii="Times New Roman" w:hAnsi="Times New Roman"/>
                <w:noProof/>
                <w:kern w:val="2"/>
                <w:sz w:val="28"/>
                <w:szCs w:val="28"/>
                <w:lang w:val="ru-BY" w:eastAsia="ru-BY"/>
                <w14:ligatures w14:val="standardContextual"/>
              </w:rPr>
              <w:tab/>
            </w:r>
            <w:r w:rsidRPr="00187403">
              <w:rPr>
                <w:rStyle w:val="a4"/>
                <w:rFonts w:ascii="Times New Roman" w:hAnsi="Times New Roman"/>
                <w:noProof/>
                <w:sz w:val="28"/>
                <w:szCs w:val="28"/>
                <w:lang w:val="ru-BY"/>
              </w:rPr>
              <w:t>Проектирование web-приложения</w:t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_Toc244060029 \h </w:instrText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972BA5" w14:textId="699E6060" w:rsidR="00187403" w:rsidRPr="00187403" w:rsidRDefault="00187403" w:rsidP="00187403">
          <w:pPr>
            <w:pStyle w:val="21"/>
            <w:tabs>
              <w:tab w:val="left" w:pos="880"/>
              <w:tab w:val="right" w:leader="dot" w:pos="9345"/>
            </w:tabs>
            <w:spacing w:after="0"/>
            <w:rPr>
              <w:rFonts w:ascii="Times New Roman" w:hAnsi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244060030" w:history="1">
            <w:r w:rsidRPr="00187403">
              <w:rPr>
                <w:rStyle w:val="a4"/>
                <w:rFonts w:ascii="Times New Roman" w:hAnsi="Times New Roman"/>
                <w:noProof/>
                <w:sz w:val="28"/>
                <w:szCs w:val="28"/>
                <w:lang w:val="ru-BY"/>
              </w:rPr>
              <w:t>2.1</w:t>
            </w:r>
            <w:r w:rsidRPr="00187403">
              <w:rPr>
                <w:rFonts w:ascii="Times New Roman" w:hAnsi="Times New Roman"/>
                <w:noProof/>
                <w:kern w:val="2"/>
                <w:sz w:val="28"/>
                <w:szCs w:val="28"/>
                <w:lang w:val="ru-BY" w:eastAsia="ru-BY"/>
                <w14:ligatures w14:val="standardContextual"/>
              </w:rPr>
              <w:tab/>
            </w:r>
            <w:r w:rsidRPr="00187403">
              <w:rPr>
                <w:rStyle w:val="a4"/>
                <w:rFonts w:ascii="Times New Roman" w:hAnsi="Times New Roman"/>
                <w:noProof/>
                <w:sz w:val="28"/>
                <w:szCs w:val="28"/>
                <w:lang w:val="ru-BY"/>
              </w:rPr>
              <w:t>Проектирование базы данных</w:t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_Toc244060030 \h </w:instrText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722D63" w14:textId="213290AB" w:rsidR="00187403" w:rsidRPr="00187403" w:rsidRDefault="00187403" w:rsidP="00187403">
          <w:pPr>
            <w:pStyle w:val="21"/>
            <w:tabs>
              <w:tab w:val="left" w:pos="880"/>
              <w:tab w:val="right" w:leader="dot" w:pos="9345"/>
            </w:tabs>
            <w:spacing w:after="0"/>
            <w:rPr>
              <w:rFonts w:ascii="Times New Roman" w:hAnsi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244060031" w:history="1">
            <w:r w:rsidRPr="00187403">
              <w:rPr>
                <w:rStyle w:val="a4"/>
                <w:rFonts w:ascii="Times New Roman" w:hAnsi="Times New Roman"/>
                <w:noProof/>
                <w:sz w:val="28"/>
                <w:szCs w:val="28"/>
                <w:lang w:val="ru-BY"/>
              </w:rPr>
              <w:t>2.2</w:t>
            </w:r>
            <w:r w:rsidRPr="00187403">
              <w:rPr>
                <w:rFonts w:ascii="Times New Roman" w:hAnsi="Times New Roman"/>
                <w:noProof/>
                <w:kern w:val="2"/>
                <w:sz w:val="28"/>
                <w:szCs w:val="28"/>
                <w:lang w:val="ru-BY" w:eastAsia="ru-BY"/>
                <w14:ligatures w14:val="standardContextual"/>
              </w:rPr>
              <w:tab/>
            </w:r>
            <w:r w:rsidRPr="00187403">
              <w:rPr>
                <w:rStyle w:val="a4"/>
                <w:rFonts w:ascii="Times New Roman" w:hAnsi="Times New Roman"/>
                <w:noProof/>
                <w:sz w:val="28"/>
                <w:szCs w:val="28"/>
                <w:lang w:val="ru-BY"/>
              </w:rPr>
              <w:t>Диаграмма вариантов использования</w:t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_Toc244060031 \h </w:instrText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43FDA5" w14:textId="3C971A33" w:rsidR="00187403" w:rsidRPr="00187403" w:rsidRDefault="00187403" w:rsidP="00187403">
          <w:pPr>
            <w:pStyle w:val="21"/>
            <w:tabs>
              <w:tab w:val="left" w:pos="880"/>
              <w:tab w:val="right" w:leader="dot" w:pos="9345"/>
            </w:tabs>
            <w:spacing w:after="0"/>
            <w:rPr>
              <w:rFonts w:ascii="Times New Roman" w:hAnsi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244060032" w:history="1">
            <w:r w:rsidRPr="00187403">
              <w:rPr>
                <w:rStyle w:val="a4"/>
                <w:rFonts w:ascii="Times New Roman" w:hAnsi="Times New Roman"/>
                <w:noProof/>
                <w:sz w:val="28"/>
                <w:szCs w:val="28"/>
                <w:lang w:val="ru-BY"/>
              </w:rPr>
              <w:t>2.3</w:t>
            </w:r>
            <w:r w:rsidRPr="00187403">
              <w:rPr>
                <w:rFonts w:ascii="Times New Roman" w:hAnsi="Times New Roman"/>
                <w:noProof/>
                <w:kern w:val="2"/>
                <w:sz w:val="28"/>
                <w:szCs w:val="28"/>
                <w:lang w:val="ru-BY" w:eastAsia="ru-BY"/>
                <w14:ligatures w14:val="standardContextual"/>
              </w:rPr>
              <w:tab/>
            </w:r>
            <w:r w:rsidRPr="00187403">
              <w:rPr>
                <w:rStyle w:val="a4"/>
                <w:rFonts w:ascii="Times New Roman" w:hAnsi="Times New Roman"/>
                <w:noProof/>
                <w:sz w:val="28"/>
                <w:szCs w:val="28"/>
                <w:lang w:val="ru-BY"/>
              </w:rPr>
              <w:t>Архитектура приложения</w:t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_Toc244060032 \h </w:instrText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664BC7" w14:textId="06252374" w:rsidR="00187403" w:rsidRPr="00187403" w:rsidRDefault="00187403" w:rsidP="00187403">
          <w:pPr>
            <w:pStyle w:val="11"/>
            <w:tabs>
              <w:tab w:val="right" w:leader="dot" w:pos="9345"/>
            </w:tabs>
            <w:spacing w:after="0"/>
            <w:rPr>
              <w:rFonts w:ascii="Times New Roman" w:hAnsi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244060033" w:history="1">
            <w:r w:rsidRPr="00187403">
              <w:rPr>
                <w:rStyle w:val="a4"/>
                <w:rFonts w:ascii="Times New Roman" w:hAnsi="Times New Roman"/>
                <w:noProof/>
                <w:sz w:val="28"/>
                <w:szCs w:val="28"/>
                <w:lang w:val="ru-BY"/>
              </w:rPr>
              <w:t>Список используемых источников</w:t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_Toc244060033 \h </w:instrText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18740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1055D2" w14:textId="5075EAE8" w:rsidR="0056603E" w:rsidRPr="0085367D" w:rsidRDefault="0056603E" w:rsidP="007860D6">
          <w:pPr>
            <w:rPr>
              <w:szCs w:val="28"/>
            </w:rPr>
          </w:pPr>
          <w:r w:rsidRPr="00187403">
            <w:rPr>
              <w:color w:val="0D0D0D" w:themeColor="text1" w:themeTint="F2"/>
              <w:szCs w:val="28"/>
            </w:rPr>
            <w:fldChar w:fldCharType="end"/>
          </w:r>
        </w:p>
      </w:sdtContent>
    </w:sdt>
    <w:p w14:paraId="0314B1EC" w14:textId="06E3DA75" w:rsidR="0056603E" w:rsidRPr="0085367D" w:rsidRDefault="0056603E"/>
    <w:p w14:paraId="6E4068BB" w14:textId="77777777" w:rsidR="0056603E" w:rsidRPr="0085367D" w:rsidRDefault="0056603E">
      <w:pPr>
        <w:widowControl/>
        <w:spacing w:after="160" w:line="259" w:lineRule="auto"/>
        <w:ind w:firstLine="0"/>
        <w:jc w:val="left"/>
      </w:pPr>
      <w:r w:rsidRPr="0085367D">
        <w:br w:type="page"/>
      </w:r>
    </w:p>
    <w:p w14:paraId="193AC14E" w14:textId="77777777" w:rsidR="0056603E" w:rsidRPr="0085367D" w:rsidRDefault="0056603E" w:rsidP="00C0049B">
      <w:pPr>
        <w:pStyle w:val="12"/>
        <w:spacing w:after="240"/>
        <w:rPr>
          <w:rFonts w:cs="Times New Roman"/>
        </w:rPr>
      </w:pPr>
      <w:bookmarkStart w:id="0" w:name="_Toc244060025"/>
      <w:r w:rsidRPr="0085367D">
        <w:rPr>
          <w:rFonts w:cs="Times New Roman"/>
        </w:rPr>
        <w:lastRenderedPageBreak/>
        <w:t>Введение</w:t>
      </w:r>
      <w:bookmarkEnd w:id="0"/>
    </w:p>
    <w:p w14:paraId="3A201D2C" w14:textId="77777777" w:rsidR="000E5A9D" w:rsidRPr="000E5A9D" w:rsidRDefault="000E5A9D" w:rsidP="000E5A9D">
      <w:pPr>
        <w:widowControl/>
        <w:spacing w:line="259" w:lineRule="auto"/>
        <w:ind w:firstLine="708"/>
        <w:rPr>
          <w:snapToGrid/>
          <w:szCs w:val="28"/>
          <w:lang w:val="ru-BY" w:eastAsia="ru-BY"/>
        </w:rPr>
      </w:pPr>
      <w:r w:rsidRPr="000E5A9D">
        <w:rPr>
          <w:snapToGrid/>
          <w:szCs w:val="28"/>
          <w:lang w:val="ru-BY" w:eastAsia="ru-BY"/>
        </w:rPr>
        <w:t xml:space="preserve">Сборка персонального компьютера на первый взгляд сводится к выбору процессора, видеокарты и объёма памяти, однако на практике требует согласования десятков технических параметров. Процессор должен устанавливаться в подходящий сокет и поддерживаться чипсетом материнской платы; оперативная память </w:t>
      </w:r>
      <w:r>
        <w:rPr>
          <w:snapToGrid/>
          <w:szCs w:val="28"/>
          <w:lang w:val="ru-BY" w:eastAsia="ru-BY"/>
        </w:rPr>
        <w:t>–</w:t>
      </w:r>
      <w:r w:rsidRPr="000E5A9D">
        <w:rPr>
          <w:snapToGrid/>
          <w:szCs w:val="28"/>
          <w:lang w:val="ru-BY" w:eastAsia="ru-BY"/>
        </w:rPr>
        <w:t xml:space="preserve"> соответствовать типу (DDR4/DDR5), частоте и максимальному объёму; видеокарта и блок питания </w:t>
      </w:r>
      <w:r>
        <w:rPr>
          <w:snapToGrid/>
          <w:szCs w:val="28"/>
          <w:lang w:val="ru-BY" w:eastAsia="ru-BY"/>
        </w:rPr>
        <w:t>–</w:t>
      </w:r>
      <w:r w:rsidRPr="000E5A9D">
        <w:rPr>
          <w:snapToGrid/>
          <w:szCs w:val="28"/>
          <w:lang w:val="ru-BY" w:eastAsia="ru-BY"/>
        </w:rPr>
        <w:t xml:space="preserve"> помещаться в корпусе по длине и форм-фактору; блок питания </w:t>
      </w:r>
      <w:r>
        <w:rPr>
          <w:snapToGrid/>
          <w:szCs w:val="28"/>
          <w:lang w:val="ru-BY" w:eastAsia="ru-BY"/>
        </w:rPr>
        <w:t>–</w:t>
      </w:r>
      <w:r w:rsidRPr="000E5A9D">
        <w:rPr>
          <w:snapToGrid/>
          <w:szCs w:val="28"/>
          <w:lang w:val="ru-BY" w:eastAsia="ru-BY"/>
        </w:rPr>
        <w:t xml:space="preserve"> обеспечивать достаточную мощность и иметь нужные разъёмы; система охлаждения </w:t>
      </w:r>
      <w:r>
        <w:rPr>
          <w:snapToGrid/>
          <w:szCs w:val="28"/>
          <w:lang w:val="ru-BY" w:eastAsia="ru-BY"/>
        </w:rPr>
        <w:t>–</w:t>
      </w:r>
      <w:r w:rsidRPr="000E5A9D">
        <w:rPr>
          <w:snapToGrid/>
          <w:szCs w:val="28"/>
          <w:lang w:val="ru-BY" w:eastAsia="ru-BY"/>
        </w:rPr>
        <w:t xml:space="preserve"> подходить по тепловыделению и креплению; накопители </w:t>
      </w:r>
      <w:r>
        <w:rPr>
          <w:snapToGrid/>
          <w:szCs w:val="28"/>
          <w:lang w:val="ru-BY" w:eastAsia="ru-BY"/>
        </w:rPr>
        <w:t xml:space="preserve">– </w:t>
      </w:r>
      <w:r w:rsidRPr="000E5A9D">
        <w:rPr>
          <w:snapToGrid/>
          <w:szCs w:val="28"/>
          <w:lang w:val="ru-BY" w:eastAsia="ru-BY"/>
        </w:rPr>
        <w:t>соответствовать доступным интерфейсам. Проверка этих условий вручную требует времени: характеристики разбросаны по сайтам производителей и форумам, часть ограничений нигде явно не сформулирована, а ошибка обнаруживается уже после покупки несовместимых компонентов.</w:t>
      </w:r>
    </w:p>
    <w:p w14:paraId="4C49A8DD" w14:textId="13C654A1" w:rsidR="000E5A9D" w:rsidRPr="000E5A9D" w:rsidRDefault="000E5A9D" w:rsidP="000E5A9D">
      <w:pPr>
        <w:widowControl/>
        <w:spacing w:line="259" w:lineRule="auto"/>
        <w:ind w:firstLine="708"/>
        <w:rPr>
          <w:snapToGrid/>
          <w:szCs w:val="28"/>
          <w:lang w:val="ru-BY" w:eastAsia="ru-BY"/>
        </w:rPr>
      </w:pPr>
      <w:r w:rsidRPr="000E5A9D">
        <w:rPr>
          <w:snapToGrid/>
          <w:szCs w:val="28"/>
          <w:lang w:val="ru-BY" w:eastAsia="ru-BY"/>
        </w:rPr>
        <w:t>Онлайн-конфигураторы частично решают эту проблему, но ориентированы прежде всего на сравнение цен, покупку или готовые сборки под бюджет. Их алгоритмы проверки закрыты, объяснение причин несовместимости отсутствует, а каталог привязан к ассортименту магазина. Пользователь получает вердикт «подходит / не подходит» без понимания, какой параметр нарушен и как это исправить; сохранить и сравнить конфигурации также нельзя. Кроме того, такие сервисы редко учитывают суммарное энергопотребление сборки и запас мощности блока питания.</w:t>
      </w:r>
    </w:p>
    <w:p w14:paraId="6C719D4B" w14:textId="617C0ED7" w:rsidR="000E5A9D" w:rsidRPr="000E5A9D" w:rsidRDefault="000E5A9D" w:rsidP="000E5A9D">
      <w:pPr>
        <w:widowControl/>
        <w:spacing w:line="259" w:lineRule="auto"/>
        <w:ind w:firstLine="708"/>
        <w:rPr>
          <w:snapToGrid/>
          <w:szCs w:val="28"/>
          <w:lang w:val="ru-BY" w:eastAsia="ru-BY"/>
        </w:rPr>
      </w:pPr>
      <w:r w:rsidRPr="000E5A9D">
        <w:rPr>
          <w:snapToGrid/>
          <w:szCs w:val="28"/>
          <w:lang w:val="ru-BY" w:eastAsia="ru-BY"/>
        </w:rPr>
        <w:t xml:space="preserve">Цель курсового проекта </w:t>
      </w:r>
      <w:r>
        <w:rPr>
          <w:snapToGrid/>
          <w:szCs w:val="28"/>
          <w:lang w:val="ru-BY" w:eastAsia="ru-BY"/>
        </w:rPr>
        <w:t>–</w:t>
      </w:r>
      <w:r w:rsidRPr="000E5A9D">
        <w:rPr>
          <w:snapToGrid/>
          <w:szCs w:val="28"/>
          <w:lang w:val="ru-BY" w:eastAsia="ru-BY"/>
        </w:rPr>
        <w:t xml:space="preserve"> разработать веб-приложение для конфигурирования персональных компьютеров и проверки совместимости компонентов. Приложение должно содержать каталог оборудования, позволять изменять состав сборки, рассчитывать её стоимость и энергопотребление, сохранять и сравнивать конфигурации. Ключевое требование </w:t>
      </w:r>
      <w:r>
        <w:rPr>
          <w:snapToGrid/>
          <w:szCs w:val="28"/>
          <w:lang w:val="ru-BY" w:eastAsia="ru-BY"/>
        </w:rPr>
        <w:t>–</w:t>
      </w:r>
      <w:r w:rsidRPr="000E5A9D">
        <w:rPr>
          <w:snapToGrid/>
          <w:szCs w:val="28"/>
          <w:lang w:val="ru-BY" w:eastAsia="ru-BY"/>
        </w:rPr>
        <w:t xml:space="preserve"> объяснять обнаруженные несовместимости: указывать конфликтующие компоненты, нарушенный параметр и способ устранения. Администратору доступны управление комплектующими и редактирование справочных данных и правил совместимости, что позволяет поддерживать каталог в актуальном состоянии без изменения кода.</w:t>
      </w:r>
    </w:p>
    <w:p w14:paraId="096446A9" w14:textId="77777777" w:rsidR="000E5A9D" w:rsidRDefault="000E5A9D" w:rsidP="000E5A9D">
      <w:pPr>
        <w:widowControl/>
        <w:spacing w:after="240" w:line="259" w:lineRule="auto"/>
        <w:ind w:firstLine="708"/>
        <w:rPr>
          <w:color w:val="000000"/>
          <w:szCs w:val="28"/>
        </w:rPr>
      </w:pPr>
      <w:r w:rsidRPr="000E5A9D">
        <w:rPr>
          <w:snapToGrid/>
          <w:szCs w:val="28"/>
          <w:lang w:val="ru-BY" w:eastAsia="ru-BY"/>
        </w:rPr>
        <w:t xml:space="preserve">Клиентская часть создаётся на </w:t>
      </w:r>
      <w:proofErr w:type="spellStart"/>
      <w:r w:rsidRPr="000E5A9D">
        <w:rPr>
          <w:snapToGrid/>
          <w:szCs w:val="28"/>
          <w:lang w:val="ru-BY" w:eastAsia="ru-BY"/>
        </w:rPr>
        <w:t>React</w:t>
      </w:r>
      <w:proofErr w:type="spellEnd"/>
      <w:r w:rsidRPr="000E5A9D">
        <w:rPr>
          <w:snapToGrid/>
          <w:szCs w:val="28"/>
          <w:lang w:val="ru-BY" w:eastAsia="ru-BY"/>
        </w:rPr>
        <w:t xml:space="preserve"> и </w:t>
      </w:r>
      <w:proofErr w:type="spellStart"/>
      <w:r w:rsidRPr="000E5A9D">
        <w:rPr>
          <w:snapToGrid/>
          <w:szCs w:val="28"/>
          <w:lang w:val="ru-BY" w:eastAsia="ru-BY"/>
        </w:rPr>
        <w:t>TypeScript</w:t>
      </w:r>
      <w:proofErr w:type="spellEnd"/>
      <w:r w:rsidRPr="000E5A9D">
        <w:rPr>
          <w:snapToGrid/>
          <w:szCs w:val="28"/>
          <w:lang w:val="ru-BY" w:eastAsia="ru-BY"/>
        </w:rPr>
        <w:t xml:space="preserve">, серверная </w:t>
      </w:r>
      <w:r>
        <w:rPr>
          <w:snapToGrid/>
          <w:szCs w:val="28"/>
          <w:lang w:val="ru-BY" w:eastAsia="ru-BY"/>
        </w:rPr>
        <w:t>–</w:t>
      </w:r>
      <w:r w:rsidRPr="000E5A9D">
        <w:rPr>
          <w:snapToGrid/>
          <w:szCs w:val="28"/>
          <w:lang w:val="ru-BY" w:eastAsia="ru-BY"/>
        </w:rPr>
        <w:t xml:space="preserve"> на Node.js и </w:t>
      </w:r>
      <w:proofErr w:type="spellStart"/>
      <w:r w:rsidRPr="000E5A9D">
        <w:rPr>
          <w:snapToGrid/>
          <w:szCs w:val="28"/>
          <w:lang w:val="ru-BY" w:eastAsia="ru-BY"/>
        </w:rPr>
        <w:t>TypeScript</w:t>
      </w:r>
      <w:proofErr w:type="spellEnd"/>
      <w:r w:rsidRPr="000E5A9D">
        <w:rPr>
          <w:snapToGrid/>
          <w:szCs w:val="28"/>
          <w:lang w:val="ru-BY" w:eastAsia="ru-BY"/>
        </w:rPr>
        <w:t xml:space="preserve">, база данных </w:t>
      </w:r>
      <w:r>
        <w:rPr>
          <w:snapToGrid/>
          <w:szCs w:val="28"/>
          <w:lang w:val="ru-BY" w:eastAsia="ru-BY"/>
        </w:rPr>
        <w:t>–</w:t>
      </w:r>
      <w:r w:rsidRPr="000E5A9D">
        <w:rPr>
          <w:snapToGrid/>
          <w:szCs w:val="28"/>
          <w:lang w:val="ru-BY" w:eastAsia="ru-BY"/>
        </w:rPr>
        <w:t xml:space="preserve"> на Microsoft SQL Server. Разделение интерфейса, бизнес-логики и хранения данных упрощает сопровождение и расширение приложения, а запуск компонентов в </w:t>
      </w:r>
      <w:proofErr w:type="spellStart"/>
      <w:r w:rsidRPr="000E5A9D">
        <w:rPr>
          <w:snapToGrid/>
          <w:szCs w:val="28"/>
          <w:lang w:val="ru-BY" w:eastAsia="ru-BY"/>
        </w:rPr>
        <w:t>Docker</w:t>
      </w:r>
      <w:proofErr w:type="spellEnd"/>
      <w:r w:rsidRPr="000E5A9D">
        <w:rPr>
          <w:snapToGrid/>
          <w:szCs w:val="28"/>
          <w:lang w:val="ru-BY" w:eastAsia="ru-BY"/>
        </w:rPr>
        <w:t>-контейнерах обеспечивает воспроизводимое развёртывание при разработке и демонстрации. Итогом станет единый инструмент для подбора оборудования и предварительной проверки сборки.</w:t>
      </w:r>
      <w:r w:rsidR="0056603E" w:rsidRPr="0085367D">
        <w:rPr>
          <w:color w:val="000000"/>
          <w:szCs w:val="28"/>
        </w:rPr>
        <w:br w:type="page"/>
      </w:r>
    </w:p>
    <w:p w14:paraId="15D026AC" w14:textId="2B0EA500" w:rsidR="000E5A9D" w:rsidRPr="000E5A9D" w:rsidRDefault="000E5A9D" w:rsidP="000E5A9D">
      <w:pPr>
        <w:pStyle w:val="1"/>
        <w:ind w:firstLine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1" w:name="_Toc244060026"/>
      <w:r w:rsidRPr="000E5A9D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1 Постановка задачи и обзор аналогичных решений</w:t>
      </w:r>
      <w:bookmarkEnd w:id="1"/>
    </w:p>
    <w:p w14:paraId="7B0CDD50" w14:textId="4B1C13B8" w:rsidR="0056603E" w:rsidRDefault="000E5A9D" w:rsidP="009C3EBA">
      <w:pPr>
        <w:pStyle w:val="2"/>
        <w:numPr>
          <w:ilvl w:val="1"/>
          <w:numId w:val="10"/>
        </w:numPr>
        <w:spacing w:after="24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2" w:name="_Toc244060027"/>
      <w:r w:rsidRPr="000E5A9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Постановка задачи</w:t>
      </w:r>
      <w:bookmarkEnd w:id="2"/>
    </w:p>
    <w:p w14:paraId="6E7D1922" w14:textId="3A118E0B" w:rsidR="009C3EBA" w:rsidRPr="009C3EBA" w:rsidRDefault="009C3EBA" w:rsidP="009C3EBA">
      <w:pPr>
        <w:rPr>
          <w:lang w:val="ru-BY"/>
        </w:rPr>
      </w:pPr>
      <w:r w:rsidRPr="009C3EBA">
        <w:rPr>
          <w:lang w:val="ru-BY"/>
        </w:rPr>
        <w:t>Разрабатываемое приложение предназначено для пользователей, которым необходимо подобрать комплектующие для персонального компьютера и предварительно проверить выбранную конфигурацию. Система должна предоставлять единый каталог оборудования с основными техническими характеристиками, позволять формировать сборку и проверять сочетания компонентов по заданным правилам совместимости. Проверка выполняется на основании характеристик, внесённых в каталог, и известных системе ограничений. Если выявлено несоответствие, приложение должно сообщить, какие компоненты затронуты, какое условие нарушено и почему это может помешать сборке или её корректной работе. Результат проверки следует рассматривать как предварительную оценку: полнота вывода зависит от полноты и актуальности сведений в каталоге.</w:t>
      </w:r>
    </w:p>
    <w:p w14:paraId="5F7D1A2A" w14:textId="0F1F2D17" w:rsidR="009C3EBA" w:rsidRPr="009C3EBA" w:rsidRDefault="009C3EBA" w:rsidP="009C3EBA">
      <w:pPr>
        <w:rPr>
          <w:lang w:val="ru-BY"/>
        </w:rPr>
      </w:pPr>
      <w:r w:rsidRPr="009C3EBA">
        <w:rPr>
          <w:lang w:val="ru-BY"/>
        </w:rPr>
        <w:t>Для достижения поставленной цели необходимо реализовать регистрацию и авторизацию пользователей, а также разграничение прав доступа по ролям «пользователь» и «администратор». Пользователю должны быть доступны просмотр каталога и характеристик комплектующих, создание и редактирование конфигураций, добавление и удаление позиций, проверка совместимости, просмотр стоимости и суммарного энергопотребления, сохранение сборок и сравнение ранее сохранённых вариантов. Администратору необходимо предоставить возможность добавлять, изменять и удалять записи о комплектующих, редактировать их характеристики и справочные данные, а также просматривать сведения о зарегистрированных пользователях и сохранённых конфигурациях.</w:t>
      </w:r>
    </w:p>
    <w:p w14:paraId="6B12CBA9" w14:textId="5D61A0E9" w:rsidR="000E5A9D" w:rsidRDefault="009C3EBA" w:rsidP="009C3EBA">
      <w:pPr>
        <w:spacing w:after="240"/>
        <w:rPr>
          <w:lang w:val="ru-BY"/>
        </w:rPr>
      </w:pPr>
      <w:r w:rsidRPr="009C3EBA">
        <w:rPr>
          <w:lang w:val="ru-BY"/>
        </w:rPr>
        <w:t xml:space="preserve">Программное средство разрабатывается на </w:t>
      </w:r>
      <w:proofErr w:type="spellStart"/>
      <w:r w:rsidRPr="009C3EBA">
        <w:rPr>
          <w:lang w:val="ru-BY"/>
        </w:rPr>
        <w:t>TypeScript</w:t>
      </w:r>
      <w:proofErr w:type="spellEnd"/>
      <w:r w:rsidRPr="009C3EBA">
        <w:rPr>
          <w:lang w:val="ru-BY"/>
        </w:rPr>
        <w:t xml:space="preserve">: клиентская часть строится с использованием </w:t>
      </w:r>
      <w:proofErr w:type="spellStart"/>
      <w:r w:rsidRPr="009C3EBA">
        <w:rPr>
          <w:lang w:val="ru-BY"/>
        </w:rPr>
        <w:t>React</w:t>
      </w:r>
      <w:proofErr w:type="spellEnd"/>
      <w:r w:rsidRPr="009C3EBA">
        <w:rPr>
          <w:lang w:val="ru-BY"/>
        </w:rPr>
        <w:t>, а серверная — на платформе Node.js. Для хранения данных предусматривается Microsoft SQL Server. Архитектура должна разделять интерфейс, бизнес-логику и слой доступа к данным, чтобы изменения в одной части системы по возможности не требовали переработки остальных. Асинхронное взаимодействие с сервером и возможность контейнерного развёртывания должны обеспечить удобство работы с интерфейсом и упростить запуск приложения в разных средах.</w:t>
      </w:r>
    </w:p>
    <w:p w14:paraId="224B0C4F" w14:textId="7E1C0CFA" w:rsidR="000E5A9D" w:rsidRDefault="000E5A9D" w:rsidP="000E5A9D">
      <w:pPr>
        <w:pStyle w:val="2"/>
        <w:numPr>
          <w:ilvl w:val="1"/>
          <w:numId w:val="10"/>
        </w:numPr>
        <w:spacing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BY"/>
        </w:rPr>
      </w:pPr>
      <w:bookmarkStart w:id="3" w:name="_Toc244060028"/>
      <w:r w:rsidRPr="000E5A9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BY"/>
        </w:rPr>
        <w:t>Обзор аналогичных решений</w:t>
      </w:r>
      <w:bookmarkEnd w:id="3"/>
    </w:p>
    <w:p w14:paraId="3DC6B234" w14:textId="77777777" w:rsidR="009C3EBA" w:rsidRDefault="009C3EBA" w:rsidP="009C3EBA">
      <w:pPr>
        <w:spacing w:before="240"/>
        <w:ind w:firstLine="420"/>
        <w:rPr>
          <w:lang w:val="ru-BY"/>
        </w:rPr>
      </w:pPr>
      <w:proofErr w:type="spellStart"/>
      <w:r w:rsidRPr="009C3EBA">
        <w:rPr>
          <w:lang w:val="ru-BY"/>
        </w:rPr>
        <w:t>PCPartPicker</w:t>
      </w:r>
      <w:proofErr w:type="spellEnd"/>
      <w:r w:rsidRPr="009C3EBA">
        <w:rPr>
          <w:lang w:val="ru-BY"/>
        </w:rPr>
        <w:t xml:space="preserve"> — один из наиболее близких по назначению сервисов. Пользователь выбирает комплектующие по категориям и формирует собственную сборку. Сервис объединяет подбор деталей, сведения о ценах и доступности у продавцов и проверку ряда параметров совместимости. Это помогает заранее заметить некоторые типичные проблемы, например несовпадение платформы процессора и материнской платы или ограничения, связанные с размещением компонентов. Кроме того, пользователь может оценить стоимость сборки и сохранить или передать другим составленный </w:t>
      </w:r>
      <w:r w:rsidRPr="009C3EBA">
        <w:rPr>
          <w:lang w:val="ru-BY"/>
        </w:rPr>
        <w:lastRenderedPageBreak/>
        <w:t>список.</w:t>
      </w:r>
      <w:r>
        <w:rPr>
          <w:lang w:val="ru-BY"/>
        </w:rPr>
        <w:t xml:space="preserve"> </w:t>
      </w:r>
    </w:p>
    <w:p w14:paraId="7802B8FB" w14:textId="77777777" w:rsidR="009C3EBA" w:rsidRDefault="009C3EBA" w:rsidP="009C3EBA">
      <w:pPr>
        <w:ind w:firstLine="420"/>
        <w:rPr>
          <w:lang w:val="ru-BY"/>
        </w:rPr>
      </w:pPr>
      <w:proofErr w:type="spellStart"/>
      <w:r w:rsidRPr="009C3EBA">
        <w:rPr>
          <w:lang w:val="ru-BY"/>
        </w:rPr>
        <w:t>PCPartPicker</w:t>
      </w:r>
      <w:proofErr w:type="spellEnd"/>
      <w:r w:rsidRPr="009C3EBA">
        <w:rPr>
          <w:lang w:val="ru-BY"/>
        </w:rPr>
        <w:t xml:space="preserve"> ориентирован на подбор оборудования и сопоставление торговых предложений, поэтому доступность отдельных товаров и функций может зависеть от региона. Автоматическая проверка не отменяет необходимости сверяться с официальными спецификациями производителей, особенно если для компонента важны дополнительные условия совместимости. В проектируемом приложении особое внимание предполагается уделить объяснению выявленных несоответствий, отображению суммарного энергопотребления и возможности сохранять несколько конфигураций для последующего сравнения.</w:t>
      </w:r>
    </w:p>
    <w:p w14:paraId="335BA5FF" w14:textId="58A2C8EB" w:rsidR="000E5A9D" w:rsidRPr="000E5A9D" w:rsidRDefault="00F91B24" w:rsidP="009C3EBA">
      <w:pPr>
        <w:spacing w:before="240"/>
        <w:ind w:firstLine="0"/>
        <w:rPr>
          <w:lang w:val="ru-BY"/>
        </w:rPr>
      </w:pPr>
      <w:r>
        <w:rPr>
          <w:noProof/>
          <w:snapToGrid/>
          <w14:ligatures w14:val="standardContextual"/>
        </w:rPr>
        <w:drawing>
          <wp:inline distT="0" distB="0" distL="0" distR="0" wp14:anchorId="297FFAC1" wp14:editId="34A6D547">
            <wp:extent cx="5940425" cy="30968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99B5" w14:textId="161B0786" w:rsidR="000E5A9D" w:rsidRPr="000E5A9D" w:rsidRDefault="000E5A9D" w:rsidP="00F91B24">
      <w:pPr>
        <w:spacing w:before="240" w:after="240"/>
        <w:ind w:firstLine="0"/>
        <w:jc w:val="center"/>
        <w:rPr>
          <w:lang w:val="ru-BY"/>
        </w:rPr>
      </w:pPr>
      <w:r w:rsidRPr="000E5A9D">
        <w:rPr>
          <w:lang w:val="ru-BY"/>
        </w:rPr>
        <w:t xml:space="preserve">Рисунок 1.1 – Веб-приложение </w:t>
      </w:r>
      <w:proofErr w:type="spellStart"/>
      <w:r w:rsidRPr="000E5A9D">
        <w:rPr>
          <w:lang w:val="ru-BY"/>
        </w:rPr>
        <w:t>PCPartPicker</w:t>
      </w:r>
      <w:proofErr w:type="spellEnd"/>
    </w:p>
    <w:p w14:paraId="7AB27A8E" w14:textId="2A01CEC1" w:rsidR="009C3EBA" w:rsidRPr="009C3EBA" w:rsidRDefault="009C3EBA" w:rsidP="009C3EBA">
      <w:pPr>
        <w:ind w:firstLine="708"/>
        <w:rPr>
          <w:lang w:val="ru-BY"/>
        </w:rPr>
      </w:pPr>
      <w:proofErr w:type="spellStart"/>
      <w:r w:rsidRPr="009C3EBA">
        <w:rPr>
          <w:lang w:val="ru-BY"/>
        </w:rPr>
        <w:t>Newegg</w:t>
      </w:r>
      <w:proofErr w:type="spellEnd"/>
      <w:r w:rsidRPr="009C3EBA">
        <w:rPr>
          <w:lang w:val="ru-BY"/>
        </w:rPr>
        <w:t xml:space="preserve"> </w:t>
      </w:r>
      <w:proofErr w:type="spellStart"/>
      <w:r w:rsidRPr="009C3EBA">
        <w:rPr>
          <w:lang w:val="ru-BY"/>
        </w:rPr>
        <w:t>Custom</w:t>
      </w:r>
      <w:proofErr w:type="spellEnd"/>
      <w:r w:rsidRPr="009C3EBA">
        <w:rPr>
          <w:lang w:val="ru-BY"/>
        </w:rPr>
        <w:t xml:space="preserve"> PC </w:t>
      </w:r>
      <w:proofErr w:type="spellStart"/>
      <w:r w:rsidRPr="009C3EBA">
        <w:rPr>
          <w:lang w:val="ru-BY"/>
        </w:rPr>
        <w:t>Builder</w:t>
      </w:r>
      <w:proofErr w:type="spellEnd"/>
      <w:r w:rsidRPr="009C3EBA">
        <w:rPr>
          <w:lang w:val="ru-BY"/>
        </w:rPr>
        <w:t xml:space="preserve"> — конфигуратор, встроенный в интернет-магазин </w:t>
      </w:r>
      <w:proofErr w:type="spellStart"/>
      <w:r w:rsidRPr="009C3EBA">
        <w:rPr>
          <w:lang w:val="ru-BY"/>
        </w:rPr>
        <w:t>Newegg</w:t>
      </w:r>
      <w:proofErr w:type="spellEnd"/>
      <w:r w:rsidRPr="009C3EBA">
        <w:rPr>
          <w:lang w:val="ru-BY"/>
        </w:rPr>
        <w:t>. Он позволяет выбирать процессор, материнскую плату, оперативную память, видеокарту, корпус, блок питания, накопители и другие категории оборудования. Пользователь может собрать список самостоятельно или воспользоваться предложенными вариантами; интерфейс помогает просматривать состав сборки и её стоимость в рамках каталога магазина.</w:t>
      </w:r>
    </w:p>
    <w:p w14:paraId="64BB84BC" w14:textId="2C14888E" w:rsidR="000E5A9D" w:rsidRPr="000E5A9D" w:rsidRDefault="009C3EBA" w:rsidP="009C3EBA">
      <w:pPr>
        <w:ind w:firstLine="708"/>
        <w:rPr>
          <w:lang w:val="ru-BY"/>
        </w:rPr>
      </w:pPr>
      <w:r w:rsidRPr="009C3EBA">
        <w:rPr>
          <w:lang w:val="ru-BY"/>
        </w:rPr>
        <w:t xml:space="preserve">Основное преимущество </w:t>
      </w:r>
      <w:proofErr w:type="spellStart"/>
      <w:r w:rsidRPr="009C3EBA">
        <w:rPr>
          <w:lang w:val="ru-BY"/>
        </w:rPr>
        <w:t>Newegg</w:t>
      </w:r>
      <w:proofErr w:type="spellEnd"/>
      <w:r w:rsidRPr="009C3EBA">
        <w:rPr>
          <w:lang w:val="ru-BY"/>
        </w:rPr>
        <w:t xml:space="preserve"> </w:t>
      </w:r>
      <w:proofErr w:type="spellStart"/>
      <w:r w:rsidRPr="009C3EBA">
        <w:rPr>
          <w:lang w:val="ru-BY"/>
        </w:rPr>
        <w:t>Custom</w:t>
      </w:r>
      <w:proofErr w:type="spellEnd"/>
      <w:r w:rsidRPr="009C3EBA">
        <w:rPr>
          <w:lang w:val="ru-BY"/>
        </w:rPr>
        <w:t xml:space="preserve"> PC </w:t>
      </w:r>
      <w:proofErr w:type="spellStart"/>
      <w:r w:rsidRPr="009C3EBA">
        <w:rPr>
          <w:lang w:val="ru-BY"/>
        </w:rPr>
        <w:t>Builder</w:t>
      </w:r>
      <w:proofErr w:type="spellEnd"/>
      <w:r w:rsidRPr="009C3EBA">
        <w:rPr>
          <w:lang w:val="ru-BY"/>
        </w:rPr>
        <w:t xml:space="preserve"> — интеграция подбора комплектующих с ассортиментом и процессом покупки в одном магазине. При этом выбор и ценовые предложения ограничены каталогом </w:t>
      </w:r>
      <w:proofErr w:type="spellStart"/>
      <w:r w:rsidRPr="009C3EBA">
        <w:rPr>
          <w:lang w:val="ru-BY"/>
        </w:rPr>
        <w:t>Newegg</w:t>
      </w:r>
      <w:proofErr w:type="spellEnd"/>
      <w:r w:rsidRPr="009C3EBA">
        <w:rPr>
          <w:lang w:val="ru-BY"/>
        </w:rPr>
        <w:t>, а автоматическая проверка не должна восприниматься как безусловная гарантия совместимости: характеристики и требования оборудования всё равно следует сверять с документацией производителей. Проектируемое приложение предполагает ведение собственного каталога администратором и работу с пользовательскими конфигурациями без обязательной привязки к одному продавцу.</w:t>
      </w:r>
    </w:p>
    <w:p w14:paraId="08DFFBDD" w14:textId="34F9E3A9" w:rsidR="000E5A9D" w:rsidRPr="000E5A9D" w:rsidRDefault="00F91B24" w:rsidP="000E5A9D">
      <w:pPr>
        <w:ind w:firstLine="0"/>
        <w:rPr>
          <w:lang w:val="ru-BY"/>
        </w:rPr>
      </w:pPr>
      <w:r>
        <w:rPr>
          <w:noProof/>
          <w:snapToGrid/>
          <w14:ligatures w14:val="standardContextual"/>
        </w:rPr>
        <w:lastRenderedPageBreak/>
        <w:drawing>
          <wp:inline distT="0" distB="0" distL="0" distR="0" wp14:anchorId="719F964B" wp14:editId="76FC6D46">
            <wp:extent cx="5940425" cy="30949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B2937" w14:textId="5FEC1C5A" w:rsidR="000E5A9D" w:rsidRPr="009C3EBA" w:rsidRDefault="000E5A9D" w:rsidP="00F91B24">
      <w:pPr>
        <w:spacing w:before="240" w:after="240"/>
        <w:ind w:firstLine="0"/>
        <w:jc w:val="center"/>
        <w:rPr>
          <w:lang w:val="en-US"/>
        </w:rPr>
      </w:pPr>
      <w:r w:rsidRPr="000E5A9D">
        <w:rPr>
          <w:lang w:val="ru-BY"/>
        </w:rPr>
        <w:t>Рисунок</w:t>
      </w:r>
      <w:r w:rsidRPr="000E5A9D">
        <w:rPr>
          <w:lang w:val="en-US"/>
        </w:rPr>
        <w:t xml:space="preserve"> 1.2 – </w:t>
      </w:r>
      <w:r w:rsidRPr="000E5A9D">
        <w:rPr>
          <w:lang w:val="ru-BY"/>
        </w:rPr>
        <w:t>Конфигуратор</w:t>
      </w:r>
      <w:r w:rsidRPr="000E5A9D">
        <w:rPr>
          <w:lang w:val="en-US"/>
        </w:rPr>
        <w:t xml:space="preserve"> Newegg Custom PC Builder</w:t>
      </w:r>
    </w:p>
    <w:p w14:paraId="5A4BEE21" w14:textId="61D4558A" w:rsidR="009C3EBA" w:rsidRPr="009C3EBA" w:rsidRDefault="009C3EBA" w:rsidP="009C3EBA">
      <w:pPr>
        <w:ind w:firstLine="708"/>
        <w:rPr>
          <w:lang w:val="ru-BY"/>
        </w:rPr>
      </w:pPr>
      <w:proofErr w:type="spellStart"/>
      <w:r w:rsidRPr="009C3EBA">
        <w:rPr>
          <w:lang w:val="ru-BY"/>
        </w:rPr>
        <w:t>Logical</w:t>
      </w:r>
      <w:proofErr w:type="spellEnd"/>
      <w:r w:rsidRPr="009C3EBA">
        <w:rPr>
          <w:lang w:val="ru-BY"/>
        </w:rPr>
        <w:t xml:space="preserve"> </w:t>
      </w:r>
      <w:proofErr w:type="spellStart"/>
      <w:r w:rsidRPr="009C3EBA">
        <w:rPr>
          <w:lang w:val="ru-BY"/>
        </w:rPr>
        <w:t>Increments</w:t>
      </w:r>
      <w:proofErr w:type="spellEnd"/>
      <w:r w:rsidRPr="009C3EBA">
        <w:rPr>
          <w:lang w:val="ru-BY"/>
        </w:rPr>
        <w:t xml:space="preserve"> предлагает иной подход: сервис публикует ориентиры по бюджету и рекомендуемые сочетания основных компонентов для сборок разного уровня. Материалы сопровождаются пояснениями по отдельным категориям оборудования и рекомендациями, на что следует обращать внимание при подборе. Такой формат может быть полезен пользователям, которым нужны отправные варианты и общие рекомендации перед самостоятельным выбором комплектующих.</w:t>
      </w:r>
    </w:p>
    <w:p w14:paraId="56021885" w14:textId="2DFB40EE" w:rsidR="00F91B24" w:rsidRDefault="009C3EBA" w:rsidP="009C3EBA">
      <w:pPr>
        <w:ind w:firstLine="708"/>
        <w:rPr>
          <w:lang w:val="ru-BY"/>
        </w:rPr>
      </w:pPr>
      <w:r w:rsidRPr="009C3EBA">
        <w:rPr>
          <w:lang w:val="ru-BY"/>
        </w:rPr>
        <w:t xml:space="preserve">В отличие от конфигуратора с последовательным выбором отдельных компонентов, </w:t>
      </w:r>
      <w:proofErr w:type="spellStart"/>
      <w:r w:rsidRPr="009C3EBA">
        <w:rPr>
          <w:lang w:val="ru-BY"/>
        </w:rPr>
        <w:t>Logical</w:t>
      </w:r>
      <w:proofErr w:type="spellEnd"/>
      <w:r w:rsidRPr="009C3EBA">
        <w:rPr>
          <w:lang w:val="ru-BY"/>
        </w:rPr>
        <w:t xml:space="preserve"> </w:t>
      </w:r>
      <w:proofErr w:type="spellStart"/>
      <w:r w:rsidRPr="009C3EBA">
        <w:rPr>
          <w:lang w:val="ru-BY"/>
        </w:rPr>
        <w:t>Increments</w:t>
      </w:r>
      <w:proofErr w:type="spellEnd"/>
      <w:r w:rsidRPr="009C3EBA">
        <w:rPr>
          <w:lang w:val="ru-BY"/>
        </w:rPr>
        <w:t xml:space="preserve"> в первую очередь выполняет роль руководства и системы рекомендаций. Он помогает сориентироваться в сочетаниях оборудования и бюджете, но не является прямой заменой приложению, в котором пользователь самостоятельно формирует произвольную сборку, редактирует её состав и сравнивает сохранённые варианты в едином интерфейсе. Поэтому разрабатываемое приложение должно сочетать свободный выбор комплектующих с проверкой совместимости и управлением собственными конфигурациями.</w:t>
      </w:r>
      <w:r w:rsidR="00F91B24">
        <w:rPr>
          <w:noProof/>
          <w:snapToGrid/>
          <w14:ligatures w14:val="standardContextual"/>
        </w:rPr>
        <w:lastRenderedPageBreak/>
        <w:drawing>
          <wp:inline distT="0" distB="0" distL="0" distR="0" wp14:anchorId="5BBAFBE3" wp14:editId="62A632EE">
            <wp:extent cx="5940425" cy="3087370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8C82" w14:textId="502EA5F5" w:rsidR="00F91B24" w:rsidRPr="009C3EBA" w:rsidRDefault="00F91B24" w:rsidP="00F91B24">
      <w:pPr>
        <w:spacing w:before="240"/>
        <w:ind w:firstLine="708"/>
        <w:rPr>
          <w:lang w:val="en-US"/>
        </w:rPr>
      </w:pPr>
      <w:r w:rsidRPr="00F91B24">
        <w:rPr>
          <w:lang w:val="ru-BY"/>
        </w:rPr>
        <w:t>Рисунок</w:t>
      </w:r>
      <w:r w:rsidRPr="00F91B24">
        <w:rPr>
          <w:lang w:val="en-US"/>
        </w:rPr>
        <w:t xml:space="preserve"> 1.3 – </w:t>
      </w:r>
      <w:r w:rsidRPr="00F91B24">
        <w:rPr>
          <w:lang w:val="ru-BY"/>
        </w:rPr>
        <w:t>Конфигуратор</w:t>
      </w:r>
      <w:r w:rsidRPr="00F91B24">
        <w:rPr>
          <w:lang w:val="en-US"/>
        </w:rPr>
        <w:t xml:space="preserve"> Newegg Custom PC Builder</w:t>
      </w:r>
    </w:p>
    <w:p w14:paraId="1CEA7097" w14:textId="77777777" w:rsidR="009C3EBA" w:rsidRDefault="009C3EBA" w:rsidP="009C3EBA">
      <w:pPr>
        <w:spacing w:before="240"/>
        <w:ind w:firstLine="708"/>
      </w:pPr>
      <w:r w:rsidRPr="009C3EBA">
        <w:t xml:space="preserve">Рассмотренные решения — </w:t>
      </w:r>
      <w:proofErr w:type="spellStart"/>
      <w:r w:rsidRPr="009C3EBA">
        <w:t>PCPartPicker</w:t>
      </w:r>
      <w:proofErr w:type="spellEnd"/>
      <w:r w:rsidRPr="009C3EBA">
        <w:t xml:space="preserve">, </w:t>
      </w:r>
      <w:proofErr w:type="spellStart"/>
      <w:r w:rsidRPr="009C3EBA">
        <w:t>Newegg</w:t>
      </w:r>
      <w:proofErr w:type="spellEnd"/>
      <w:r w:rsidRPr="009C3EBA">
        <w:t xml:space="preserve"> </w:t>
      </w:r>
      <w:proofErr w:type="spellStart"/>
      <w:r w:rsidRPr="009C3EBA">
        <w:t>Custom</w:t>
      </w:r>
      <w:proofErr w:type="spellEnd"/>
      <w:r w:rsidRPr="009C3EBA">
        <w:t xml:space="preserve"> PC </w:t>
      </w:r>
      <w:proofErr w:type="spellStart"/>
      <w:r w:rsidRPr="009C3EBA">
        <w:t>Builder</w:t>
      </w:r>
      <w:proofErr w:type="spellEnd"/>
      <w:r w:rsidRPr="009C3EBA">
        <w:t xml:space="preserve"> и </w:t>
      </w:r>
      <w:proofErr w:type="spellStart"/>
      <w:r w:rsidRPr="009C3EBA">
        <w:t>Logical</w:t>
      </w:r>
      <w:proofErr w:type="spellEnd"/>
      <w:r w:rsidRPr="009C3EBA">
        <w:t xml:space="preserve"> </w:t>
      </w:r>
      <w:proofErr w:type="spellStart"/>
      <w:r w:rsidRPr="009C3EBA">
        <w:t>Increments</w:t>
      </w:r>
      <w:proofErr w:type="spellEnd"/>
      <w:r w:rsidRPr="009C3EBA">
        <w:t xml:space="preserve"> — решают сходную задачу, но ориентированы на разные сценарии. </w:t>
      </w:r>
      <w:proofErr w:type="spellStart"/>
      <w:r w:rsidRPr="009C3EBA">
        <w:t>PCPartPicker</w:t>
      </w:r>
      <w:proofErr w:type="spellEnd"/>
      <w:r w:rsidRPr="009C3EBA">
        <w:t xml:space="preserve"> сочетает подбор комплектующих с просмотром торговых предложений, </w:t>
      </w:r>
      <w:proofErr w:type="spellStart"/>
      <w:r w:rsidRPr="009C3EBA">
        <w:t>Newegg</w:t>
      </w:r>
      <w:proofErr w:type="spellEnd"/>
      <w:r w:rsidRPr="009C3EBA">
        <w:t xml:space="preserve"> </w:t>
      </w:r>
      <w:proofErr w:type="spellStart"/>
      <w:r w:rsidRPr="009C3EBA">
        <w:t>Custom</w:t>
      </w:r>
      <w:proofErr w:type="spellEnd"/>
      <w:r w:rsidRPr="009C3EBA">
        <w:t xml:space="preserve"> PC </w:t>
      </w:r>
      <w:proofErr w:type="spellStart"/>
      <w:r w:rsidRPr="009C3EBA">
        <w:t>Builder</w:t>
      </w:r>
      <w:proofErr w:type="spellEnd"/>
      <w:r w:rsidRPr="009C3EBA">
        <w:t xml:space="preserve"> связан с каталогом конкретного магазина, а </w:t>
      </w:r>
      <w:proofErr w:type="spellStart"/>
      <w:r w:rsidRPr="009C3EBA">
        <w:t>Logical</w:t>
      </w:r>
      <w:proofErr w:type="spellEnd"/>
      <w:r w:rsidRPr="009C3EBA">
        <w:t xml:space="preserve"> </w:t>
      </w:r>
      <w:proofErr w:type="spellStart"/>
      <w:r w:rsidRPr="009C3EBA">
        <w:t>Increments</w:t>
      </w:r>
      <w:proofErr w:type="spellEnd"/>
      <w:r w:rsidRPr="009C3EBA">
        <w:t xml:space="preserve"> в основном предлагает рекомендации по составу сборок и бюджету. Сравнение по критериям, значимым для разрабатываемого приложения, приведено в таблице 1.1.</w:t>
      </w:r>
    </w:p>
    <w:p w14:paraId="24658A81" w14:textId="40B28D7B" w:rsidR="00F91B24" w:rsidRDefault="00F91B24" w:rsidP="00F91B24">
      <w:pPr>
        <w:spacing w:before="240"/>
        <w:ind w:firstLine="0"/>
        <w:rPr>
          <w:lang w:val="ru-BY"/>
        </w:rPr>
      </w:pPr>
      <w:r w:rsidRPr="00F91B24">
        <w:rPr>
          <w:lang w:val="ru-BY"/>
        </w:rPr>
        <w:t>Таблица 1.1 – Сравнение аналогичных решений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85"/>
        <w:gridCol w:w="2257"/>
        <w:gridCol w:w="2309"/>
        <w:gridCol w:w="2094"/>
      </w:tblGrid>
      <w:tr w:rsidR="00F91B24" w14:paraId="40E0E061" w14:textId="77777777" w:rsidTr="00F91B24">
        <w:tc>
          <w:tcPr>
            <w:tcW w:w="2685" w:type="dxa"/>
          </w:tcPr>
          <w:p w14:paraId="2B88AEE8" w14:textId="77777777" w:rsidR="00F91B24" w:rsidRPr="00F91B24" w:rsidRDefault="00F91B24" w:rsidP="00F91B24">
            <w:pPr>
              <w:ind w:firstLine="0"/>
              <w:jc w:val="left"/>
              <w:rPr>
                <w:lang w:val="ru-BY"/>
              </w:rPr>
            </w:pPr>
          </w:p>
          <w:p w14:paraId="6231954B" w14:textId="35AAB6C0" w:rsidR="00F91B24" w:rsidRDefault="00F91B24" w:rsidP="00F91B24">
            <w:pPr>
              <w:ind w:firstLine="0"/>
              <w:jc w:val="left"/>
              <w:rPr>
                <w:lang w:val="ru-BY"/>
              </w:rPr>
            </w:pPr>
            <w:r w:rsidRPr="00F91B24">
              <w:rPr>
                <w:lang w:val="ru-BY"/>
              </w:rPr>
              <w:t>Критерий</w:t>
            </w:r>
          </w:p>
        </w:tc>
        <w:tc>
          <w:tcPr>
            <w:tcW w:w="2257" w:type="dxa"/>
          </w:tcPr>
          <w:p w14:paraId="31CB716C" w14:textId="5C7B4293" w:rsidR="00F91B24" w:rsidRPr="00F91B24" w:rsidRDefault="00F91B24" w:rsidP="00F91B24">
            <w:pPr>
              <w:ind w:firstLine="0"/>
              <w:jc w:val="left"/>
              <w:rPr>
                <w:lang w:val="ru-BY"/>
              </w:rPr>
            </w:pPr>
          </w:p>
          <w:p w14:paraId="233936BD" w14:textId="64CB0CC8" w:rsidR="00F91B24" w:rsidRDefault="00F91B24" w:rsidP="00F91B24">
            <w:pPr>
              <w:ind w:firstLine="0"/>
              <w:jc w:val="left"/>
              <w:rPr>
                <w:lang w:val="ru-BY"/>
              </w:rPr>
            </w:pPr>
            <w:proofErr w:type="spellStart"/>
            <w:r w:rsidRPr="00F91B24">
              <w:rPr>
                <w:lang w:val="ru-BY"/>
              </w:rPr>
              <w:t>PCPartPicker</w:t>
            </w:r>
            <w:proofErr w:type="spellEnd"/>
          </w:p>
        </w:tc>
        <w:tc>
          <w:tcPr>
            <w:tcW w:w="2309" w:type="dxa"/>
          </w:tcPr>
          <w:p w14:paraId="64F5B7FD" w14:textId="33AF426B" w:rsidR="00F91B24" w:rsidRPr="00F91B24" w:rsidRDefault="00F91B24" w:rsidP="00F91B24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Newegg Custom PC Builder</w:t>
            </w:r>
          </w:p>
        </w:tc>
        <w:tc>
          <w:tcPr>
            <w:tcW w:w="2094" w:type="dxa"/>
          </w:tcPr>
          <w:p w14:paraId="41A0621E" w14:textId="1E71EB85" w:rsidR="00F91B24" w:rsidRDefault="00F91B24" w:rsidP="00F91B24">
            <w:pPr>
              <w:ind w:firstLine="0"/>
              <w:jc w:val="left"/>
              <w:rPr>
                <w:lang w:val="ru-BY"/>
              </w:rPr>
            </w:pPr>
            <w:proofErr w:type="spellStart"/>
            <w:r w:rsidRPr="00F91B24">
              <w:rPr>
                <w:lang w:val="ru-BY"/>
              </w:rPr>
              <w:t>Logical</w:t>
            </w:r>
            <w:proofErr w:type="spellEnd"/>
            <w:r w:rsidRPr="00F91B24">
              <w:rPr>
                <w:lang w:val="ru-BY"/>
              </w:rPr>
              <w:t xml:space="preserve"> </w:t>
            </w:r>
            <w:proofErr w:type="spellStart"/>
            <w:r w:rsidRPr="00F91B24">
              <w:rPr>
                <w:lang w:val="ru-BY"/>
              </w:rPr>
              <w:t>Increments</w:t>
            </w:r>
            <w:proofErr w:type="spellEnd"/>
          </w:p>
        </w:tc>
      </w:tr>
      <w:tr w:rsidR="00F91B24" w14:paraId="4F7771E6" w14:textId="77777777" w:rsidTr="00F91B24">
        <w:tc>
          <w:tcPr>
            <w:tcW w:w="2685" w:type="dxa"/>
          </w:tcPr>
          <w:p w14:paraId="0E0CCE05" w14:textId="08BC665F" w:rsidR="00F91B24" w:rsidRDefault="00F91B24" w:rsidP="00F91B24">
            <w:pPr>
              <w:ind w:firstLine="0"/>
              <w:jc w:val="left"/>
              <w:rPr>
                <w:lang w:val="ru-BY"/>
              </w:rPr>
            </w:pPr>
            <w:r w:rsidRPr="00F91B24">
              <w:rPr>
                <w:lang w:val="ru-BY"/>
              </w:rPr>
              <w:t>Подбор компонентов</w:t>
            </w:r>
          </w:p>
        </w:tc>
        <w:tc>
          <w:tcPr>
            <w:tcW w:w="2257" w:type="dxa"/>
          </w:tcPr>
          <w:p w14:paraId="1C48550F" w14:textId="0BC32529" w:rsidR="00F91B24" w:rsidRPr="00F91B24" w:rsidRDefault="00F91B24" w:rsidP="00F91B24">
            <w:pPr>
              <w:ind w:firstLine="0"/>
              <w:jc w:val="left"/>
            </w:pPr>
            <w:r>
              <w:t>Да, по категориям</w:t>
            </w:r>
          </w:p>
        </w:tc>
        <w:tc>
          <w:tcPr>
            <w:tcW w:w="2309" w:type="dxa"/>
          </w:tcPr>
          <w:p w14:paraId="1DF3DF9E" w14:textId="66D5209E" w:rsidR="00F91B24" w:rsidRDefault="00F91B24" w:rsidP="00F91B24">
            <w:pPr>
              <w:ind w:firstLine="0"/>
              <w:jc w:val="left"/>
              <w:rPr>
                <w:lang w:val="ru-BY"/>
              </w:rPr>
            </w:pPr>
            <w:r w:rsidRPr="00F91B24">
              <w:rPr>
                <w:lang w:val="ru-BY"/>
              </w:rPr>
              <w:t>Да, в каталоге магазина</w:t>
            </w:r>
          </w:p>
        </w:tc>
        <w:tc>
          <w:tcPr>
            <w:tcW w:w="2094" w:type="dxa"/>
          </w:tcPr>
          <w:p w14:paraId="2FD66899" w14:textId="39267035" w:rsidR="00F91B24" w:rsidRDefault="00F91B24" w:rsidP="00F91B24">
            <w:pPr>
              <w:ind w:firstLine="0"/>
              <w:jc w:val="left"/>
              <w:rPr>
                <w:lang w:val="ru-BY"/>
              </w:rPr>
            </w:pPr>
            <w:r w:rsidRPr="00F91B24">
              <w:rPr>
                <w:lang w:val="ru-BY"/>
              </w:rPr>
              <w:t>В основном готовые рекомендации</w:t>
            </w:r>
          </w:p>
        </w:tc>
      </w:tr>
      <w:tr w:rsidR="00F91B24" w14:paraId="366412ED" w14:textId="77777777" w:rsidTr="00F91B24">
        <w:tc>
          <w:tcPr>
            <w:tcW w:w="2685" w:type="dxa"/>
          </w:tcPr>
          <w:p w14:paraId="345966DD" w14:textId="3898E8B8" w:rsidR="00F91B24" w:rsidRDefault="00F91B24" w:rsidP="00F91B24">
            <w:pPr>
              <w:ind w:firstLine="0"/>
              <w:jc w:val="left"/>
              <w:rPr>
                <w:lang w:val="ru-BY"/>
              </w:rPr>
            </w:pPr>
            <w:r w:rsidRPr="00F91B24">
              <w:rPr>
                <w:lang w:val="ru-BY"/>
              </w:rPr>
              <w:t>Проверка совместимости</w:t>
            </w:r>
          </w:p>
        </w:tc>
        <w:tc>
          <w:tcPr>
            <w:tcW w:w="2257" w:type="dxa"/>
          </w:tcPr>
          <w:p w14:paraId="64CBEBBF" w14:textId="7826567C" w:rsidR="00F91B24" w:rsidRPr="009C3EBA" w:rsidRDefault="00F91B24" w:rsidP="00F91B24">
            <w:pPr>
              <w:ind w:firstLine="0"/>
              <w:jc w:val="left"/>
              <w:rPr>
                <w:lang w:val="en-US"/>
              </w:rPr>
            </w:pPr>
            <w:r w:rsidRPr="00F91B24">
              <w:rPr>
                <w:lang w:val="ru-BY"/>
              </w:rPr>
              <w:t>Есть</w:t>
            </w:r>
            <w:r w:rsidR="009C3EBA">
              <w:rPr>
                <w:lang w:val="en-US"/>
              </w:rPr>
              <w:t xml:space="preserve">; </w:t>
            </w:r>
            <w:proofErr w:type="spellStart"/>
            <w:r w:rsidR="009C3EBA" w:rsidRPr="009C3EBA">
              <w:rPr>
                <w:lang w:val="en-US"/>
              </w:rPr>
              <w:t>проверяет</w:t>
            </w:r>
            <w:proofErr w:type="spellEnd"/>
            <w:r w:rsidR="009C3EBA" w:rsidRPr="009C3EBA">
              <w:rPr>
                <w:lang w:val="en-US"/>
              </w:rPr>
              <w:t xml:space="preserve"> </w:t>
            </w:r>
            <w:proofErr w:type="spellStart"/>
            <w:r w:rsidR="009C3EBA" w:rsidRPr="009C3EBA">
              <w:rPr>
                <w:lang w:val="en-US"/>
              </w:rPr>
              <w:t>ряд</w:t>
            </w:r>
            <w:proofErr w:type="spellEnd"/>
            <w:r w:rsidR="009C3EBA" w:rsidRPr="009C3EBA">
              <w:rPr>
                <w:lang w:val="en-US"/>
              </w:rPr>
              <w:t xml:space="preserve"> </w:t>
            </w:r>
            <w:proofErr w:type="spellStart"/>
            <w:r w:rsidR="009C3EBA" w:rsidRPr="009C3EBA">
              <w:rPr>
                <w:lang w:val="en-US"/>
              </w:rPr>
              <w:t>параметров</w:t>
            </w:r>
            <w:proofErr w:type="spellEnd"/>
          </w:p>
        </w:tc>
        <w:tc>
          <w:tcPr>
            <w:tcW w:w="2309" w:type="dxa"/>
          </w:tcPr>
          <w:p w14:paraId="7E1FF8D1" w14:textId="556E407D" w:rsidR="00F91B24" w:rsidRDefault="009C3EBA" w:rsidP="00F91B24">
            <w:pPr>
              <w:ind w:firstLine="0"/>
              <w:jc w:val="left"/>
              <w:rPr>
                <w:lang w:val="ru-BY"/>
              </w:rPr>
            </w:pPr>
            <w:r w:rsidRPr="009C3EBA">
              <w:rPr>
                <w:lang w:val="ru-BY"/>
              </w:rPr>
              <w:t>Есть; рекомендуется сверять спецификации</w:t>
            </w:r>
          </w:p>
        </w:tc>
        <w:tc>
          <w:tcPr>
            <w:tcW w:w="2094" w:type="dxa"/>
          </w:tcPr>
          <w:p w14:paraId="2B99627D" w14:textId="69261E10" w:rsidR="00F91B24" w:rsidRDefault="009C3EBA" w:rsidP="00F91B24">
            <w:pPr>
              <w:ind w:firstLine="0"/>
              <w:jc w:val="left"/>
              <w:rPr>
                <w:lang w:val="ru-BY"/>
              </w:rPr>
            </w:pPr>
            <w:r w:rsidRPr="009C3EBA">
              <w:rPr>
                <w:lang w:val="ru-BY"/>
              </w:rPr>
              <w:t>Рекомендации по совместимым сочетаниям</w:t>
            </w:r>
          </w:p>
        </w:tc>
      </w:tr>
      <w:tr w:rsidR="00F91B24" w14:paraId="414FE89F" w14:textId="77777777" w:rsidTr="00F91B24">
        <w:tc>
          <w:tcPr>
            <w:tcW w:w="2685" w:type="dxa"/>
          </w:tcPr>
          <w:p w14:paraId="3836ECCF" w14:textId="1249E1E9" w:rsidR="00F91B24" w:rsidRDefault="00F91B24" w:rsidP="00F91B24">
            <w:pPr>
              <w:ind w:firstLine="0"/>
              <w:jc w:val="left"/>
              <w:rPr>
                <w:lang w:val="ru-BY"/>
              </w:rPr>
            </w:pPr>
            <w:r w:rsidRPr="00F91B24">
              <w:rPr>
                <w:lang w:val="ru-BY"/>
              </w:rPr>
              <w:t>Цены и покупка</w:t>
            </w:r>
          </w:p>
        </w:tc>
        <w:tc>
          <w:tcPr>
            <w:tcW w:w="2257" w:type="dxa"/>
          </w:tcPr>
          <w:p w14:paraId="2E278B74" w14:textId="0480B0E8" w:rsidR="00F91B24" w:rsidRDefault="00F91B24" w:rsidP="00F91B24">
            <w:pPr>
              <w:ind w:firstLine="0"/>
              <w:jc w:val="left"/>
              <w:rPr>
                <w:lang w:val="ru-BY"/>
              </w:rPr>
            </w:pPr>
            <w:r w:rsidRPr="00F91B24">
              <w:rPr>
                <w:lang w:val="ru-BY"/>
              </w:rPr>
              <w:t>Сравнение предложений продавцов</w:t>
            </w:r>
          </w:p>
        </w:tc>
        <w:tc>
          <w:tcPr>
            <w:tcW w:w="2309" w:type="dxa"/>
          </w:tcPr>
          <w:p w14:paraId="3E1DBB34" w14:textId="014A5518" w:rsidR="00F91B24" w:rsidRDefault="009C3EBA" w:rsidP="00F91B24">
            <w:pPr>
              <w:ind w:firstLine="0"/>
              <w:jc w:val="left"/>
              <w:rPr>
                <w:lang w:val="ru-BY"/>
              </w:rPr>
            </w:pPr>
            <w:r w:rsidRPr="009C3EBA">
              <w:rPr>
                <w:lang w:val="ru-BY"/>
              </w:rPr>
              <w:t xml:space="preserve">Предложения магазина </w:t>
            </w:r>
            <w:proofErr w:type="spellStart"/>
            <w:r w:rsidRPr="009C3EBA">
              <w:rPr>
                <w:lang w:val="ru-BY"/>
              </w:rPr>
              <w:t>Newegg</w:t>
            </w:r>
            <w:proofErr w:type="spellEnd"/>
          </w:p>
        </w:tc>
        <w:tc>
          <w:tcPr>
            <w:tcW w:w="2094" w:type="dxa"/>
          </w:tcPr>
          <w:p w14:paraId="15A3A078" w14:textId="01CBAA72" w:rsidR="00F91B24" w:rsidRDefault="00F91B24" w:rsidP="00F91B24">
            <w:pPr>
              <w:ind w:firstLine="0"/>
              <w:jc w:val="left"/>
              <w:rPr>
                <w:lang w:val="ru-BY"/>
              </w:rPr>
            </w:pPr>
            <w:r w:rsidRPr="00F91B24">
              <w:rPr>
                <w:lang w:val="ru-BY"/>
              </w:rPr>
              <w:t>Ссылки на продавцов и ориентиры по бюджету</w:t>
            </w:r>
          </w:p>
        </w:tc>
      </w:tr>
      <w:tr w:rsidR="00F91B24" w14:paraId="30C2FFC4" w14:textId="77777777" w:rsidTr="00F91B24">
        <w:tc>
          <w:tcPr>
            <w:tcW w:w="2685" w:type="dxa"/>
          </w:tcPr>
          <w:p w14:paraId="319BEB1D" w14:textId="205444C0" w:rsidR="00F91B24" w:rsidRDefault="00F91B24" w:rsidP="00F91B24">
            <w:pPr>
              <w:ind w:firstLine="0"/>
              <w:jc w:val="left"/>
              <w:rPr>
                <w:lang w:val="ru-BY"/>
              </w:rPr>
            </w:pPr>
            <w:r w:rsidRPr="00F91B24">
              <w:rPr>
                <w:lang w:val="ru-BY"/>
              </w:rPr>
              <w:t>Сохранение собственных сборок</w:t>
            </w:r>
          </w:p>
        </w:tc>
        <w:tc>
          <w:tcPr>
            <w:tcW w:w="2257" w:type="dxa"/>
          </w:tcPr>
          <w:p w14:paraId="459778B9" w14:textId="59FD8FC4" w:rsidR="00F91B24" w:rsidRDefault="009C3EBA" w:rsidP="00F91B24">
            <w:pPr>
              <w:ind w:firstLine="0"/>
              <w:jc w:val="left"/>
              <w:rPr>
                <w:lang w:val="ru-BY"/>
              </w:rPr>
            </w:pPr>
            <w:r w:rsidRPr="009C3EBA">
              <w:rPr>
                <w:lang w:val="ru-BY"/>
              </w:rPr>
              <w:t>Можно сохранять и делиться сборками</w:t>
            </w:r>
          </w:p>
        </w:tc>
        <w:tc>
          <w:tcPr>
            <w:tcW w:w="2309" w:type="dxa"/>
          </w:tcPr>
          <w:p w14:paraId="5EFF2C18" w14:textId="766421B5" w:rsidR="00F91B24" w:rsidRDefault="009C3EBA" w:rsidP="00F91B24">
            <w:pPr>
              <w:ind w:firstLine="0"/>
              <w:jc w:val="left"/>
              <w:rPr>
                <w:lang w:val="ru-BY"/>
              </w:rPr>
            </w:pPr>
            <w:r w:rsidRPr="009C3EBA">
              <w:rPr>
                <w:lang w:val="ru-BY"/>
              </w:rPr>
              <w:t>Работа со списками сборок</w:t>
            </w:r>
          </w:p>
        </w:tc>
        <w:tc>
          <w:tcPr>
            <w:tcW w:w="2094" w:type="dxa"/>
          </w:tcPr>
          <w:p w14:paraId="7E4B7B38" w14:textId="56FC20CD" w:rsidR="00F91B24" w:rsidRDefault="009C3EBA" w:rsidP="00F91B24">
            <w:pPr>
              <w:ind w:firstLine="0"/>
              <w:jc w:val="left"/>
              <w:rPr>
                <w:lang w:val="ru-BY"/>
              </w:rPr>
            </w:pPr>
            <w:r w:rsidRPr="009C3EBA">
              <w:rPr>
                <w:lang w:val="ru-BY"/>
              </w:rPr>
              <w:t>Не основная функция сервиса</w:t>
            </w:r>
          </w:p>
        </w:tc>
      </w:tr>
      <w:tr w:rsidR="00F91B24" w14:paraId="76A3B5AE" w14:textId="77777777" w:rsidTr="00F91B24">
        <w:tc>
          <w:tcPr>
            <w:tcW w:w="2685" w:type="dxa"/>
          </w:tcPr>
          <w:p w14:paraId="43DAD5C0" w14:textId="506A25DE" w:rsidR="00F91B24" w:rsidRDefault="00F91B24" w:rsidP="00F91B24">
            <w:pPr>
              <w:ind w:firstLine="0"/>
              <w:jc w:val="left"/>
              <w:rPr>
                <w:lang w:val="ru-BY"/>
              </w:rPr>
            </w:pPr>
            <w:r w:rsidRPr="00F91B24">
              <w:rPr>
                <w:lang w:val="ru-BY"/>
              </w:rPr>
              <w:t xml:space="preserve">Администрирование </w:t>
            </w:r>
            <w:r w:rsidRPr="00F91B24">
              <w:rPr>
                <w:lang w:val="ru-BY"/>
              </w:rPr>
              <w:lastRenderedPageBreak/>
              <w:t>собственного каталога</w:t>
            </w:r>
          </w:p>
        </w:tc>
        <w:tc>
          <w:tcPr>
            <w:tcW w:w="2257" w:type="dxa"/>
          </w:tcPr>
          <w:p w14:paraId="3D46EE88" w14:textId="770576CF" w:rsidR="00F91B24" w:rsidRDefault="009C3EBA" w:rsidP="00F91B24">
            <w:pPr>
              <w:ind w:firstLine="0"/>
              <w:jc w:val="left"/>
              <w:rPr>
                <w:lang w:val="ru-BY"/>
              </w:rPr>
            </w:pPr>
            <w:r w:rsidRPr="009C3EBA">
              <w:rPr>
                <w:lang w:val="ru-BY"/>
              </w:rPr>
              <w:lastRenderedPageBreak/>
              <w:t xml:space="preserve">Нет управления </w:t>
            </w:r>
            <w:r w:rsidRPr="009C3EBA">
              <w:rPr>
                <w:lang w:val="ru-BY"/>
              </w:rPr>
              <w:lastRenderedPageBreak/>
              <w:t>собственным каталогом</w:t>
            </w:r>
          </w:p>
        </w:tc>
        <w:tc>
          <w:tcPr>
            <w:tcW w:w="2309" w:type="dxa"/>
          </w:tcPr>
          <w:p w14:paraId="6539B1B1" w14:textId="6662E2A1" w:rsidR="00F91B24" w:rsidRDefault="00F91B24" w:rsidP="00F91B24">
            <w:pPr>
              <w:ind w:firstLine="0"/>
              <w:jc w:val="left"/>
              <w:rPr>
                <w:lang w:val="ru-BY"/>
              </w:rPr>
            </w:pPr>
            <w:r w:rsidRPr="00F91B24">
              <w:rPr>
                <w:lang w:val="ru-BY"/>
              </w:rPr>
              <w:lastRenderedPageBreak/>
              <w:t xml:space="preserve">Каталог </w:t>
            </w:r>
            <w:r w:rsidRPr="00F91B24">
              <w:rPr>
                <w:lang w:val="ru-BY"/>
              </w:rPr>
              <w:lastRenderedPageBreak/>
              <w:t>управляется магазином</w:t>
            </w:r>
          </w:p>
        </w:tc>
        <w:tc>
          <w:tcPr>
            <w:tcW w:w="2094" w:type="dxa"/>
          </w:tcPr>
          <w:p w14:paraId="7162CEC8" w14:textId="66F1E5BC" w:rsidR="00F91B24" w:rsidRDefault="00F91B24" w:rsidP="00F91B24">
            <w:pPr>
              <w:ind w:firstLine="0"/>
              <w:jc w:val="left"/>
              <w:rPr>
                <w:lang w:val="ru-BY"/>
              </w:rPr>
            </w:pPr>
            <w:r w:rsidRPr="00F91B24">
              <w:rPr>
                <w:lang w:val="ru-BY"/>
              </w:rPr>
              <w:lastRenderedPageBreak/>
              <w:t>Нет</w:t>
            </w:r>
          </w:p>
        </w:tc>
      </w:tr>
      <w:tr w:rsidR="00F91B24" w14:paraId="79E129E5" w14:textId="77777777" w:rsidTr="00F91B24">
        <w:tc>
          <w:tcPr>
            <w:tcW w:w="2685" w:type="dxa"/>
          </w:tcPr>
          <w:p w14:paraId="017DCB20" w14:textId="7D5BF658" w:rsidR="00F91B24" w:rsidRDefault="00F91B24" w:rsidP="00F91B24">
            <w:pPr>
              <w:ind w:firstLine="0"/>
              <w:jc w:val="left"/>
              <w:rPr>
                <w:lang w:val="ru-BY"/>
              </w:rPr>
            </w:pPr>
            <w:r w:rsidRPr="00F91B24">
              <w:rPr>
                <w:lang w:val="ru-BY"/>
              </w:rPr>
              <w:t>Основной акцент</w:t>
            </w:r>
          </w:p>
        </w:tc>
        <w:tc>
          <w:tcPr>
            <w:tcW w:w="2257" w:type="dxa"/>
          </w:tcPr>
          <w:p w14:paraId="51E6484A" w14:textId="04791F71" w:rsidR="00F91B24" w:rsidRDefault="00F91B24" w:rsidP="00F91B24">
            <w:pPr>
              <w:ind w:firstLine="0"/>
              <w:jc w:val="left"/>
              <w:rPr>
                <w:lang w:val="ru-BY"/>
              </w:rPr>
            </w:pPr>
            <w:r w:rsidRPr="00F91B24">
              <w:rPr>
                <w:lang w:val="ru-BY"/>
              </w:rPr>
              <w:t>Конфигуратор и сравнение предложений</w:t>
            </w:r>
          </w:p>
        </w:tc>
        <w:tc>
          <w:tcPr>
            <w:tcW w:w="2309" w:type="dxa"/>
          </w:tcPr>
          <w:p w14:paraId="0A702B89" w14:textId="095B49FD" w:rsidR="00F91B24" w:rsidRDefault="00F91B24" w:rsidP="00F91B24">
            <w:pPr>
              <w:ind w:firstLine="0"/>
              <w:jc w:val="left"/>
              <w:rPr>
                <w:lang w:val="ru-BY"/>
              </w:rPr>
            </w:pPr>
            <w:r w:rsidRPr="00F91B24">
              <w:rPr>
                <w:lang w:val="ru-BY"/>
              </w:rPr>
              <w:t>Конфигуратор для покупки</w:t>
            </w:r>
          </w:p>
        </w:tc>
        <w:tc>
          <w:tcPr>
            <w:tcW w:w="2094" w:type="dxa"/>
          </w:tcPr>
          <w:p w14:paraId="0C42CDE3" w14:textId="1B9C7683" w:rsidR="00F91B24" w:rsidRDefault="00F91B24" w:rsidP="00F91B24">
            <w:pPr>
              <w:ind w:firstLine="0"/>
              <w:jc w:val="left"/>
              <w:rPr>
                <w:lang w:val="ru-BY"/>
              </w:rPr>
            </w:pPr>
            <w:r w:rsidRPr="00F91B24">
              <w:rPr>
                <w:lang w:val="ru-BY"/>
              </w:rPr>
              <w:t>Рекомендации по бюджету и обучение</w:t>
            </w:r>
          </w:p>
        </w:tc>
      </w:tr>
    </w:tbl>
    <w:p w14:paraId="7D7365E9" w14:textId="592C4935" w:rsidR="00FE758E" w:rsidRDefault="009C3EBA" w:rsidP="009C3EBA">
      <w:pPr>
        <w:widowControl/>
        <w:spacing w:before="240" w:after="160" w:line="259" w:lineRule="auto"/>
        <w:ind w:firstLine="420"/>
        <w:rPr>
          <w:lang w:val="ru-BY"/>
        </w:rPr>
      </w:pPr>
      <w:r w:rsidRPr="009C3EBA">
        <w:rPr>
          <w:lang w:val="ru-BY"/>
        </w:rPr>
        <w:t xml:space="preserve">Сравнение показывает, что рассмотренные сервисы отличаются по назначению и набору возможностей. </w:t>
      </w:r>
      <w:proofErr w:type="spellStart"/>
      <w:r w:rsidRPr="009C3EBA">
        <w:rPr>
          <w:lang w:val="ru-BY"/>
        </w:rPr>
        <w:t>PCPartPicker</w:t>
      </w:r>
      <w:proofErr w:type="spellEnd"/>
      <w:r w:rsidRPr="009C3EBA">
        <w:rPr>
          <w:lang w:val="ru-BY"/>
        </w:rPr>
        <w:t xml:space="preserve"> и </w:t>
      </w:r>
      <w:proofErr w:type="spellStart"/>
      <w:r w:rsidRPr="009C3EBA">
        <w:rPr>
          <w:lang w:val="ru-BY"/>
        </w:rPr>
        <w:t>Newegg</w:t>
      </w:r>
      <w:proofErr w:type="spellEnd"/>
      <w:r w:rsidRPr="009C3EBA">
        <w:rPr>
          <w:lang w:val="ru-BY"/>
        </w:rPr>
        <w:t xml:space="preserve"> </w:t>
      </w:r>
      <w:proofErr w:type="spellStart"/>
      <w:r w:rsidRPr="009C3EBA">
        <w:rPr>
          <w:lang w:val="ru-BY"/>
        </w:rPr>
        <w:t>Custom</w:t>
      </w:r>
      <w:proofErr w:type="spellEnd"/>
      <w:r w:rsidRPr="009C3EBA">
        <w:rPr>
          <w:lang w:val="ru-BY"/>
        </w:rPr>
        <w:t xml:space="preserve"> PC </w:t>
      </w:r>
      <w:proofErr w:type="spellStart"/>
      <w:r w:rsidRPr="009C3EBA">
        <w:rPr>
          <w:lang w:val="ru-BY"/>
        </w:rPr>
        <w:t>Builder</w:t>
      </w:r>
      <w:proofErr w:type="spellEnd"/>
      <w:r w:rsidRPr="009C3EBA">
        <w:rPr>
          <w:lang w:val="ru-BY"/>
        </w:rPr>
        <w:t xml:space="preserve"> тесно связаны с торговыми предложениями, тогда как </w:t>
      </w:r>
      <w:proofErr w:type="spellStart"/>
      <w:r w:rsidRPr="009C3EBA">
        <w:rPr>
          <w:lang w:val="ru-BY"/>
        </w:rPr>
        <w:t>Logical</w:t>
      </w:r>
      <w:proofErr w:type="spellEnd"/>
      <w:r w:rsidRPr="009C3EBA">
        <w:rPr>
          <w:lang w:val="ru-BY"/>
        </w:rPr>
        <w:t xml:space="preserve"> </w:t>
      </w:r>
      <w:proofErr w:type="spellStart"/>
      <w:r w:rsidRPr="009C3EBA">
        <w:rPr>
          <w:lang w:val="ru-BY"/>
        </w:rPr>
        <w:t>Increments</w:t>
      </w:r>
      <w:proofErr w:type="spellEnd"/>
      <w:r w:rsidRPr="009C3EBA">
        <w:rPr>
          <w:lang w:val="ru-BY"/>
        </w:rPr>
        <w:t xml:space="preserve"> в большей степени ориентирован на рекомендации. Поэтому в разрабатываемом приложении предполагается объединить самостоятельное формирование конфигурации, проверку совместимости с пояснениями, расчёт стоимости и суммарного энергопотребления, сохранение и сравнение сборок, а также административные средства для ведения собственного каталога и справочных данных. Такой набор функций соответствует поставленной задаче и не требует обязательной привязки каталога к ассортименту одного магазина.</w:t>
      </w:r>
      <w:r w:rsidR="00FE758E">
        <w:rPr>
          <w:lang w:val="ru-BY"/>
        </w:rPr>
        <w:br w:type="page"/>
      </w:r>
    </w:p>
    <w:p w14:paraId="5949C7C4" w14:textId="1D79CFED" w:rsidR="00FE758E" w:rsidRPr="00FE758E" w:rsidRDefault="00FE758E" w:rsidP="00FE758E">
      <w:pPr>
        <w:pStyle w:val="1"/>
        <w:numPr>
          <w:ilvl w:val="0"/>
          <w:numId w:val="10"/>
        </w:numPr>
        <w:spacing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BY"/>
        </w:rPr>
      </w:pPr>
      <w:bookmarkStart w:id="4" w:name="_Toc24406002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BY"/>
        </w:rPr>
        <w:lastRenderedPageBreak/>
        <w:t>П</w:t>
      </w:r>
      <w:r w:rsidRPr="00FE758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BY"/>
        </w:rPr>
        <w:t xml:space="preserve">роектирование </w:t>
      </w:r>
      <w:proofErr w:type="spellStart"/>
      <w:r w:rsidRPr="00FE758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BY"/>
        </w:rPr>
        <w:t>web</w:t>
      </w:r>
      <w:proofErr w:type="spellEnd"/>
      <w:r w:rsidRPr="00FE758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BY"/>
        </w:rPr>
        <w:t>-приложения</w:t>
      </w:r>
      <w:bookmarkEnd w:id="4"/>
    </w:p>
    <w:p w14:paraId="48CD7604" w14:textId="02E0CE89" w:rsidR="00FE758E" w:rsidRDefault="00FE758E" w:rsidP="00FE758E">
      <w:pPr>
        <w:pStyle w:val="a5"/>
        <w:numPr>
          <w:ilvl w:val="1"/>
          <w:numId w:val="10"/>
        </w:numPr>
        <w:spacing w:after="240"/>
        <w:outlineLvl w:val="1"/>
        <w:rPr>
          <w:b/>
          <w:bCs/>
          <w:lang w:val="ru-BY"/>
        </w:rPr>
      </w:pPr>
      <w:bookmarkStart w:id="5" w:name="_Toc244060030"/>
      <w:r w:rsidRPr="00FE758E">
        <w:rPr>
          <w:b/>
          <w:bCs/>
          <w:lang w:val="ru-BY"/>
        </w:rPr>
        <w:t>Проектирование базы данных</w:t>
      </w:r>
      <w:bookmarkEnd w:id="5"/>
    </w:p>
    <w:p w14:paraId="5B9A4167" w14:textId="77777777" w:rsidR="009C3EBA" w:rsidRDefault="009C3EBA" w:rsidP="009C3EBA">
      <w:pPr>
        <w:spacing w:before="240"/>
        <w:ind w:firstLine="420"/>
        <w:rPr>
          <w:lang w:val="ru-BY"/>
        </w:rPr>
      </w:pPr>
      <w:r w:rsidRPr="009C3EBA">
        <w:rPr>
          <w:lang w:val="ru-BY"/>
        </w:rPr>
        <w:t>Для хранения данных предлагается использовать Microsoft SQL Server. Логическая модель базы данных должна включать сущности пользователей и ролей, категорий оборудования, комплектующих и их характеристик, правил совместимости, пользовательских конфигураций и позиций, входящих в каждую сборку. Отдельная сущность для результатов проверок позволит сохранять статус и краткое описание выявленных проблем, чтобы пользователь мог просмотреть результат последней проверки конфигурации. Конкретный состав полей и ограничений следует уточнить при реализации с учётом выбранных правил проверки и интерфейса.</w:t>
      </w:r>
    </w:p>
    <w:p w14:paraId="5D931DFA" w14:textId="45B5696D" w:rsidR="00FE758E" w:rsidRDefault="00862DF8" w:rsidP="00862DF8">
      <w:pPr>
        <w:spacing w:before="240"/>
        <w:ind w:firstLine="0"/>
        <w:jc w:val="center"/>
        <w:rPr>
          <w:lang w:val="ru-BY"/>
        </w:rPr>
      </w:pPr>
      <w:r>
        <w:rPr>
          <w:noProof/>
        </w:rPr>
        <w:drawing>
          <wp:inline distT="0" distB="0" distL="0" distR="0" wp14:anchorId="4323E88E" wp14:editId="758680C1">
            <wp:extent cx="5940425" cy="352361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88D14" w14:textId="4FB47458" w:rsidR="00FE758E" w:rsidRDefault="00FE758E" w:rsidP="00862DF8">
      <w:pPr>
        <w:spacing w:before="240" w:after="240"/>
        <w:jc w:val="center"/>
        <w:rPr>
          <w:lang w:val="ru-BY"/>
        </w:rPr>
      </w:pPr>
      <w:r w:rsidRPr="00FE758E">
        <w:rPr>
          <w:lang w:val="ru-BY"/>
        </w:rPr>
        <w:t>Рисунок 2.1 – Логическая схема базы данных</w:t>
      </w:r>
    </w:p>
    <w:p w14:paraId="5D749F67" w14:textId="58AF4BB1" w:rsidR="00FE758E" w:rsidRPr="00FE758E" w:rsidRDefault="009C3EBA" w:rsidP="00862DF8">
      <w:pPr>
        <w:spacing w:after="240"/>
        <w:rPr>
          <w:lang w:val="ru-BY"/>
        </w:rPr>
      </w:pPr>
      <w:r w:rsidRPr="009C3EBA">
        <w:rPr>
          <w:lang w:val="ru-BY"/>
        </w:rPr>
        <w:t xml:space="preserve">Таблица </w:t>
      </w:r>
      <w:proofErr w:type="spellStart"/>
      <w:r w:rsidRPr="009C3EBA">
        <w:rPr>
          <w:lang w:val="ru-BY"/>
        </w:rPr>
        <w:t>Roles</w:t>
      </w:r>
      <w:proofErr w:type="spellEnd"/>
      <w:r w:rsidRPr="009C3EBA">
        <w:rPr>
          <w:lang w:val="ru-BY"/>
        </w:rPr>
        <w:t xml:space="preserve"> предназначена для хранения ролей доступа, а </w:t>
      </w:r>
      <w:proofErr w:type="spellStart"/>
      <w:r w:rsidRPr="009C3EBA">
        <w:rPr>
          <w:lang w:val="ru-BY"/>
        </w:rPr>
        <w:t>Users</w:t>
      </w:r>
      <w:proofErr w:type="spellEnd"/>
      <w:r w:rsidRPr="009C3EBA">
        <w:rPr>
          <w:lang w:val="ru-BY"/>
        </w:rPr>
        <w:t xml:space="preserve"> — учётных записей пользователей и ссылок на назначенные роли. </w:t>
      </w:r>
      <w:proofErr w:type="spellStart"/>
      <w:r w:rsidRPr="009C3EBA">
        <w:rPr>
          <w:lang w:val="ru-BY"/>
        </w:rPr>
        <w:t>ComponentCategories</w:t>
      </w:r>
      <w:proofErr w:type="spellEnd"/>
      <w:r w:rsidRPr="009C3EBA">
        <w:rPr>
          <w:lang w:val="ru-BY"/>
        </w:rPr>
        <w:t xml:space="preserve"> объединяет комплектующие по категориям, </w:t>
      </w:r>
      <w:proofErr w:type="spellStart"/>
      <w:r w:rsidRPr="009C3EBA">
        <w:rPr>
          <w:lang w:val="ru-BY"/>
        </w:rPr>
        <w:t>Components</w:t>
      </w:r>
      <w:proofErr w:type="spellEnd"/>
      <w:r w:rsidRPr="009C3EBA">
        <w:rPr>
          <w:lang w:val="ru-BY"/>
        </w:rPr>
        <w:t xml:space="preserve"> хранит общие сведения о моделях, а </w:t>
      </w:r>
      <w:proofErr w:type="spellStart"/>
      <w:r w:rsidRPr="009C3EBA">
        <w:rPr>
          <w:lang w:val="ru-BY"/>
        </w:rPr>
        <w:t>ComponentSpecifications</w:t>
      </w:r>
      <w:proofErr w:type="spellEnd"/>
      <w:r w:rsidRPr="009C3EBA">
        <w:rPr>
          <w:lang w:val="ru-BY"/>
        </w:rPr>
        <w:t xml:space="preserve"> позволяет представить технические характеристики, набор которых зависит от типа оборудования. </w:t>
      </w:r>
      <w:proofErr w:type="spellStart"/>
      <w:r w:rsidRPr="009C3EBA">
        <w:rPr>
          <w:lang w:val="ru-BY"/>
        </w:rPr>
        <w:t>CompatibilityRules</w:t>
      </w:r>
      <w:proofErr w:type="spellEnd"/>
      <w:r w:rsidRPr="009C3EBA">
        <w:rPr>
          <w:lang w:val="ru-BY"/>
        </w:rPr>
        <w:t xml:space="preserve"> содержит описания условий проверки и сообщения, которые можно показать при выявлении несоответствия. </w:t>
      </w:r>
      <w:proofErr w:type="spellStart"/>
      <w:r w:rsidRPr="009C3EBA">
        <w:rPr>
          <w:lang w:val="ru-BY"/>
        </w:rPr>
        <w:t>Configurations</w:t>
      </w:r>
      <w:proofErr w:type="spellEnd"/>
      <w:r w:rsidRPr="009C3EBA">
        <w:rPr>
          <w:lang w:val="ru-BY"/>
        </w:rPr>
        <w:t xml:space="preserve"> связывает сборку с её владельцем, </w:t>
      </w:r>
      <w:proofErr w:type="spellStart"/>
      <w:r w:rsidRPr="009C3EBA">
        <w:rPr>
          <w:lang w:val="ru-BY"/>
        </w:rPr>
        <w:t>ConfigurationItems</w:t>
      </w:r>
      <w:proofErr w:type="spellEnd"/>
      <w:r w:rsidRPr="009C3EBA">
        <w:rPr>
          <w:lang w:val="ru-BY"/>
        </w:rPr>
        <w:t xml:space="preserve"> хранит выбранные компоненты и их количество, а </w:t>
      </w:r>
      <w:proofErr w:type="spellStart"/>
      <w:r w:rsidRPr="009C3EBA">
        <w:rPr>
          <w:lang w:val="ru-BY"/>
        </w:rPr>
        <w:t>CompatibilityChecks</w:t>
      </w:r>
      <w:proofErr w:type="spellEnd"/>
      <w:r w:rsidRPr="009C3EBA">
        <w:rPr>
          <w:lang w:val="ru-BY"/>
        </w:rPr>
        <w:t xml:space="preserve"> предназначена для фиксации результатов проверки конфигурации. Для денежных значений целесообразно использовать точный десятичный тип, а для связей между </w:t>
      </w:r>
      <w:r w:rsidRPr="009C3EBA">
        <w:rPr>
          <w:lang w:val="ru-BY"/>
        </w:rPr>
        <w:lastRenderedPageBreak/>
        <w:t>сущностями — внешние ключи и ограничения целостности.</w:t>
      </w:r>
    </w:p>
    <w:p w14:paraId="013E199D" w14:textId="45F7506B" w:rsidR="00FE758E" w:rsidRDefault="00FE758E" w:rsidP="00FE758E">
      <w:pPr>
        <w:pStyle w:val="a5"/>
        <w:numPr>
          <w:ilvl w:val="1"/>
          <w:numId w:val="10"/>
        </w:numPr>
        <w:spacing w:after="240"/>
        <w:outlineLvl w:val="1"/>
        <w:rPr>
          <w:b/>
          <w:bCs/>
          <w:lang w:val="ru-BY"/>
        </w:rPr>
      </w:pPr>
      <w:bookmarkStart w:id="6" w:name="_Toc244060031"/>
      <w:r w:rsidRPr="00FE758E">
        <w:rPr>
          <w:b/>
          <w:bCs/>
          <w:lang w:val="ru-BY"/>
        </w:rPr>
        <w:t>Диаграмма вариантов использования</w:t>
      </w:r>
      <w:bookmarkEnd w:id="6"/>
    </w:p>
    <w:p w14:paraId="751673AA" w14:textId="538798FF" w:rsidR="00FE758E" w:rsidRDefault="009C3EBA" w:rsidP="00FE758E">
      <w:pPr>
        <w:rPr>
          <w:lang w:val="ru-BY"/>
        </w:rPr>
      </w:pPr>
      <w:r w:rsidRPr="009C3EBA">
        <w:rPr>
          <w:lang w:val="ru-BY"/>
        </w:rPr>
        <w:t>Диаграмма вариантов использования отражает две роли: пользователя и администратора. Пользователь может просматривать каталог, изучать характеристики комплектующих, формировать и редактировать конфигурации, запускать проверку совместимости, просматривать её результаты и сохранять сборки для дальнейшего сравнения. Администратор дополнительно управляет каталогом комплектующих и справочными данными, а также просматривает сведения о зарегистрированных пользователях и сохранённых конфигурациях. Такое разделение фиксирует основные функциональные возможности и разграничение доступа, предусмотренные заданием.</w:t>
      </w:r>
    </w:p>
    <w:p w14:paraId="63C6AEC9" w14:textId="2E7619A9" w:rsidR="00BB5F95" w:rsidRDefault="00BB5F95" w:rsidP="00BB5F95">
      <w:pPr>
        <w:spacing w:before="240" w:after="240"/>
        <w:ind w:firstLine="0"/>
        <w:jc w:val="center"/>
        <w:rPr>
          <w:lang w:val="ru-BY"/>
        </w:rPr>
      </w:pPr>
      <w:r>
        <w:rPr>
          <w:noProof/>
          <w:snapToGrid/>
          <w14:ligatures w14:val="standardContextual"/>
        </w:rPr>
        <w:drawing>
          <wp:inline distT="0" distB="0" distL="0" distR="0" wp14:anchorId="03C334E6" wp14:editId="4D09B87F">
            <wp:extent cx="5940425" cy="262382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BA6C" w14:textId="62986D69" w:rsidR="00BB5F95" w:rsidRDefault="00BB5F95" w:rsidP="00BB5F95">
      <w:r w:rsidRPr="00BB5F95">
        <w:rPr>
          <w:lang w:val="ru-BY"/>
        </w:rPr>
        <w:t xml:space="preserve">Рисунок 2.2 – Диаграмма вариантов использования </w:t>
      </w:r>
      <w:r w:rsidRPr="00BB5F95">
        <w:t>для роли «пользователь»</w:t>
      </w:r>
    </w:p>
    <w:p w14:paraId="3B5104EE" w14:textId="3991A7D2" w:rsidR="007E2D0D" w:rsidRPr="007E2D0D" w:rsidRDefault="007E2D0D" w:rsidP="00BB5F95">
      <w:pPr>
        <w:rPr>
          <w:lang w:val="ru-BY"/>
        </w:rPr>
      </w:pPr>
      <w:r w:rsidRPr="007E2D0D">
        <w:rPr>
          <w:lang w:val="ru-BY"/>
        </w:rPr>
        <w:t>На диаграмме пользовательские действия сгруппированы по основным задачам. Формирование конфигурации включает работу с её составом: пользователь может добавлять комплектующие, изменять выбранные позиции и удалять их. Отдельный вариант использования предназначен для проверки совместимости. По её результатам пользователь получает сведения о выявленных несоответствиях и может вернуться к составу сборки, чтобы скорректировать выбор. Просмотр информации о комплектующих позволяет ознакомиться с характеристиками до добавления детали в конфигурацию. После формирования сборку можно сохранить, открыть позднее или сравнить с другими сохранёнными вариантами.</w:t>
      </w:r>
    </w:p>
    <w:p w14:paraId="396EB7DD" w14:textId="0EA4D6EA" w:rsidR="00BB5F95" w:rsidRDefault="00BB5F95" w:rsidP="00871127">
      <w:pPr>
        <w:spacing w:before="240" w:after="240"/>
        <w:ind w:firstLine="0"/>
        <w:jc w:val="center"/>
        <w:rPr>
          <w:lang w:val="ru-BY"/>
        </w:rPr>
      </w:pPr>
      <w:r>
        <w:rPr>
          <w:noProof/>
          <w:snapToGrid/>
          <w14:ligatures w14:val="standardContextual"/>
        </w:rPr>
        <w:lastRenderedPageBreak/>
        <w:drawing>
          <wp:inline distT="0" distB="0" distL="0" distR="0" wp14:anchorId="64D57E36" wp14:editId="4C3F45C3">
            <wp:extent cx="4609520" cy="291846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3627" cy="292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F990" w14:textId="0AEF43D3" w:rsidR="00BB5F95" w:rsidRDefault="00BB5F95" w:rsidP="00BB5F95">
      <w:pPr>
        <w:spacing w:after="240"/>
        <w:rPr>
          <w:lang w:val="ru-BY"/>
        </w:rPr>
      </w:pPr>
      <w:r w:rsidRPr="00BB5F95">
        <w:rPr>
          <w:lang w:val="ru-BY"/>
        </w:rPr>
        <w:t>Рисунок 2.</w:t>
      </w:r>
      <w:r>
        <w:rPr>
          <w:lang w:val="ru-BY"/>
        </w:rPr>
        <w:t>3</w:t>
      </w:r>
      <w:r w:rsidRPr="00BB5F95">
        <w:rPr>
          <w:lang w:val="ru-BY"/>
        </w:rPr>
        <w:t xml:space="preserve"> – Диаграмма вариантов использования для роли «</w:t>
      </w:r>
      <w:r>
        <w:rPr>
          <w:lang w:val="ru-BY"/>
        </w:rPr>
        <w:t>администратор</w:t>
      </w:r>
      <w:r w:rsidRPr="00BB5F95">
        <w:rPr>
          <w:lang w:val="ru-BY"/>
        </w:rPr>
        <w:t>»</w:t>
      </w:r>
    </w:p>
    <w:p w14:paraId="1497F4E0" w14:textId="73F8C391" w:rsidR="00957A58" w:rsidRPr="00FE758E" w:rsidRDefault="00957A58" w:rsidP="00BB5F95">
      <w:pPr>
        <w:spacing w:after="240"/>
        <w:rPr>
          <w:lang w:val="ru-BY"/>
        </w:rPr>
      </w:pPr>
      <w:r w:rsidRPr="00957A58">
        <w:rPr>
          <w:lang w:val="ru-BY"/>
        </w:rPr>
        <w:t>Диаграмма администратора отражает расширенные полномочия по сопровождению приложения. Управление каталогом включает добавление новых комплектующих, изменение сведений об имеющихся моделях и удаление устаревших записей. Управление справочными данными позволяет поддерживать информацию, используемую при описании оборудования и проверке совместимости. Отдельно предусмотрен просмотр данных о зарегистрированных пользователях и сохранённых ими конфигурациях. Эти операции необходимы для контроля содержимого каталога и его актуальности. Разграничение ролей означает, что административные действия должны быть доступны только пользователям с соответствующими правами; обычный пользователь работает со своими конфигурациями и не изменяет общесистемные справочные данные.</w:t>
      </w:r>
    </w:p>
    <w:p w14:paraId="7DF83787" w14:textId="463943D2" w:rsidR="00FE758E" w:rsidRDefault="00FE758E" w:rsidP="00FE758E">
      <w:pPr>
        <w:pStyle w:val="a5"/>
        <w:numPr>
          <w:ilvl w:val="1"/>
          <w:numId w:val="10"/>
        </w:numPr>
        <w:spacing w:after="240"/>
        <w:outlineLvl w:val="1"/>
        <w:rPr>
          <w:b/>
          <w:bCs/>
          <w:lang w:val="ru-BY"/>
        </w:rPr>
      </w:pPr>
      <w:bookmarkStart w:id="7" w:name="_Toc244060032"/>
      <w:r w:rsidRPr="00FE758E">
        <w:rPr>
          <w:b/>
          <w:bCs/>
          <w:lang w:val="ru-BY"/>
        </w:rPr>
        <w:t>Архитектура приложения</w:t>
      </w:r>
      <w:bookmarkEnd w:id="7"/>
    </w:p>
    <w:p w14:paraId="71C49C4B" w14:textId="77777777" w:rsidR="009C3EBA" w:rsidRPr="009C3EBA" w:rsidRDefault="009C3EBA" w:rsidP="00957A58">
      <w:pPr>
        <w:widowControl/>
        <w:spacing w:after="160" w:line="259" w:lineRule="auto"/>
        <w:ind w:firstLine="420"/>
        <w:rPr>
          <w:lang w:val="ru-BY"/>
        </w:rPr>
      </w:pPr>
      <w:r w:rsidRPr="009C3EBA">
        <w:rPr>
          <w:lang w:val="ru-BY"/>
        </w:rPr>
        <w:t xml:space="preserve">В проектируемой архитектуре выделяются клиентский интерфейс, серверный API, бизнес-логика, слой доступа к данным и база данных. Клиентская часть на </w:t>
      </w:r>
      <w:proofErr w:type="spellStart"/>
      <w:r w:rsidRPr="009C3EBA">
        <w:rPr>
          <w:lang w:val="ru-BY"/>
        </w:rPr>
        <w:t>React</w:t>
      </w:r>
      <w:proofErr w:type="spellEnd"/>
      <w:r w:rsidRPr="009C3EBA">
        <w:rPr>
          <w:lang w:val="ru-BY"/>
        </w:rPr>
        <w:t xml:space="preserve"> отвечает за отображение страниц и асинхронное взаимодействие с сервером. Серверная часть на Node.js предоставляет API, проверяет права доступа и передаёт запросы соответствующим сервисам. Бизнес-слой реализует правила проверки совместимости и расчёты стоимости и энергопотребления, а слой доступа к данным изолирует операции взаимодействия с Microsoft SQL Server. Такое разделение уменьшает зависимость интерфейса от структуры базы данных и позволяет развивать отдельные части приложения с меньшим влиянием на остальные компоненты.</w:t>
      </w:r>
    </w:p>
    <w:p w14:paraId="1EACEFBF" w14:textId="77777777" w:rsidR="009C3EBA" w:rsidRPr="007E2D0D" w:rsidRDefault="009C3EBA" w:rsidP="009C3EBA">
      <w:pPr>
        <w:widowControl/>
        <w:spacing w:after="160" w:line="259" w:lineRule="auto"/>
        <w:ind w:firstLine="0"/>
        <w:jc w:val="left"/>
      </w:pPr>
    </w:p>
    <w:p w14:paraId="2EDC5DDB" w14:textId="00E65AE7" w:rsidR="009C3EBA" w:rsidRPr="009C3EBA" w:rsidRDefault="009C3EBA" w:rsidP="009C3EBA">
      <w:pPr>
        <w:widowControl/>
        <w:spacing w:after="160" w:line="259" w:lineRule="auto"/>
        <w:ind w:firstLine="0"/>
        <w:jc w:val="left"/>
        <w:rPr>
          <w:lang w:val="ru-BY"/>
        </w:rPr>
      </w:pPr>
      <w:r w:rsidRPr="009C3EBA">
        <w:rPr>
          <w:lang w:val="ru-BY"/>
        </w:rPr>
        <w:lastRenderedPageBreak/>
        <w:t>Рисунок 2.4 – Структурная схема архитектуры приложения</w:t>
      </w:r>
    </w:p>
    <w:p w14:paraId="006880D5" w14:textId="57095DEB" w:rsidR="00FE758E" w:rsidRDefault="009C3EBA" w:rsidP="00957A58">
      <w:pPr>
        <w:widowControl/>
        <w:spacing w:after="160" w:line="259" w:lineRule="auto"/>
        <w:rPr>
          <w:lang w:val="ru-BY"/>
        </w:rPr>
      </w:pPr>
      <w:r w:rsidRPr="009C3EBA">
        <w:rPr>
          <w:lang w:val="ru-BY"/>
        </w:rPr>
        <w:t xml:space="preserve">Для развёртывания предусматривается возможность запуска компонентов приложения в </w:t>
      </w:r>
      <w:proofErr w:type="spellStart"/>
      <w:r w:rsidRPr="009C3EBA">
        <w:rPr>
          <w:lang w:val="ru-BY"/>
        </w:rPr>
        <w:t>Docker</w:t>
      </w:r>
      <w:proofErr w:type="spellEnd"/>
      <w:r w:rsidRPr="009C3EBA">
        <w:rPr>
          <w:lang w:val="ru-BY"/>
        </w:rPr>
        <w:t>-контейнерах. Конфигурация контейнеров позволит описать необходимые для запуска компоненты и параметры окружения, а также упростит воспроизведение среды на другой машине. При этом контейнеризация рассматривается как способ организации развёртывания, а не как замена настройке и проверке самого приложения.</w:t>
      </w:r>
      <w:r w:rsidR="00FE758E">
        <w:rPr>
          <w:lang w:val="ru-BY"/>
        </w:rPr>
        <w:br w:type="page"/>
      </w:r>
    </w:p>
    <w:p w14:paraId="33A9CD23" w14:textId="4599BACA" w:rsidR="00FE758E" w:rsidRDefault="00FE758E" w:rsidP="00FE758E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BY"/>
        </w:rPr>
      </w:pPr>
      <w:bookmarkStart w:id="8" w:name="_Toc244060033"/>
      <w:r w:rsidRPr="00FE758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BY"/>
        </w:rPr>
        <w:lastRenderedPageBreak/>
        <w:t>Список используемых источников</w:t>
      </w:r>
      <w:bookmarkEnd w:id="8"/>
    </w:p>
    <w:p w14:paraId="505E0085" w14:textId="77777777" w:rsidR="004329C3" w:rsidRPr="004329C3" w:rsidRDefault="004329C3" w:rsidP="004329C3">
      <w:pPr>
        <w:pStyle w:val="a5"/>
        <w:numPr>
          <w:ilvl w:val="0"/>
          <w:numId w:val="11"/>
        </w:numPr>
        <w:rPr>
          <w:lang w:val="ru-BY"/>
        </w:rPr>
      </w:pPr>
      <w:proofErr w:type="spellStart"/>
      <w:r w:rsidRPr="004329C3">
        <w:rPr>
          <w:lang w:val="ru-BY"/>
        </w:rPr>
        <w:t>PCPartPicker</w:t>
      </w:r>
      <w:proofErr w:type="spellEnd"/>
      <w:r w:rsidRPr="004329C3">
        <w:rPr>
          <w:lang w:val="ru-BY"/>
        </w:rPr>
        <w:t xml:space="preserve">. System </w:t>
      </w:r>
      <w:proofErr w:type="spellStart"/>
      <w:r w:rsidRPr="004329C3">
        <w:rPr>
          <w:lang w:val="ru-BY"/>
        </w:rPr>
        <w:t>Builder</w:t>
      </w:r>
      <w:proofErr w:type="spellEnd"/>
      <w:r w:rsidRPr="004329C3">
        <w:rPr>
          <w:lang w:val="ru-BY"/>
        </w:rPr>
        <w:t xml:space="preserve"> [Электронный ресурс]. – Режим доступа: https://pcpartpicker.com/. – Дата доступа: 28.10.2026.</w:t>
      </w:r>
    </w:p>
    <w:p w14:paraId="4146C41C" w14:textId="77777777" w:rsidR="004329C3" w:rsidRPr="004329C3" w:rsidRDefault="004329C3" w:rsidP="004329C3">
      <w:pPr>
        <w:pStyle w:val="a5"/>
        <w:numPr>
          <w:ilvl w:val="0"/>
          <w:numId w:val="11"/>
        </w:numPr>
        <w:rPr>
          <w:lang w:val="ru-BY"/>
        </w:rPr>
      </w:pPr>
      <w:proofErr w:type="spellStart"/>
      <w:r w:rsidRPr="004329C3">
        <w:rPr>
          <w:lang w:val="ru-BY"/>
        </w:rPr>
        <w:t>Newegg</w:t>
      </w:r>
      <w:proofErr w:type="spellEnd"/>
      <w:r w:rsidRPr="004329C3">
        <w:rPr>
          <w:lang w:val="ru-BY"/>
        </w:rPr>
        <w:t xml:space="preserve">. </w:t>
      </w:r>
      <w:proofErr w:type="spellStart"/>
      <w:r w:rsidRPr="004329C3">
        <w:rPr>
          <w:lang w:val="ru-BY"/>
        </w:rPr>
        <w:t>Custom</w:t>
      </w:r>
      <w:proofErr w:type="spellEnd"/>
      <w:r w:rsidRPr="004329C3">
        <w:rPr>
          <w:lang w:val="ru-BY"/>
        </w:rPr>
        <w:t xml:space="preserve"> PC </w:t>
      </w:r>
      <w:proofErr w:type="spellStart"/>
      <w:r w:rsidRPr="004329C3">
        <w:rPr>
          <w:lang w:val="ru-BY"/>
        </w:rPr>
        <w:t>Builder</w:t>
      </w:r>
      <w:proofErr w:type="spellEnd"/>
      <w:r w:rsidRPr="004329C3">
        <w:rPr>
          <w:lang w:val="ru-BY"/>
        </w:rPr>
        <w:t xml:space="preserve"> [Электронный ресурс]. – Режим доступа: https://www.newegg.com/tools/custom-pc-builder. – Дата доступа: 28.10.2026.</w:t>
      </w:r>
    </w:p>
    <w:p w14:paraId="52DE3F30" w14:textId="77777777" w:rsidR="004329C3" w:rsidRPr="004329C3" w:rsidRDefault="004329C3" w:rsidP="004329C3">
      <w:pPr>
        <w:pStyle w:val="a5"/>
        <w:numPr>
          <w:ilvl w:val="0"/>
          <w:numId w:val="11"/>
        </w:numPr>
        <w:rPr>
          <w:lang w:val="ru-BY"/>
        </w:rPr>
      </w:pPr>
      <w:proofErr w:type="spellStart"/>
      <w:r w:rsidRPr="004329C3">
        <w:rPr>
          <w:lang w:val="ru-BY"/>
        </w:rPr>
        <w:t>Logical</w:t>
      </w:r>
      <w:proofErr w:type="spellEnd"/>
      <w:r w:rsidRPr="004329C3">
        <w:rPr>
          <w:lang w:val="ru-BY"/>
        </w:rPr>
        <w:t xml:space="preserve"> </w:t>
      </w:r>
      <w:proofErr w:type="spellStart"/>
      <w:r w:rsidRPr="004329C3">
        <w:rPr>
          <w:lang w:val="ru-BY"/>
        </w:rPr>
        <w:t>Increments</w:t>
      </w:r>
      <w:proofErr w:type="spellEnd"/>
      <w:r w:rsidRPr="004329C3">
        <w:rPr>
          <w:lang w:val="ru-BY"/>
        </w:rPr>
        <w:t xml:space="preserve">. PC </w:t>
      </w:r>
      <w:proofErr w:type="spellStart"/>
      <w:r w:rsidRPr="004329C3">
        <w:rPr>
          <w:lang w:val="ru-BY"/>
        </w:rPr>
        <w:t>Build</w:t>
      </w:r>
      <w:proofErr w:type="spellEnd"/>
      <w:r w:rsidRPr="004329C3">
        <w:rPr>
          <w:lang w:val="ru-BY"/>
        </w:rPr>
        <w:t xml:space="preserve"> Guide [Электронный ресурс]. – Режим доступа: https://www.logicalincrements.com/. – Дата доступа: 28.10.2026.</w:t>
      </w:r>
    </w:p>
    <w:p w14:paraId="332AE62F" w14:textId="77777777" w:rsidR="004329C3" w:rsidRPr="004329C3" w:rsidRDefault="004329C3" w:rsidP="004329C3">
      <w:pPr>
        <w:pStyle w:val="a5"/>
        <w:numPr>
          <w:ilvl w:val="0"/>
          <w:numId w:val="11"/>
        </w:numPr>
        <w:rPr>
          <w:lang w:val="ru-BY"/>
        </w:rPr>
      </w:pPr>
      <w:proofErr w:type="spellStart"/>
      <w:r w:rsidRPr="004329C3">
        <w:rPr>
          <w:lang w:val="ru-BY"/>
        </w:rPr>
        <w:t>React</w:t>
      </w:r>
      <w:proofErr w:type="spellEnd"/>
      <w:r w:rsidRPr="004329C3">
        <w:rPr>
          <w:lang w:val="ru-BY"/>
        </w:rPr>
        <w:t xml:space="preserve">. </w:t>
      </w:r>
      <w:proofErr w:type="spellStart"/>
      <w:r w:rsidRPr="004329C3">
        <w:rPr>
          <w:lang w:val="ru-BY"/>
        </w:rPr>
        <w:t>Documentation</w:t>
      </w:r>
      <w:proofErr w:type="spellEnd"/>
      <w:r w:rsidRPr="004329C3">
        <w:rPr>
          <w:lang w:val="ru-BY"/>
        </w:rPr>
        <w:t xml:space="preserve"> [Электронный ресурс]. – Режим доступа: https://react.dev/. – Дата доступа: 28.10.2026.</w:t>
      </w:r>
    </w:p>
    <w:p w14:paraId="0FCD796F" w14:textId="77777777" w:rsidR="004329C3" w:rsidRPr="004329C3" w:rsidRDefault="004329C3" w:rsidP="004329C3">
      <w:pPr>
        <w:pStyle w:val="a5"/>
        <w:numPr>
          <w:ilvl w:val="0"/>
          <w:numId w:val="11"/>
        </w:numPr>
        <w:rPr>
          <w:lang w:val="ru-BY"/>
        </w:rPr>
      </w:pPr>
      <w:r w:rsidRPr="004329C3">
        <w:rPr>
          <w:lang w:val="ru-BY"/>
        </w:rPr>
        <w:t xml:space="preserve">Node.js. </w:t>
      </w:r>
      <w:proofErr w:type="spellStart"/>
      <w:r w:rsidRPr="004329C3">
        <w:rPr>
          <w:lang w:val="ru-BY"/>
        </w:rPr>
        <w:t>Documentation</w:t>
      </w:r>
      <w:proofErr w:type="spellEnd"/>
      <w:r w:rsidRPr="004329C3">
        <w:rPr>
          <w:lang w:val="ru-BY"/>
        </w:rPr>
        <w:t xml:space="preserve"> [Электронный ресурс]. – Режим доступа: https://nodejs.org/docs/. – Дата доступа: 28.10.2026.</w:t>
      </w:r>
    </w:p>
    <w:p w14:paraId="67C42C6B" w14:textId="492ECC48" w:rsidR="004329C3" w:rsidRPr="004329C3" w:rsidRDefault="004329C3" w:rsidP="004329C3">
      <w:pPr>
        <w:pStyle w:val="a5"/>
        <w:numPr>
          <w:ilvl w:val="0"/>
          <w:numId w:val="11"/>
        </w:numPr>
        <w:rPr>
          <w:lang w:val="ru-BY"/>
        </w:rPr>
      </w:pPr>
      <w:r w:rsidRPr="004329C3">
        <w:rPr>
          <w:lang w:val="ru-BY"/>
        </w:rPr>
        <w:t xml:space="preserve">Microsoft. SQL Server </w:t>
      </w:r>
      <w:proofErr w:type="spellStart"/>
      <w:r w:rsidRPr="004329C3">
        <w:rPr>
          <w:lang w:val="ru-BY"/>
        </w:rPr>
        <w:t>documentation</w:t>
      </w:r>
      <w:proofErr w:type="spellEnd"/>
      <w:r w:rsidRPr="004329C3">
        <w:rPr>
          <w:lang w:val="ru-BY"/>
        </w:rPr>
        <w:t xml:space="preserve"> [Электронный ресурс]. – Режим доступа: https://learn.microsoft.com/sql/sql-server/. – Дата доступа: 28.10.2026.</w:t>
      </w:r>
    </w:p>
    <w:sectPr w:rsidR="004329C3" w:rsidRPr="004329C3" w:rsidSect="00C12BCF">
      <w:head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92036" w14:textId="77777777" w:rsidR="009C5053" w:rsidRDefault="009C5053" w:rsidP="00C12BCF">
      <w:r>
        <w:separator/>
      </w:r>
    </w:p>
  </w:endnote>
  <w:endnote w:type="continuationSeparator" w:id="0">
    <w:p w14:paraId="3A442C7B" w14:textId="77777777" w:rsidR="009C5053" w:rsidRDefault="009C5053" w:rsidP="00C12B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87BE8" w14:textId="77777777" w:rsidR="009C5053" w:rsidRDefault="009C5053" w:rsidP="00C12BCF">
      <w:r>
        <w:separator/>
      </w:r>
    </w:p>
  </w:footnote>
  <w:footnote w:type="continuationSeparator" w:id="0">
    <w:p w14:paraId="562DEA4C" w14:textId="77777777" w:rsidR="009C5053" w:rsidRDefault="009C5053" w:rsidP="00C12B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80725425"/>
      <w:docPartObj>
        <w:docPartGallery w:val="Page Numbers (Top of Page)"/>
        <w:docPartUnique/>
      </w:docPartObj>
    </w:sdtPr>
    <w:sdtContent>
      <w:p w14:paraId="7CED9E5D" w14:textId="317EF38A" w:rsidR="00C12BCF" w:rsidRDefault="00C12BC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E446E5" w14:textId="77777777" w:rsidR="00C12BCF" w:rsidRDefault="00C12BCF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D24A4"/>
    <w:multiLevelType w:val="hybridMultilevel"/>
    <w:tmpl w:val="A4A6269E"/>
    <w:lvl w:ilvl="0" w:tplc="AB9AC9A8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15464904"/>
    <w:multiLevelType w:val="hybridMultilevel"/>
    <w:tmpl w:val="574EDBE4"/>
    <w:lvl w:ilvl="0" w:tplc="4D02986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05" w:hanging="360"/>
      </w:pPr>
    </w:lvl>
    <w:lvl w:ilvl="2" w:tplc="2000001B" w:tentative="1">
      <w:start w:val="1"/>
      <w:numFmt w:val="lowerRoman"/>
      <w:lvlText w:val="%3."/>
      <w:lvlJc w:val="right"/>
      <w:pPr>
        <w:ind w:left="2225" w:hanging="180"/>
      </w:pPr>
    </w:lvl>
    <w:lvl w:ilvl="3" w:tplc="2000000F" w:tentative="1">
      <w:start w:val="1"/>
      <w:numFmt w:val="decimal"/>
      <w:lvlText w:val="%4."/>
      <w:lvlJc w:val="left"/>
      <w:pPr>
        <w:ind w:left="2945" w:hanging="360"/>
      </w:pPr>
    </w:lvl>
    <w:lvl w:ilvl="4" w:tplc="20000019" w:tentative="1">
      <w:start w:val="1"/>
      <w:numFmt w:val="lowerLetter"/>
      <w:lvlText w:val="%5."/>
      <w:lvlJc w:val="left"/>
      <w:pPr>
        <w:ind w:left="3665" w:hanging="360"/>
      </w:pPr>
    </w:lvl>
    <w:lvl w:ilvl="5" w:tplc="2000001B" w:tentative="1">
      <w:start w:val="1"/>
      <w:numFmt w:val="lowerRoman"/>
      <w:lvlText w:val="%6."/>
      <w:lvlJc w:val="right"/>
      <w:pPr>
        <w:ind w:left="4385" w:hanging="180"/>
      </w:pPr>
    </w:lvl>
    <w:lvl w:ilvl="6" w:tplc="2000000F" w:tentative="1">
      <w:start w:val="1"/>
      <w:numFmt w:val="decimal"/>
      <w:lvlText w:val="%7."/>
      <w:lvlJc w:val="left"/>
      <w:pPr>
        <w:ind w:left="5105" w:hanging="360"/>
      </w:pPr>
    </w:lvl>
    <w:lvl w:ilvl="7" w:tplc="20000019" w:tentative="1">
      <w:start w:val="1"/>
      <w:numFmt w:val="lowerLetter"/>
      <w:lvlText w:val="%8."/>
      <w:lvlJc w:val="left"/>
      <w:pPr>
        <w:ind w:left="5825" w:hanging="360"/>
      </w:pPr>
    </w:lvl>
    <w:lvl w:ilvl="8" w:tplc="2000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1D5B5DD0"/>
    <w:multiLevelType w:val="multilevel"/>
    <w:tmpl w:val="5E6C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25F65"/>
    <w:multiLevelType w:val="hybridMultilevel"/>
    <w:tmpl w:val="774AECDE"/>
    <w:lvl w:ilvl="0" w:tplc="EF0E6A76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285F079D"/>
    <w:multiLevelType w:val="multilevel"/>
    <w:tmpl w:val="9F227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6D02AC"/>
    <w:multiLevelType w:val="hybridMultilevel"/>
    <w:tmpl w:val="06066DE2"/>
    <w:lvl w:ilvl="0" w:tplc="AF32931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 w15:restartNumberingAfterBreak="0">
    <w:nsid w:val="388173DD"/>
    <w:multiLevelType w:val="hybridMultilevel"/>
    <w:tmpl w:val="97087362"/>
    <w:lvl w:ilvl="0" w:tplc="BAC83112">
      <w:start w:val="1"/>
      <w:numFmt w:val="bullet"/>
      <w:suff w:val="nothing"/>
      <w:lvlText w:val=""/>
      <w:lvlJc w:val="left"/>
      <w:pPr>
        <w:ind w:left="76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67405A4E"/>
    <w:multiLevelType w:val="hybridMultilevel"/>
    <w:tmpl w:val="A2BA47FA"/>
    <w:lvl w:ilvl="0" w:tplc="6610FA26">
      <w:start w:val="1"/>
      <w:numFmt w:val="bullet"/>
      <w:suff w:val="space"/>
      <w:lvlText w:val=""/>
      <w:lvlJc w:val="left"/>
      <w:pPr>
        <w:ind w:left="76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6F6D79FA"/>
    <w:multiLevelType w:val="hybridMultilevel"/>
    <w:tmpl w:val="5D0E566E"/>
    <w:lvl w:ilvl="0" w:tplc="2000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" w15:restartNumberingAfterBreak="0">
    <w:nsid w:val="6FE565E7"/>
    <w:multiLevelType w:val="hybridMultilevel"/>
    <w:tmpl w:val="25220A18"/>
    <w:lvl w:ilvl="0" w:tplc="AB9AC9A8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0" w15:restartNumberingAfterBreak="0">
    <w:nsid w:val="7C477969"/>
    <w:multiLevelType w:val="multilevel"/>
    <w:tmpl w:val="032AE4B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965894277">
    <w:abstractNumId w:val="2"/>
  </w:num>
  <w:num w:numId="2" w16cid:durableId="2061319916">
    <w:abstractNumId w:val="4"/>
  </w:num>
  <w:num w:numId="3" w16cid:durableId="828836950">
    <w:abstractNumId w:val="8"/>
  </w:num>
  <w:num w:numId="4" w16cid:durableId="565459434">
    <w:abstractNumId w:val="9"/>
  </w:num>
  <w:num w:numId="5" w16cid:durableId="568417643">
    <w:abstractNumId w:val="0"/>
  </w:num>
  <w:num w:numId="6" w16cid:durableId="1658461990">
    <w:abstractNumId w:val="3"/>
  </w:num>
  <w:num w:numId="7" w16cid:durableId="1055854227">
    <w:abstractNumId w:val="6"/>
  </w:num>
  <w:num w:numId="8" w16cid:durableId="1012536596">
    <w:abstractNumId w:val="7"/>
  </w:num>
  <w:num w:numId="9" w16cid:durableId="963389535">
    <w:abstractNumId w:val="5"/>
  </w:num>
  <w:num w:numId="10" w16cid:durableId="1882980538">
    <w:abstractNumId w:val="10"/>
  </w:num>
  <w:num w:numId="11" w16cid:durableId="1102993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0DD"/>
    <w:rsid w:val="00020BB4"/>
    <w:rsid w:val="00024C37"/>
    <w:rsid w:val="00084758"/>
    <w:rsid w:val="0009346A"/>
    <w:rsid w:val="000A6118"/>
    <w:rsid w:val="000C3532"/>
    <w:rsid w:val="000C3DE9"/>
    <w:rsid w:val="000E5A9D"/>
    <w:rsid w:val="000F1327"/>
    <w:rsid w:val="000F62FF"/>
    <w:rsid w:val="0010294D"/>
    <w:rsid w:val="00117481"/>
    <w:rsid w:val="0012183D"/>
    <w:rsid w:val="00150A21"/>
    <w:rsid w:val="0017084B"/>
    <w:rsid w:val="00187403"/>
    <w:rsid w:val="001A17AC"/>
    <w:rsid w:val="001B2660"/>
    <w:rsid w:val="001D5186"/>
    <w:rsid w:val="001E5A8C"/>
    <w:rsid w:val="00221BC4"/>
    <w:rsid w:val="00244702"/>
    <w:rsid w:val="00263C41"/>
    <w:rsid w:val="00277534"/>
    <w:rsid w:val="002B6073"/>
    <w:rsid w:val="002C0E4F"/>
    <w:rsid w:val="002E58E0"/>
    <w:rsid w:val="002F3DEE"/>
    <w:rsid w:val="002F64B0"/>
    <w:rsid w:val="00301646"/>
    <w:rsid w:val="003024ED"/>
    <w:rsid w:val="0030341D"/>
    <w:rsid w:val="00311F6F"/>
    <w:rsid w:val="0032090C"/>
    <w:rsid w:val="0032111B"/>
    <w:rsid w:val="00361E85"/>
    <w:rsid w:val="003A0B85"/>
    <w:rsid w:val="003D003E"/>
    <w:rsid w:val="003D06BF"/>
    <w:rsid w:val="003F32F4"/>
    <w:rsid w:val="00402920"/>
    <w:rsid w:val="00427BB8"/>
    <w:rsid w:val="004329C3"/>
    <w:rsid w:val="00490CE2"/>
    <w:rsid w:val="004A6521"/>
    <w:rsid w:val="004C7E28"/>
    <w:rsid w:val="004D3122"/>
    <w:rsid w:val="004F1BB5"/>
    <w:rsid w:val="004F7112"/>
    <w:rsid w:val="00533D18"/>
    <w:rsid w:val="0056603E"/>
    <w:rsid w:val="005928D3"/>
    <w:rsid w:val="005940A2"/>
    <w:rsid w:val="005A1198"/>
    <w:rsid w:val="005A3C0C"/>
    <w:rsid w:val="005D29CC"/>
    <w:rsid w:val="005E2CBB"/>
    <w:rsid w:val="005E408B"/>
    <w:rsid w:val="006026CF"/>
    <w:rsid w:val="00617F66"/>
    <w:rsid w:val="0063465B"/>
    <w:rsid w:val="00667B6D"/>
    <w:rsid w:val="00673DA3"/>
    <w:rsid w:val="006765AF"/>
    <w:rsid w:val="006847FB"/>
    <w:rsid w:val="006869EF"/>
    <w:rsid w:val="006A311A"/>
    <w:rsid w:val="006B5EEC"/>
    <w:rsid w:val="006B79C8"/>
    <w:rsid w:val="006C52BD"/>
    <w:rsid w:val="006E504B"/>
    <w:rsid w:val="006E5F07"/>
    <w:rsid w:val="0072640F"/>
    <w:rsid w:val="00760D87"/>
    <w:rsid w:val="007635D3"/>
    <w:rsid w:val="007652BC"/>
    <w:rsid w:val="0077171E"/>
    <w:rsid w:val="00773BCE"/>
    <w:rsid w:val="00776580"/>
    <w:rsid w:val="007860D6"/>
    <w:rsid w:val="00797EB7"/>
    <w:rsid w:val="007A570A"/>
    <w:rsid w:val="007B169D"/>
    <w:rsid w:val="007B173E"/>
    <w:rsid w:val="007D1D74"/>
    <w:rsid w:val="007E2D0D"/>
    <w:rsid w:val="007F7EE8"/>
    <w:rsid w:val="00812436"/>
    <w:rsid w:val="008176B9"/>
    <w:rsid w:val="0085367D"/>
    <w:rsid w:val="00862DF8"/>
    <w:rsid w:val="00866D62"/>
    <w:rsid w:val="0087068D"/>
    <w:rsid w:val="00871127"/>
    <w:rsid w:val="0089445F"/>
    <w:rsid w:val="008947B4"/>
    <w:rsid w:val="008B2189"/>
    <w:rsid w:val="008C20DD"/>
    <w:rsid w:val="008E61AE"/>
    <w:rsid w:val="009044A7"/>
    <w:rsid w:val="00915053"/>
    <w:rsid w:val="00920962"/>
    <w:rsid w:val="00920CCD"/>
    <w:rsid w:val="00957A58"/>
    <w:rsid w:val="009738DA"/>
    <w:rsid w:val="009818EE"/>
    <w:rsid w:val="009A3860"/>
    <w:rsid w:val="009C3EBA"/>
    <w:rsid w:val="009C5053"/>
    <w:rsid w:val="009D27AA"/>
    <w:rsid w:val="009D2F8E"/>
    <w:rsid w:val="00A00233"/>
    <w:rsid w:val="00A27454"/>
    <w:rsid w:val="00A340DD"/>
    <w:rsid w:val="00A51048"/>
    <w:rsid w:val="00A5417B"/>
    <w:rsid w:val="00A7098C"/>
    <w:rsid w:val="00A7287D"/>
    <w:rsid w:val="00A74564"/>
    <w:rsid w:val="00A811DA"/>
    <w:rsid w:val="00AB566C"/>
    <w:rsid w:val="00AC28C9"/>
    <w:rsid w:val="00AD6386"/>
    <w:rsid w:val="00B376B5"/>
    <w:rsid w:val="00B54A01"/>
    <w:rsid w:val="00B60744"/>
    <w:rsid w:val="00B77309"/>
    <w:rsid w:val="00B813CC"/>
    <w:rsid w:val="00B9086C"/>
    <w:rsid w:val="00BB5F95"/>
    <w:rsid w:val="00BC1E41"/>
    <w:rsid w:val="00BD39B2"/>
    <w:rsid w:val="00BF06C2"/>
    <w:rsid w:val="00C0049B"/>
    <w:rsid w:val="00C042E4"/>
    <w:rsid w:val="00C12BCF"/>
    <w:rsid w:val="00C27900"/>
    <w:rsid w:val="00C41419"/>
    <w:rsid w:val="00C52F3E"/>
    <w:rsid w:val="00C642BC"/>
    <w:rsid w:val="00C64E00"/>
    <w:rsid w:val="00C64EE2"/>
    <w:rsid w:val="00C96091"/>
    <w:rsid w:val="00CB08CE"/>
    <w:rsid w:val="00CC36C4"/>
    <w:rsid w:val="00CF0913"/>
    <w:rsid w:val="00D34FAB"/>
    <w:rsid w:val="00D519BC"/>
    <w:rsid w:val="00D775F0"/>
    <w:rsid w:val="00D80CE0"/>
    <w:rsid w:val="00D91130"/>
    <w:rsid w:val="00DE0021"/>
    <w:rsid w:val="00DE5E33"/>
    <w:rsid w:val="00DF44DC"/>
    <w:rsid w:val="00DF5163"/>
    <w:rsid w:val="00E02D12"/>
    <w:rsid w:val="00E134F3"/>
    <w:rsid w:val="00E17A4A"/>
    <w:rsid w:val="00E34D24"/>
    <w:rsid w:val="00E4167F"/>
    <w:rsid w:val="00E43388"/>
    <w:rsid w:val="00E65767"/>
    <w:rsid w:val="00EE4454"/>
    <w:rsid w:val="00F1492D"/>
    <w:rsid w:val="00F15512"/>
    <w:rsid w:val="00F402EB"/>
    <w:rsid w:val="00F7471A"/>
    <w:rsid w:val="00F87815"/>
    <w:rsid w:val="00F91B24"/>
    <w:rsid w:val="00F971B7"/>
    <w:rsid w:val="00FA7603"/>
    <w:rsid w:val="00FE25AA"/>
    <w:rsid w:val="00FE550A"/>
    <w:rsid w:val="00FE758E"/>
    <w:rsid w:val="00FF47CC"/>
    <w:rsid w:val="00FF6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06957"/>
  <w15:chartTrackingRefBased/>
  <w15:docId w15:val="{15874934-F146-48B6-B3B4-F9FB91F84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0E4F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6603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11F6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7F6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603E"/>
    <w:rPr>
      <w:rFonts w:asciiTheme="majorHAnsi" w:eastAsiaTheme="majorEastAsia" w:hAnsiTheme="majorHAnsi" w:cstheme="majorBidi"/>
      <w:snapToGrid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56603E"/>
    <w:pPr>
      <w:widowControl/>
      <w:spacing w:line="259" w:lineRule="auto"/>
      <w:ind w:firstLine="0"/>
      <w:jc w:val="left"/>
      <w:outlineLvl w:val="9"/>
    </w:pPr>
    <w:rPr>
      <w:snapToGrid/>
    </w:rPr>
  </w:style>
  <w:style w:type="paragraph" w:styleId="21">
    <w:name w:val="toc 2"/>
    <w:basedOn w:val="a"/>
    <w:next w:val="a"/>
    <w:autoRedefine/>
    <w:uiPriority w:val="39"/>
    <w:unhideWhenUsed/>
    <w:rsid w:val="0056603E"/>
    <w:pPr>
      <w:widowControl/>
      <w:spacing w:after="100" w:line="259" w:lineRule="auto"/>
      <w:ind w:left="220" w:firstLine="0"/>
      <w:jc w:val="left"/>
    </w:pPr>
    <w:rPr>
      <w:rFonts w:asciiTheme="minorHAnsi" w:eastAsiaTheme="minorEastAsia" w:hAnsiTheme="minorHAnsi"/>
      <w:snapToGrid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56603E"/>
    <w:pPr>
      <w:widowControl/>
      <w:spacing w:after="100" w:line="259" w:lineRule="auto"/>
      <w:ind w:firstLine="0"/>
      <w:jc w:val="left"/>
    </w:pPr>
    <w:rPr>
      <w:rFonts w:asciiTheme="minorHAnsi" w:eastAsiaTheme="minorEastAsia" w:hAnsiTheme="minorHAnsi"/>
      <w:snapToGrid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56603E"/>
    <w:pPr>
      <w:widowControl/>
      <w:spacing w:after="100" w:line="259" w:lineRule="auto"/>
      <w:ind w:left="440" w:firstLine="0"/>
      <w:jc w:val="left"/>
    </w:pPr>
    <w:rPr>
      <w:rFonts w:asciiTheme="minorHAnsi" w:eastAsiaTheme="minorEastAsia" w:hAnsiTheme="minorHAnsi"/>
      <w:snapToGrid/>
      <w:sz w:val="22"/>
      <w:szCs w:val="22"/>
    </w:rPr>
  </w:style>
  <w:style w:type="paragraph" w:customStyle="1" w:styleId="12">
    <w:name w:val="Заг1"/>
    <w:basedOn w:val="1"/>
    <w:link w:val="13"/>
    <w:qFormat/>
    <w:rsid w:val="0056603E"/>
    <w:pPr>
      <w:ind w:firstLine="0"/>
      <w:jc w:val="center"/>
    </w:pPr>
    <w:rPr>
      <w:rFonts w:ascii="Times New Roman" w:hAnsi="Times New Roman"/>
      <w:b/>
      <w:bCs/>
      <w:color w:val="auto"/>
      <w:sz w:val="28"/>
    </w:rPr>
  </w:style>
  <w:style w:type="character" w:customStyle="1" w:styleId="13">
    <w:name w:val="Заг1 Знак"/>
    <w:basedOn w:val="10"/>
    <w:link w:val="12"/>
    <w:rsid w:val="0056603E"/>
    <w:rPr>
      <w:rFonts w:ascii="Times New Roman" w:eastAsiaTheme="majorEastAsia" w:hAnsi="Times New Roman" w:cstheme="majorBidi"/>
      <w:b/>
      <w:bCs/>
      <w:snapToGrid w:val="0"/>
      <w:color w:val="2F5496" w:themeColor="accent1" w:themeShade="BF"/>
      <w:kern w:val="0"/>
      <w:sz w:val="28"/>
      <w:szCs w:val="32"/>
      <w:lang w:eastAsia="ru-RU"/>
      <w14:ligatures w14:val="none"/>
    </w:rPr>
  </w:style>
  <w:style w:type="character" w:styleId="a4">
    <w:name w:val="Hyperlink"/>
    <w:basedOn w:val="a0"/>
    <w:uiPriority w:val="99"/>
    <w:unhideWhenUsed/>
    <w:rsid w:val="0056603E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3D003E"/>
    <w:pPr>
      <w:ind w:left="720"/>
      <w:contextualSpacing/>
    </w:pPr>
  </w:style>
  <w:style w:type="table" w:styleId="a6">
    <w:name w:val="Table Grid"/>
    <w:basedOn w:val="a1"/>
    <w:uiPriority w:val="39"/>
    <w:rsid w:val="005940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63465B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  <w:lang w:val="ru-BY" w:eastAsia="ru-BY"/>
    </w:rPr>
  </w:style>
  <w:style w:type="paragraph" w:styleId="a8">
    <w:name w:val="header"/>
    <w:basedOn w:val="a"/>
    <w:link w:val="a9"/>
    <w:uiPriority w:val="99"/>
    <w:unhideWhenUsed/>
    <w:rsid w:val="00C12BCF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C12BCF"/>
    <w:rPr>
      <w:rFonts w:ascii="Times New Roman" w:eastAsia="Times New Roman" w:hAnsi="Times New Roman" w:cs="Times New Roman"/>
      <w:snapToGrid w:val="0"/>
      <w:kern w:val="0"/>
      <w:sz w:val="28"/>
      <w:szCs w:val="20"/>
      <w:lang w:eastAsia="ru-RU"/>
      <w14:ligatures w14:val="none"/>
    </w:rPr>
  </w:style>
  <w:style w:type="paragraph" w:styleId="aa">
    <w:name w:val="footer"/>
    <w:basedOn w:val="a"/>
    <w:link w:val="ab"/>
    <w:uiPriority w:val="99"/>
    <w:unhideWhenUsed/>
    <w:rsid w:val="00C12BCF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C12BCF"/>
    <w:rPr>
      <w:rFonts w:ascii="Times New Roman" w:eastAsia="Times New Roman" w:hAnsi="Times New Roman" w:cs="Times New Roman"/>
      <w:snapToGrid w:val="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17F66"/>
    <w:rPr>
      <w:rFonts w:asciiTheme="majorHAnsi" w:eastAsiaTheme="majorEastAsia" w:hAnsiTheme="majorHAnsi" w:cstheme="majorBidi"/>
      <w:snapToGrid w:val="0"/>
      <w:color w:val="1F3763" w:themeColor="accent1" w:themeShade="7F"/>
      <w:kern w:val="0"/>
      <w:sz w:val="24"/>
      <w:szCs w:val="24"/>
      <w:lang w:eastAsia="ru-RU"/>
      <w14:ligatures w14:val="none"/>
    </w:rPr>
  </w:style>
  <w:style w:type="character" w:styleId="ac">
    <w:name w:val="Unresolved Mention"/>
    <w:basedOn w:val="a0"/>
    <w:uiPriority w:val="99"/>
    <w:semiHidden/>
    <w:unhideWhenUsed/>
    <w:rsid w:val="00F971B7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311F6F"/>
    <w:rPr>
      <w:rFonts w:asciiTheme="majorHAnsi" w:eastAsiaTheme="majorEastAsia" w:hAnsiTheme="majorHAnsi" w:cstheme="majorBidi"/>
      <w:snapToGrid w:val="0"/>
      <w:color w:val="2F5496" w:themeColor="accent1" w:themeShade="BF"/>
      <w:kern w:val="0"/>
      <w:sz w:val="26"/>
      <w:szCs w:val="26"/>
      <w:lang w:eastAsia="ru-RU"/>
      <w14:ligatures w14:val="none"/>
    </w:rPr>
  </w:style>
  <w:style w:type="character" w:styleId="ad">
    <w:name w:val="Placeholder Text"/>
    <w:basedOn w:val="a0"/>
    <w:uiPriority w:val="99"/>
    <w:semiHidden/>
    <w:rsid w:val="00C64EE2"/>
    <w:rPr>
      <w:color w:val="666666"/>
    </w:rPr>
  </w:style>
  <w:style w:type="paragraph" w:customStyle="1" w:styleId="ae">
    <w:name w:val="Листинг"/>
    <w:basedOn w:val="a"/>
    <w:link w:val="af"/>
    <w:qFormat/>
    <w:rsid w:val="0012183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napToGrid w:val="0"/>
      <w:ind w:right="283" w:firstLine="0"/>
      <w:jc w:val="left"/>
    </w:pPr>
    <w:rPr>
      <w:rFonts w:ascii="Courier New" w:hAnsi="Courier New" w:cs="Courier New"/>
      <w:i/>
      <w:snapToGrid/>
      <w:color w:val="000000" w:themeColor="text1"/>
      <w:sz w:val="24"/>
      <w:szCs w:val="24"/>
      <w:lang w:val="en-US"/>
    </w:rPr>
  </w:style>
  <w:style w:type="character" w:customStyle="1" w:styleId="af">
    <w:name w:val="Листинг Знак"/>
    <w:basedOn w:val="a0"/>
    <w:link w:val="ae"/>
    <w:rsid w:val="0012183D"/>
    <w:rPr>
      <w:rFonts w:ascii="Courier New" w:eastAsia="Times New Roman" w:hAnsi="Courier New" w:cs="Courier New"/>
      <w:i/>
      <w:color w:val="000000" w:themeColor="text1"/>
      <w:kern w:val="0"/>
      <w:sz w:val="24"/>
      <w:szCs w:val="24"/>
      <w:lang w:val="en-US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6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561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804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576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8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305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6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589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915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787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77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6393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5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849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69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087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42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501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317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225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2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42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57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2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941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390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01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745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85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7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305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20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4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9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664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8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694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8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1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6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0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0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42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4655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1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01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145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7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69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047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57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57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A688D50-BBE9-46F1-BE68-076B7E35DBBE}">
  <we:reference id="wa200007708" version="1.3.1.0" store="ru-RU" storeType="OMEX"/>
  <we:alternateReferences>
    <we:reference id="wa200007708" version="1.3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00BB75-36B3-42BF-8E4B-79F84745F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943</TotalTime>
  <Pages>14</Pages>
  <Words>2590</Words>
  <Characters>14767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Бабашинский</dc:creator>
  <cp:keywords/>
  <dc:description/>
  <cp:lastModifiedBy>Глеб Бабашинский</cp:lastModifiedBy>
  <cp:revision>112</cp:revision>
  <dcterms:created xsi:type="dcterms:W3CDTF">2026-10-01T20:12:00Z</dcterms:created>
  <dcterms:modified xsi:type="dcterms:W3CDTF">2026-10-28T03:07:00Z</dcterms:modified>
</cp:coreProperties>
</file>