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3A1C6" w14:textId="5FC78556" w:rsidR="00EC3CAF" w:rsidRDefault="004968CC" w:rsidP="00EC3CAF"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S</w:t>
      </w:r>
      <w:r w:rsidR="00EC3CAF"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14:paraId="3F320EC2" w14:textId="77777777" w:rsidR="00EC3CAF" w:rsidRDefault="00EC3CAF" w:rsidP="00EC3CAF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14:paraId="7E6CFC8B" w14:textId="7AEFBC8A" w:rsidR="00EC3CAF" w:rsidRDefault="00EC3CAF" w:rsidP="00EC3CAF">
      <w:pPr>
        <w:spacing w:after="240" w:line="257" w:lineRule="auto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Проектирование программного обеспечения</w:t>
      </w:r>
    </w:p>
    <w:p w14:paraId="5A210712" w14:textId="1D64E892" w:rsidR="00571CD5" w:rsidRPr="003F69AF" w:rsidRDefault="00571CD5" w:rsidP="00EC3CAF">
      <w:pPr>
        <w:spacing w:after="240" w:line="257" w:lineRule="auto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Лабораторная работа №</w:t>
      </w:r>
      <w:r w:rsidR="003F69AF" w:rsidRPr="003F69AF">
        <w:rPr>
          <w:rFonts w:ascii="Times New Roman" w:hAnsi="Times New Roman" w:cs="Times New Roman"/>
          <w:sz w:val="32"/>
          <w:szCs w:val="36"/>
        </w:rPr>
        <w:t>6</w:t>
      </w:r>
    </w:p>
    <w:p w14:paraId="4662AA6D" w14:textId="5230FE79" w:rsidR="00842CC8" w:rsidRPr="00842CC8" w:rsidRDefault="00EC3CAF" w:rsidP="00842CC8">
      <w:pPr>
        <w:spacing w:after="960" w:line="257" w:lineRule="auto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36"/>
        </w:rPr>
        <w:t xml:space="preserve">Тема: </w:t>
      </w:r>
      <w:r w:rsidRPr="00447584">
        <w:rPr>
          <w:rFonts w:ascii="Times New Roman" w:hAnsi="Times New Roman" w:cs="Times New Roman"/>
          <w:sz w:val="32"/>
          <w:szCs w:val="24"/>
        </w:rPr>
        <w:t xml:space="preserve">«Интерфейс» </w:t>
      </w:r>
      <w:r>
        <w:rPr>
          <w:rFonts w:ascii="Times New Roman" w:hAnsi="Times New Roman" w:cs="Times New Roman"/>
          <w:sz w:val="32"/>
          <w:szCs w:val="24"/>
        </w:rPr>
        <w:t>банковской системы</w:t>
      </w:r>
    </w:p>
    <w:p w14:paraId="386251F7" w14:textId="77777777" w:rsidR="00EC3CAF" w:rsidRDefault="00EC3CAF" w:rsidP="00EC3CAF">
      <w:pPr>
        <w:spacing w:after="960" w:line="257" w:lineRule="auto"/>
        <w:jc w:val="center"/>
        <w:rPr>
          <w:rFonts w:ascii="Times New Roman" w:hAnsi="Times New Roman" w:cs="Times New Roman"/>
          <w:sz w:val="28"/>
        </w:rPr>
      </w:pPr>
    </w:p>
    <w:p w14:paraId="2EEF4F71" w14:textId="77777777" w:rsidR="00EC3CAF" w:rsidRPr="00447584" w:rsidRDefault="00EC3CAF" w:rsidP="00EC3CAF">
      <w:pPr>
        <w:spacing w:after="960" w:line="257" w:lineRule="auto"/>
        <w:jc w:val="center"/>
        <w:rPr>
          <w:rFonts w:ascii="Times New Roman" w:hAnsi="Times New Roman" w:cs="Times New Roman"/>
          <w:sz w:val="32"/>
          <w:szCs w:val="36"/>
        </w:rPr>
      </w:pPr>
    </w:p>
    <w:p w14:paraId="2DC76C4E" w14:textId="4EAB4E9D" w:rsidR="00EC3CAF" w:rsidRDefault="00EC3CAF" w:rsidP="00EC3CAF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6474F2">
        <w:rPr>
          <w:rFonts w:ascii="Times New Roman" w:hAnsi="Times New Roman" w:cs="Times New Roman"/>
          <w:sz w:val="28"/>
          <w:szCs w:val="28"/>
        </w:rPr>
        <w:t>Авчинник 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6474F2"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5692C666" w14:textId="4BD2AB86" w:rsidR="00EC3CAF" w:rsidRDefault="00EC3CAF" w:rsidP="00EC3CAF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ФИТ 3 курс </w:t>
      </w:r>
      <w:r w:rsidR="006474F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группа</w:t>
      </w:r>
    </w:p>
    <w:p w14:paraId="57D21DA1" w14:textId="2AD4E50E" w:rsidR="00EC3CAF" w:rsidRDefault="00EC3CAF" w:rsidP="00EC3CAF">
      <w:pPr>
        <w:spacing w:after="600" w:line="257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6474F2">
        <w:rPr>
          <w:rFonts w:ascii="Times New Roman" w:hAnsi="Times New Roman" w:cs="Times New Roman"/>
          <w:sz w:val="28"/>
          <w:szCs w:val="28"/>
        </w:rPr>
        <w:t>Волчек Д. 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774797" w14:textId="00CA75EA" w:rsidR="00EC3CAF" w:rsidRPr="00571CD5" w:rsidRDefault="006D71DB" w:rsidP="00571CD5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20F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350FCAC" w14:textId="62FC39E0" w:rsidR="00672F10" w:rsidRPr="00672F10" w:rsidRDefault="00672F10" w:rsidP="00E323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Цель: </w:t>
      </w:r>
      <w:r w:rsidR="003F69AF" w:rsidRPr="00965D0C">
        <w:rPr>
          <w:rFonts w:ascii="Times New Roman" w:hAnsi="Times New Roman" w:cs="Times New Roman"/>
          <w:sz w:val="28"/>
          <w:szCs w:val="28"/>
        </w:rPr>
        <w:t>Изучение методологии объектно-ориентированного моделирования средствами UML.</w:t>
      </w:r>
      <w:r w:rsidR="003F69AF" w:rsidRPr="003979E7">
        <w:rPr>
          <w:rFonts w:ascii="Times New Roman" w:hAnsi="Times New Roman" w:cs="Times New Roman"/>
          <w:sz w:val="28"/>
          <w:szCs w:val="28"/>
        </w:rPr>
        <w:t xml:space="preserve"> </w:t>
      </w:r>
      <w:r w:rsidR="003F69AF" w:rsidRPr="00965D0C">
        <w:rPr>
          <w:rFonts w:ascii="Times New Roman" w:hAnsi="Times New Roman" w:cs="Times New Roman"/>
          <w:sz w:val="28"/>
          <w:szCs w:val="28"/>
        </w:rPr>
        <w:t>Ознакомление с основными принципами объектно-ориентированного проектирования</w:t>
      </w:r>
      <w:r w:rsidR="003F69AF" w:rsidRPr="003979E7">
        <w:rPr>
          <w:rFonts w:ascii="Times New Roman" w:hAnsi="Times New Roman" w:cs="Times New Roman"/>
          <w:sz w:val="28"/>
          <w:szCs w:val="28"/>
        </w:rPr>
        <w:t xml:space="preserve"> </w:t>
      </w:r>
      <w:r w:rsidR="003F69AF" w:rsidRPr="00965D0C">
        <w:rPr>
          <w:rFonts w:ascii="Times New Roman" w:hAnsi="Times New Roman" w:cs="Times New Roman"/>
          <w:sz w:val="28"/>
          <w:szCs w:val="28"/>
        </w:rPr>
        <w:t>программного обеспечения, получение навыков проектирования структуры</w:t>
      </w:r>
      <w:r w:rsidR="003F69AF" w:rsidRPr="003979E7">
        <w:rPr>
          <w:rFonts w:ascii="Times New Roman" w:hAnsi="Times New Roman" w:cs="Times New Roman"/>
          <w:sz w:val="28"/>
          <w:szCs w:val="28"/>
        </w:rPr>
        <w:t xml:space="preserve"> </w:t>
      </w:r>
      <w:r w:rsidR="003F69AF" w:rsidRPr="00965D0C">
        <w:rPr>
          <w:rFonts w:ascii="Times New Roman" w:hAnsi="Times New Roman" w:cs="Times New Roman"/>
          <w:sz w:val="28"/>
          <w:szCs w:val="28"/>
        </w:rPr>
        <w:t>информационной системы с применением UML</w:t>
      </w:r>
    </w:p>
    <w:p w14:paraId="1B4BB16A" w14:textId="3F224648" w:rsidR="00244E8D" w:rsidRPr="006B019E" w:rsidRDefault="00E32391" w:rsidP="00E32391">
      <w:pPr>
        <w:spacing w:before="360" w:after="240" w:line="240" w:lineRule="auto"/>
        <w:ind w:firstLine="709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val="en-US" w:eastAsia="ru-RU"/>
        </w:rPr>
        <w:t xml:space="preserve">1 </w:t>
      </w:r>
      <w:r w:rsidR="00571CD5" w:rsidRPr="006B019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Постановка задачи</w:t>
      </w:r>
    </w:p>
    <w:p w14:paraId="49B8EB07" w14:textId="558B5C60" w:rsidR="00112449" w:rsidRPr="00571CD5" w:rsidRDefault="00672F10" w:rsidP="00E3239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Задачей данной работы выступает </w:t>
      </w:r>
      <w:r w:rsidR="003F69AF">
        <w:rPr>
          <w:rFonts w:ascii="Times New Roman" w:hAnsi="Times New Roman" w:cs="Times New Roman"/>
          <w:sz w:val="28"/>
          <w:szCs w:val="28"/>
        </w:rPr>
        <w:t>составление диаграммы развёртывания и компонентов, которая должна содержать: список компонентов, из которых будет состоять подсистема, существующие связи между компонентами подсистемы, список физических устройств, на которых будет работать подсистема и определить соединения.</w:t>
      </w:r>
    </w:p>
    <w:p w14:paraId="21E7096B" w14:textId="0E627A26" w:rsidR="00D54888" w:rsidRPr="006B019E" w:rsidRDefault="006B019E" w:rsidP="00E32391">
      <w:pPr>
        <w:spacing w:before="360" w:after="24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 xml:space="preserve"> </w:t>
      </w:r>
      <w:r w:rsidR="00E32391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val="en-US" w:eastAsia="ru-RU"/>
        </w:rPr>
        <w:t xml:space="preserve">2 </w:t>
      </w:r>
      <w:r w:rsidR="00571CD5" w:rsidRPr="006B019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Описание программных средств</w:t>
      </w:r>
    </w:p>
    <w:p w14:paraId="7B6BCFA8" w14:textId="796B8E07" w:rsidR="00571CD5" w:rsidRPr="00571CD5" w:rsidRDefault="00571CD5" w:rsidP="00E32391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Для разработки и построения </w:t>
      </w:r>
      <w:r w:rsidR="00672F1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диаграммы </w:t>
      </w:r>
      <w:r w:rsidR="009D7AE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развёртывания и компонентов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использовалось программное средство Draw.io:</w:t>
      </w:r>
    </w:p>
    <w:p w14:paraId="720A5644" w14:textId="60336442" w:rsidR="00571CD5" w:rsidRPr="00571CD5" w:rsidRDefault="00571CD5" w:rsidP="00E32391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Название: Draw.io</w:t>
      </w:r>
    </w:p>
    <w:p w14:paraId="119C60D2" w14:textId="2E9A2A8B" w:rsidR="00571CD5" w:rsidRPr="00571CD5" w:rsidRDefault="00571CD5" w:rsidP="00E32391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Версия: Веб-приложение</w:t>
      </w:r>
    </w:p>
    <w:p w14:paraId="373B2458" w14:textId="6B5EE5EB" w:rsidR="00571CD5" w:rsidRPr="00571CD5" w:rsidRDefault="00571CD5" w:rsidP="00E32391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Разработчик: </w:t>
      </w:r>
      <w:proofErr w:type="spellStart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JGraph</w:t>
      </w:r>
      <w:proofErr w:type="spellEnd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Ltd.</w:t>
      </w:r>
    </w:p>
    <w:p w14:paraId="72EE0574" w14:textId="32A756E4" w:rsidR="00571CD5" w:rsidRPr="00571CD5" w:rsidRDefault="00571CD5" w:rsidP="00E32391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Адрес загрузки: </w:t>
      </w:r>
      <w:hyperlink r:id="rId8" w:tgtFrame="_new" w:history="1">
        <w:r w:rsidRPr="00571CD5">
          <w:rPr>
            <w:rFonts w:ascii="Times New Roman" w:hAnsi="Times New Roman" w:cs="Times New Roman"/>
            <w:color w:val="202124"/>
            <w:sz w:val="28"/>
            <w:szCs w:val="28"/>
            <w:shd w:val="clear" w:color="auto" w:fill="FFFFFF"/>
          </w:rPr>
          <w:t>https://www.draw.io</w:t>
        </w:r>
      </w:hyperlink>
    </w:p>
    <w:p w14:paraId="1EAE38C8" w14:textId="77777777" w:rsidR="00571CD5" w:rsidRDefault="00571CD5" w:rsidP="00E32391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Режим использования: Онлайн</w:t>
      </w:r>
    </w:p>
    <w:p w14:paraId="49A754F6" w14:textId="1CC51A03" w:rsidR="00571CD5" w:rsidRDefault="00571CD5" w:rsidP="00E32391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Доступность на платформах</w:t>
      </w:r>
      <w:proofErr w:type="gramStart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Доступно</w:t>
      </w:r>
      <w:proofErr w:type="gramEnd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в любом веб-браузере.</w:t>
      </w:r>
    </w:p>
    <w:p w14:paraId="36020114" w14:textId="42C72CD2" w:rsidR="00571CD5" w:rsidRPr="00571CD5" w:rsidRDefault="00571CD5" w:rsidP="00E32391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 какими моделями работает</w:t>
      </w:r>
      <w:proofErr w:type="gramStart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Поддерживает</w:t>
      </w:r>
      <w:proofErr w:type="gramEnd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создание различных типов диаграмм, включая блок-схемы, контекстные диаграммы и диаграммы декомпозиции, применяемые для </w:t>
      </w:r>
      <w:r w:rsidR="00842CC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UML</w:t>
      </w:r>
      <w:r w:rsidR="00842CC8" w:rsidRPr="00842CC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-</w:t>
      </w:r>
      <w:r w:rsidR="00842CC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диаграмм поведения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</w:p>
    <w:p w14:paraId="73334F29" w14:textId="2759F377" w:rsidR="00D54888" w:rsidRPr="00EA15CB" w:rsidRDefault="00EA15CB" w:rsidP="00EA15CB">
      <w:pPr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US" w:eastAsia="ru-RU"/>
        </w:rPr>
        <w:t xml:space="preserve">2.1 </w:t>
      </w:r>
      <w:r w:rsidR="00D54888" w:rsidRPr="00EA15C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Описание </w:t>
      </w:r>
      <w:r w:rsidR="00571CD5" w:rsidRPr="00EA15C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практического задания</w:t>
      </w:r>
    </w:p>
    <w:p w14:paraId="5B675F89" w14:textId="0B2420C5" w:rsidR="00842CC8" w:rsidRPr="0061554B" w:rsidRDefault="00672F10" w:rsidP="00EA15C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Разработанная диаграмма </w:t>
      </w:r>
      <w:r w:rsidR="003F69AF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развёртывания и компонентов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предоставлена на рисунке ниже (Рисунок 1).</w:t>
      </w:r>
    </w:p>
    <w:p w14:paraId="2A4FE0FA" w14:textId="7BC89737" w:rsidR="003E63A9" w:rsidRPr="00F4778F" w:rsidRDefault="00F4778F" w:rsidP="00F4778F">
      <w:pPr>
        <w:pStyle w:val="a3"/>
      </w:pPr>
      <w:r>
        <w:rPr>
          <w:noProof/>
        </w:rPr>
        <w:lastRenderedPageBreak/>
        <w:drawing>
          <wp:inline distT="0" distB="0" distL="0" distR="0" wp14:anchorId="156F511A" wp14:editId="3082E22A">
            <wp:extent cx="5940425" cy="63995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9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0683" w14:textId="28A0BAB1" w:rsidR="003E63A9" w:rsidRDefault="003E63A9" w:rsidP="003E63A9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</w:t>
      </w:r>
      <w:r w:rsidR="00672F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</w:t>
      </w:r>
      <w:r w:rsidR="003F69A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развёртывания и компонентов</w:t>
      </w:r>
    </w:p>
    <w:p w14:paraId="242FF741" w14:textId="101C312C" w:rsidR="003F69AF" w:rsidRPr="009D7AEC" w:rsidRDefault="003F69AF" w:rsidP="00DD09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 w:rsidRPr="009D7AEC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t>Список компонентов подсистемы:</w:t>
      </w:r>
    </w:p>
    <w:p w14:paraId="179DF602" w14:textId="71784AD6" w:rsidR="005F3652" w:rsidRPr="00913987" w:rsidRDefault="003F69AF" w:rsidP="00DD09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Компонент «ПК/Ноутбук» - технология реализации, общепринятые технологии для ПК/Ноутбуков.</w:t>
      </w:r>
    </w:p>
    <w:p w14:paraId="1D9E4C3F" w14:textId="39D3FF1D" w:rsidR="005F3652" w:rsidRPr="003F69AF" w:rsidRDefault="003F69AF" w:rsidP="00DD09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Компонент</w:t>
      </w:r>
      <w:r w:rsidRPr="003F69AF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«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ОС</w:t>
      </w:r>
      <w:r w:rsidRPr="003F69AF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Windows</w:t>
      </w:r>
      <w:r w:rsidRPr="003F69AF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/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Linux</w:t>
      </w:r>
      <w:r w:rsidRPr="003F69AF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/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MacOS</w:t>
      </w:r>
      <w:r w:rsidRPr="003F69AF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» -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технология реализации, </w:t>
      </w:r>
      <w:r>
        <w:rPr>
          <w:rFonts w:ascii="Times New Roman" w:hAnsi="Times New Roman" w:cs="Times New Roman"/>
          <w:sz w:val="28"/>
          <w:szCs w:val="28"/>
        </w:rPr>
        <w:t>Microsoft</w:t>
      </w:r>
      <w:r w:rsidRPr="005E15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5E15A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Apple</w:t>
      </w:r>
      <w:r w:rsidRPr="005E15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Mac</w:t>
      </w:r>
      <w:r w:rsidRPr="005E15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OS</w:t>
      </w:r>
      <w:r w:rsidRPr="005E15A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5E15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E15A2">
        <w:rPr>
          <w:rFonts w:ascii="Times New Roman" w:hAnsi="Times New Roman" w:cs="Times New Roman"/>
          <w:sz w:val="28"/>
          <w:szCs w:val="28"/>
        </w:rPr>
        <w:t xml:space="preserve">, </w:t>
      </w:r>
      <w:r w:rsidRPr="00C428A4">
        <w:rPr>
          <w:rFonts w:ascii="Times New Roman" w:hAnsi="Times New Roman" w:cs="Times New Roman"/>
          <w:sz w:val="28"/>
          <w:szCs w:val="28"/>
        </w:rPr>
        <w:t>Apple</w:t>
      </w:r>
      <w:r w:rsidRPr="005E15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DFD531" w14:textId="19CC83EF" w:rsidR="005F3652" w:rsidRDefault="003F69AF" w:rsidP="00DD09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Компонент «Приложение» - технология реализации </w:t>
      </w:r>
      <w:r w:rsidR="009D7AE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JS</w:t>
      </w:r>
      <w:r w:rsidR="009D7AE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r w:rsidR="009D7AE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C</w:t>
      </w:r>
      <w:r w:rsidR="009D7AEC" w:rsidRPr="009D7AE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#</w:t>
      </w:r>
      <w:r w:rsidR="009D7AE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</w:p>
    <w:p w14:paraId="6C395061" w14:textId="741BCBC0" w:rsidR="009D7AEC" w:rsidRPr="009D7AEC" w:rsidRDefault="009D7AEC" w:rsidP="00DD09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Компонент «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Oracle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»</w:t>
      </w:r>
      <w:r w:rsidRPr="009D7AE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-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технология реализации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Oracle</w:t>
      </w:r>
      <w:r w:rsidRPr="009D7AE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</w:p>
    <w:p w14:paraId="2507FF2B" w14:textId="15A663D7" w:rsidR="005F3652" w:rsidRDefault="009D7AEC" w:rsidP="00AF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 w:rsidRPr="004861A8">
        <w:rPr>
          <w:rFonts w:ascii="Times New Roman" w:hAnsi="Times New Roman" w:cs="Times New Roman"/>
          <w:b/>
          <w:bCs/>
          <w:sz w:val="28"/>
          <w:szCs w:val="28"/>
        </w:rPr>
        <w:t>Соединения - протоколы связи между устройствами</w:t>
      </w:r>
      <w:r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t>:</w:t>
      </w:r>
    </w:p>
    <w:p w14:paraId="5DC60DD4" w14:textId="4CE8FB70" w:rsidR="009D7AEC" w:rsidRPr="004861A8" w:rsidRDefault="009D7AEC" w:rsidP="00AF3DDD">
      <w:pPr>
        <w:tabs>
          <w:tab w:val="left" w:pos="993"/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1A8">
        <w:rPr>
          <w:rFonts w:ascii="Times New Roman" w:hAnsi="Times New Roman" w:cs="Times New Roman"/>
          <w:sz w:val="28"/>
          <w:szCs w:val="28"/>
        </w:rPr>
        <w:t>Соединение между «ПК/ноутбуком»</w:t>
      </w:r>
      <w:r>
        <w:rPr>
          <w:rFonts w:ascii="Times New Roman" w:hAnsi="Times New Roman" w:cs="Times New Roman"/>
          <w:sz w:val="28"/>
          <w:szCs w:val="28"/>
        </w:rPr>
        <w:t xml:space="preserve"> или «Смартфоном»</w:t>
      </w:r>
      <w:r w:rsidRPr="004861A8">
        <w:rPr>
          <w:rFonts w:ascii="Times New Roman" w:hAnsi="Times New Roman" w:cs="Times New Roman"/>
          <w:sz w:val="28"/>
          <w:szCs w:val="28"/>
        </w:rPr>
        <w:t xml:space="preserve"> и «Сервером приложения»: Протокол связи: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4861A8">
        <w:rPr>
          <w:rFonts w:ascii="Times New Roman" w:hAnsi="Times New Roman" w:cs="Times New Roman"/>
          <w:sz w:val="28"/>
          <w:szCs w:val="28"/>
        </w:rPr>
        <w:t>.</w:t>
      </w:r>
    </w:p>
    <w:p w14:paraId="120D601A" w14:textId="2386A187" w:rsidR="009D7AEC" w:rsidRDefault="009D7AEC" w:rsidP="00AF3DDD">
      <w:pPr>
        <w:tabs>
          <w:tab w:val="left" w:pos="993"/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1A8">
        <w:rPr>
          <w:rFonts w:ascii="Times New Roman" w:hAnsi="Times New Roman" w:cs="Times New Roman"/>
          <w:sz w:val="28"/>
          <w:szCs w:val="28"/>
        </w:rPr>
        <w:lastRenderedPageBreak/>
        <w:t>Соединение между «Сервером приложения» и «</w:t>
      </w:r>
      <w:r>
        <w:rPr>
          <w:rFonts w:ascii="Times New Roman" w:hAnsi="Times New Roman" w:cs="Times New Roman"/>
          <w:sz w:val="28"/>
          <w:szCs w:val="28"/>
        </w:rPr>
        <w:t>Средой выполнения Базы данных</w:t>
      </w:r>
      <w:r w:rsidRPr="004861A8">
        <w:rPr>
          <w:rFonts w:ascii="Times New Roman" w:hAnsi="Times New Roman" w:cs="Times New Roman"/>
          <w:sz w:val="28"/>
          <w:szCs w:val="28"/>
        </w:rPr>
        <w:t xml:space="preserve">»: Протокол связи: </w:t>
      </w:r>
      <w:r>
        <w:rPr>
          <w:rFonts w:ascii="Times New Roman" w:hAnsi="Times New Roman" w:cs="Times New Roman"/>
          <w:sz w:val="28"/>
          <w:szCs w:val="28"/>
        </w:rPr>
        <w:t>TCP</w:t>
      </w:r>
      <w:r w:rsidRPr="004861A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4861A8">
        <w:rPr>
          <w:rFonts w:ascii="Times New Roman" w:hAnsi="Times New Roman" w:cs="Times New Roman"/>
          <w:sz w:val="28"/>
          <w:szCs w:val="28"/>
        </w:rPr>
        <w:t>.</w:t>
      </w:r>
    </w:p>
    <w:p w14:paraId="42B2BF22" w14:textId="77777777" w:rsidR="009D7AEC" w:rsidRPr="007D7389" w:rsidRDefault="009D7AEC" w:rsidP="00AF3DDD">
      <w:pPr>
        <w:tabs>
          <w:tab w:val="left" w:pos="993"/>
          <w:tab w:val="left" w:pos="1843"/>
        </w:tabs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7389">
        <w:rPr>
          <w:rFonts w:ascii="Times New Roman" w:hAnsi="Times New Roman" w:cs="Times New Roman"/>
          <w:b/>
          <w:bCs/>
          <w:sz w:val="28"/>
          <w:szCs w:val="28"/>
        </w:rPr>
        <w:t>Среды выполнения:</w:t>
      </w:r>
    </w:p>
    <w:p w14:paraId="5E5B57BD" w14:textId="105C4865" w:rsidR="009D7AEC" w:rsidRPr="00A83B00" w:rsidRDefault="00A83B00" w:rsidP="00A83B00">
      <w:pPr>
        <w:tabs>
          <w:tab w:val="left" w:pos="993"/>
          <w:tab w:val="left" w:pos="1843"/>
        </w:tabs>
        <w:spacing w:after="0" w:line="24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A83B00">
        <w:rPr>
          <w:rFonts w:ascii="Times New Roman" w:hAnsi="Times New Roman" w:cs="Times New Roman"/>
          <w:sz w:val="28"/>
          <w:szCs w:val="28"/>
        </w:rPr>
        <w:t xml:space="preserve">– </w:t>
      </w:r>
      <w:r w:rsidR="009D7AEC" w:rsidRPr="00A83B00">
        <w:rPr>
          <w:rFonts w:ascii="Times New Roman" w:hAnsi="Times New Roman" w:cs="Times New Roman"/>
          <w:sz w:val="28"/>
          <w:szCs w:val="28"/>
        </w:rPr>
        <w:t xml:space="preserve">Среда выполнения «Node.js»: Node.js представляет собой среду выполнения для веб-приложений, построенных на движке V8 и ориентированных на выполнение JavaScript на стороне сервера. </w:t>
      </w:r>
    </w:p>
    <w:p w14:paraId="7141C613" w14:textId="372042E7" w:rsidR="009D7AEC" w:rsidRPr="00A83B00" w:rsidRDefault="00A83B00" w:rsidP="00A83B00">
      <w:pPr>
        <w:tabs>
          <w:tab w:val="left" w:pos="993"/>
          <w:tab w:val="left" w:pos="1843"/>
        </w:tabs>
        <w:spacing w:after="0" w:line="24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A83B00">
        <w:rPr>
          <w:rFonts w:ascii="Times New Roman" w:hAnsi="Times New Roman" w:cs="Times New Roman"/>
          <w:sz w:val="28"/>
          <w:szCs w:val="28"/>
        </w:rPr>
        <w:t xml:space="preserve">– </w:t>
      </w:r>
      <w:r w:rsidR="009D7AEC" w:rsidRPr="00A83B00">
        <w:rPr>
          <w:rFonts w:ascii="Times New Roman" w:hAnsi="Times New Roman" w:cs="Times New Roman"/>
          <w:sz w:val="28"/>
          <w:szCs w:val="28"/>
        </w:rPr>
        <w:t>Размещение компонентов: «Приложения» размещается в среде выполнения «ASP.NET Core».</w:t>
      </w:r>
    </w:p>
    <w:p w14:paraId="0358ADA2" w14:textId="1E60A9D0" w:rsidR="009D7AEC" w:rsidRPr="004861A8" w:rsidRDefault="00A83B00" w:rsidP="00A83B00">
      <w:pPr>
        <w:tabs>
          <w:tab w:val="left" w:pos="993"/>
          <w:tab w:val="left" w:pos="1843"/>
        </w:tabs>
        <w:spacing w:after="0" w:line="24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A83B00">
        <w:rPr>
          <w:rFonts w:ascii="Times New Roman" w:hAnsi="Times New Roman" w:cs="Times New Roman"/>
          <w:sz w:val="28"/>
          <w:szCs w:val="28"/>
        </w:rPr>
        <w:t xml:space="preserve">– </w:t>
      </w:r>
      <w:r w:rsidR="009D7AEC" w:rsidRPr="004861A8">
        <w:rPr>
          <w:rFonts w:ascii="Times New Roman" w:hAnsi="Times New Roman" w:cs="Times New Roman"/>
          <w:sz w:val="28"/>
          <w:szCs w:val="28"/>
        </w:rPr>
        <w:t>Среда выполнения «Операционная система (</w:t>
      </w:r>
      <w:r w:rsidR="009D7AEC">
        <w:rPr>
          <w:rFonts w:ascii="Times New Roman" w:hAnsi="Times New Roman" w:cs="Times New Roman"/>
          <w:sz w:val="28"/>
          <w:szCs w:val="28"/>
        </w:rPr>
        <w:t>Windows</w:t>
      </w:r>
      <w:r w:rsidR="009D7AEC" w:rsidRPr="001C69D9">
        <w:rPr>
          <w:rFonts w:ascii="Times New Roman" w:hAnsi="Times New Roman" w:cs="Times New Roman"/>
          <w:sz w:val="28"/>
          <w:szCs w:val="28"/>
        </w:rPr>
        <w:t xml:space="preserve">/ </w:t>
      </w:r>
      <w:r w:rsidR="009D7AEC">
        <w:rPr>
          <w:rFonts w:ascii="Times New Roman" w:hAnsi="Times New Roman" w:cs="Times New Roman"/>
          <w:sz w:val="28"/>
          <w:szCs w:val="28"/>
        </w:rPr>
        <w:t>Linux</w:t>
      </w:r>
      <w:r w:rsidR="009D7AEC" w:rsidRPr="001C69D9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9D7AE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9D7AEC" w:rsidRPr="001C69D9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9D7AE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9D7AEC" w:rsidRPr="001C69D9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9D7AEC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9D7AEC" w:rsidRPr="004861A8">
        <w:rPr>
          <w:rFonts w:ascii="Times New Roman" w:hAnsi="Times New Roman" w:cs="Times New Roman"/>
          <w:sz w:val="28"/>
          <w:szCs w:val="28"/>
        </w:rPr>
        <w:t>)»:</w:t>
      </w:r>
      <w:r w:rsidR="009D7AEC" w:rsidRPr="001B7C82">
        <w:rPr>
          <w:rFonts w:ascii="Times New Roman" w:hAnsi="Times New Roman" w:cs="Times New Roman"/>
          <w:sz w:val="28"/>
          <w:szCs w:val="28"/>
        </w:rPr>
        <w:t xml:space="preserve"> </w:t>
      </w:r>
      <w:r w:rsidR="009D7AEC">
        <w:rPr>
          <w:rFonts w:ascii="Times New Roman" w:hAnsi="Times New Roman" w:cs="Times New Roman"/>
          <w:sz w:val="28"/>
          <w:szCs w:val="28"/>
        </w:rPr>
        <w:t xml:space="preserve">Данные ОС </w:t>
      </w:r>
      <w:r w:rsidR="009D7AEC" w:rsidRPr="004861A8">
        <w:rPr>
          <w:rFonts w:ascii="Times New Roman" w:hAnsi="Times New Roman" w:cs="Times New Roman"/>
          <w:sz w:val="28"/>
          <w:szCs w:val="28"/>
        </w:rPr>
        <w:t>явля</w:t>
      </w:r>
      <w:r w:rsidR="009D7AEC">
        <w:rPr>
          <w:rFonts w:ascii="Times New Roman" w:hAnsi="Times New Roman" w:cs="Times New Roman"/>
          <w:sz w:val="28"/>
          <w:szCs w:val="28"/>
        </w:rPr>
        <w:t>ются</w:t>
      </w:r>
      <w:r w:rsidR="009D7AEC" w:rsidRPr="004861A8">
        <w:rPr>
          <w:rFonts w:ascii="Times New Roman" w:hAnsi="Times New Roman" w:cs="Times New Roman"/>
          <w:sz w:val="28"/>
          <w:szCs w:val="28"/>
        </w:rPr>
        <w:t xml:space="preserve"> средой выполнения для приложений, созданных </w:t>
      </w:r>
      <w:r w:rsidR="009D7AEC">
        <w:rPr>
          <w:rFonts w:ascii="Times New Roman" w:hAnsi="Times New Roman" w:cs="Times New Roman"/>
          <w:sz w:val="28"/>
          <w:szCs w:val="28"/>
        </w:rPr>
        <w:t>с помощью кроссплатформенной технологии</w:t>
      </w:r>
      <w:r w:rsidR="009D7AEC" w:rsidRPr="009A1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7AEC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="009D7AEC" w:rsidRPr="004861A8">
        <w:rPr>
          <w:rFonts w:ascii="Times New Roman" w:hAnsi="Times New Roman" w:cs="Times New Roman"/>
          <w:sz w:val="28"/>
          <w:szCs w:val="28"/>
        </w:rPr>
        <w:t>.</w:t>
      </w:r>
    </w:p>
    <w:p w14:paraId="7C09D486" w14:textId="7D4896EB" w:rsidR="009D7AEC" w:rsidRPr="007D1B57" w:rsidRDefault="00B67C62" w:rsidP="00A83B00">
      <w:pPr>
        <w:tabs>
          <w:tab w:val="left" w:pos="993"/>
          <w:tab w:val="left" w:pos="1843"/>
        </w:tabs>
        <w:spacing w:after="0" w:line="24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B67C62">
        <w:rPr>
          <w:rFonts w:ascii="Times New Roman" w:hAnsi="Times New Roman" w:cs="Times New Roman"/>
          <w:sz w:val="28"/>
          <w:szCs w:val="28"/>
        </w:rPr>
        <w:t xml:space="preserve">– </w:t>
      </w:r>
      <w:r w:rsidR="009D7AEC" w:rsidRPr="004861A8">
        <w:rPr>
          <w:rFonts w:ascii="Times New Roman" w:hAnsi="Times New Roman" w:cs="Times New Roman"/>
          <w:sz w:val="28"/>
          <w:szCs w:val="28"/>
        </w:rPr>
        <w:t>Размещение компонентов: «</w:t>
      </w:r>
      <w:r w:rsidR="009D7AEC">
        <w:rPr>
          <w:rFonts w:ascii="Times New Roman" w:hAnsi="Times New Roman" w:cs="Times New Roman"/>
          <w:sz w:val="28"/>
          <w:szCs w:val="28"/>
        </w:rPr>
        <w:t>Операционная система» является обязательной частью «Устройства».</w:t>
      </w:r>
    </w:p>
    <w:p w14:paraId="202B0D1F" w14:textId="2369029B" w:rsidR="009D7AEC" w:rsidRPr="004861A8" w:rsidRDefault="00B67C62" w:rsidP="00A83B00">
      <w:pPr>
        <w:tabs>
          <w:tab w:val="left" w:pos="993"/>
          <w:tab w:val="left" w:pos="1843"/>
        </w:tabs>
        <w:spacing w:after="0" w:line="24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B67C62">
        <w:rPr>
          <w:rFonts w:ascii="Times New Roman" w:hAnsi="Times New Roman" w:cs="Times New Roman"/>
          <w:sz w:val="28"/>
          <w:szCs w:val="28"/>
        </w:rPr>
        <w:t xml:space="preserve">– </w:t>
      </w:r>
      <w:r w:rsidR="009D7AEC" w:rsidRPr="004861A8">
        <w:rPr>
          <w:rFonts w:ascii="Times New Roman" w:hAnsi="Times New Roman" w:cs="Times New Roman"/>
          <w:sz w:val="28"/>
          <w:szCs w:val="28"/>
        </w:rPr>
        <w:t>Среда выполнения «</w:t>
      </w:r>
      <w:r w:rsidR="009D7AEC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9D7AEC" w:rsidRPr="004861A8">
        <w:rPr>
          <w:rFonts w:ascii="Times New Roman" w:hAnsi="Times New Roman" w:cs="Times New Roman"/>
          <w:sz w:val="28"/>
          <w:szCs w:val="28"/>
        </w:rPr>
        <w:t xml:space="preserve">»: </w:t>
      </w:r>
      <w:r w:rsidR="009D7AEC">
        <w:rPr>
          <w:rFonts w:ascii="Times New Roman" w:hAnsi="Times New Roman" w:cs="Times New Roman"/>
          <w:sz w:val="28"/>
          <w:szCs w:val="28"/>
        </w:rPr>
        <w:t>Данная с</w:t>
      </w:r>
      <w:r w:rsidR="009D7AEC" w:rsidRPr="004861A8">
        <w:rPr>
          <w:rFonts w:ascii="Times New Roman" w:hAnsi="Times New Roman" w:cs="Times New Roman"/>
          <w:sz w:val="28"/>
          <w:szCs w:val="28"/>
        </w:rPr>
        <w:t xml:space="preserve">реда выполнения </w:t>
      </w:r>
      <w:r w:rsidR="009D7AEC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="009D7AEC" w:rsidRPr="004861A8">
        <w:rPr>
          <w:rFonts w:ascii="Times New Roman" w:hAnsi="Times New Roman" w:cs="Times New Roman"/>
          <w:sz w:val="28"/>
          <w:szCs w:val="28"/>
        </w:rPr>
        <w:t xml:space="preserve">в </w:t>
      </w:r>
      <w:r w:rsidR="009D7AEC">
        <w:rPr>
          <w:rFonts w:ascii="Times New Roman" w:hAnsi="Times New Roman" w:cs="Times New Roman"/>
          <w:sz w:val="28"/>
          <w:szCs w:val="28"/>
        </w:rPr>
        <w:t>себе</w:t>
      </w:r>
      <w:r w:rsidR="009D7AEC" w:rsidRPr="004861A8">
        <w:rPr>
          <w:rFonts w:ascii="Times New Roman" w:hAnsi="Times New Roman" w:cs="Times New Roman"/>
          <w:sz w:val="28"/>
          <w:szCs w:val="28"/>
        </w:rPr>
        <w:t xml:space="preserve"> </w:t>
      </w:r>
      <w:r w:rsidR="009D7AEC">
        <w:rPr>
          <w:rFonts w:ascii="Times New Roman" w:hAnsi="Times New Roman" w:cs="Times New Roman"/>
          <w:sz w:val="28"/>
          <w:szCs w:val="28"/>
        </w:rPr>
        <w:t>экземпляр</w:t>
      </w:r>
      <w:r w:rsidR="009D7AEC" w:rsidRPr="004861A8">
        <w:rPr>
          <w:rFonts w:ascii="Times New Roman" w:hAnsi="Times New Roman" w:cs="Times New Roman"/>
          <w:sz w:val="28"/>
          <w:szCs w:val="28"/>
        </w:rPr>
        <w:t xml:space="preserve"> базы данных </w:t>
      </w:r>
      <w:r w:rsidR="009D7AEC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9D7AEC" w:rsidRPr="004861A8">
        <w:rPr>
          <w:rFonts w:ascii="Times New Roman" w:hAnsi="Times New Roman" w:cs="Times New Roman"/>
          <w:sz w:val="28"/>
          <w:szCs w:val="28"/>
        </w:rPr>
        <w:t>.</w:t>
      </w:r>
    </w:p>
    <w:p w14:paraId="250EC545" w14:textId="59194771" w:rsidR="009D7AEC" w:rsidRDefault="00B67C62" w:rsidP="00A83B00">
      <w:pPr>
        <w:tabs>
          <w:tab w:val="left" w:pos="993"/>
          <w:tab w:val="left" w:pos="1843"/>
        </w:tabs>
        <w:spacing w:after="0" w:line="24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B67C62">
        <w:rPr>
          <w:rFonts w:ascii="Times New Roman" w:hAnsi="Times New Roman" w:cs="Times New Roman"/>
          <w:sz w:val="28"/>
          <w:szCs w:val="28"/>
        </w:rPr>
        <w:t xml:space="preserve">– </w:t>
      </w:r>
      <w:r w:rsidR="009D7AEC" w:rsidRPr="004861A8">
        <w:rPr>
          <w:rFonts w:ascii="Times New Roman" w:hAnsi="Times New Roman" w:cs="Times New Roman"/>
          <w:sz w:val="28"/>
          <w:szCs w:val="28"/>
        </w:rPr>
        <w:t>Размещение компонентов: «</w:t>
      </w:r>
      <w:proofErr w:type="spellStart"/>
      <w:r w:rsidR="009D7AEC">
        <w:rPr>
          <w:rFonts w:ascii="Times New Roman" w:hAnsi="Times New Roman" w:cs="Times New Roman"/>
          <w:sz w:val="28"/>
          <w:szCs w:val="28"/>
          <w:lang w:val="en-US"/>
        </w:rPr>
        <w:t>Oralce</w:t>
      </w:r>
      <w:proofErr w:type="spellEnd"/>
      <w:r w:rsidR="009D7AEC" w:rsidRPr="004861A8">
        <w:rPr>
          <w:rFonts w:ascii="Times New Roman" w:hAnsi="Times New Roman" w:cs="Times New Roman"/>
          <w:sz w:val="28"/>
          <w:szCs w:val="28"/>
        </w:rPr>
        <w:t xml:space="preserve">» размещается в среде выполнения «Сервер </w:t>
      </w:r>
      <w:r w:rsidR="009D7AEC">
        <w:rPr>
          <w:rFonts w:ascii="Times New Roman" w:hAnsi="Times New Roman" w:cs="Times New Roman"/>
          <w:sz w:val="28"/>
          <w:szCs w:val="28"/>
        </w:rPr>
        <w:t>приложения</w:t>
      </w:r>
      <w:r w:rsidR="009D7AEC" w:rsidRPr="004861A8">
        <w:rPr>
          <w:rFonts w:ascii="Times New Roman" w:hAnsi="Times New Roman" w:cs="Times New Roman"/>
          <w:sz w:val="28"/>
          <w:szCs w:val="28"/>
        </w:rPr>
        <w:t>».</w:t>
      </w:r>
    </w:p>
    <w:p w14:paraId="514B6238" w14:textId="77777777" w:rsidR="009D7AEC" w:rsidRDefault="009D7AEC" w:rsidP="008761DA">
      <w:pPr>
        <w:tabs>
          <w:tab w:val="left" w:pos="993"/>
          <w:tab w:val="left" w:pos="1843"/>
        </w:tabs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Размещение компонентов на устройствах:</w:t>
      </w:r>
    </w:p>
    <w:p w14:paraId="4250F4F1" w14:textId="4DB2C0C7" w:rsidR="009D7AEC" w:rsidRPr="009D7AEC" w:rsidRDefault="009D7AEC" w:rsidP="008761DA">
      <w:pPr>
        <w:tabs>
          <w:tab w:val="left" w:pos="993"/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AEC">
        <w:rPr>
          <w:rFonts w:ascii="Times New Roman" w:hAnsi="Times New Roman" w:cs="Times New Roman"/>
          <w:sz w:val="28"/>
          <w:szCs w:val="28"/>
        </w:rPr>
        <w:t>Серверное устройство: Все необходимые среды выполнения и компоненты расположены исключительно на серверном устройстве.</w:t>
      </w:r>
    </w:p>
    <w:p w14:paraId="2236F5E3" w14:textId="0F90D6EE" w:rsidR="00F44AE7" w:rsidRPr="006B019E" w:rsidRDefault="00F44AE7" w:rsidP="008761DA">
      <w:pPr>
        <w:spacing w:before="360" w:after="36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6B019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Список ссылок</w:t>
      </w:r>
    </w:p>
    <w:p w14:paraId="534C6E76" w14:textId="38804FE6" w:rsidR="00F44AE7" w:rsidRPr="002E193B" w:rsidRDefault="002E193B" w:rsidP="00C617CD">
      <w:pPr>
        <w:pStyle w:val="ab"/>
        <w:numPr>
          <w:ilvl w:val="0"/>
          <w:numId w:val="4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67C62">
        <w:rPr>
          <w:rFonts w:ascii="Times New Roman" w:hAnsi="Times New Roman" w:cs="Times New Roman"/>
          <w:sz w:val="28"/>
          <w:szCs w:val="28"/>
        </w:rPr>
        <w:t>http://www.idef.com</w:t>
      </w:r>
    </w:p>
    <w:p w14:paraId="150291DF" w14:textId="05C8B1E1" w:rsidR="00F44AE7" w:rsidRPr="002E193B" w:rsidRDefault="00F44AE7" w:rsidP="00C617CD">
      <w:pPr>
        <w:pStyle w:val="ab"/>
        <w:numPr>
          <w:ilvl w:val="0"/>
          <w:numId w:val="4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93B">
        <w:rPr>
          <w:rFonts w:ascii="Times New Roman" w:hAnsi="Times New Roman" w:cs="Times New Roman"/>
          <w:sz w:val="28"/>
          <w:szCs w:val="28"/>
        </w:rPr>
        <w:t xml:space="preserve">Свиридов С., </w:t>
      </w: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Курьян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 А. IDEF0: функциональное моделирование деловых процессов // Центр ОТСМ-ТРИЗ технологий, Минск, РБ, 1997. Сайт – </w:t>
      </w:r>
      <w:r w:rsidRPr="00B67C62">
        <w:rPr>
          <w:rFonts w:ascii="Times New Roman" w:hAnsi="Times New Roman" w:cs="Times New Roman"/>
          <w:sz w:val="28"/>
          <w:szCs w:val="28"/>
        </w:rPr>
        <w:t>www.trizminsk.org</w:t>
      </w:r>
    </w:p>
    <w:p w14:paraId="4224E7B9" w14:textId="25C8A87D" w:rsidR="00F44AE7" w:rsidRPr="002E193B" w:rsidRDefault="00F44AE7" w:rsidP="00C617CD">
      <w:pPr>
        <w:pStyle w:val="ab"/>
        <w:numPr>
          <w:ilvl w:val="0"/>
          <w:numId w:val="4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93B">
        <w:rPr>
          <w:rFonts w:ascii="Times New Roman" w:hAnsi="Times New Roman" w:cs="Times New Roman"/>
          <w:sz w:val="28"/>
          <w:szCs w:val="28"/>
        </w:rPr>
        <w:t>Чувахин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 В.А. Описание отдельных концепций IDEF0 // Сайт “Корпоративный менеджмент” – </w:t>
      </w:r>
      <w:r w:rsidRPr="00B67C62">
        <w:rPr>
          <w:rFonts w:ascii="Times New Roman" w:hAnsi="Times New Roman" w:cs="Times New Roman"/>
          <w:sz w:val="28"/>
          <w:szCs w:val="28"/>
        </w:rPr>
        <w:t>www.cfin.ru/chuvakhin/idef0-r.shtml</w:t>
      </w:r>
    </w:p>
    <w:p w14:paraId="67C02B00" w14:textId="47172D69" w:rsidR="00F44AE7" w:rsidRPr="002E193B" w:rsidRDefault="00F44AE7" w:rsidP="00C617CD">
      <w:pPr>
        <w:pStyle w:val="ab"/>
        <w:numPr>
          <w:ilvl w:val="0"/>
          <w:numId w:val="4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Курьян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 А. Г., Серенков П.С. Использование IDEF0 для описания и классификации процессов в рамках системы качества МС ИСО семейства 9000 версии 2000. Сайт – </w:t>
      </w:r>
      <w:r w:rsidRPr="00B67C62">
        <w:rPr>
          <w:rFonts w:ascii="Times New Roman" w:hAnsi="Times New Roman" w:cs="Times New Roman"/>
          <w:sz w:val="28"/>
          <w:szCs w:val="28"/>
        </w:rPr>
        <w:t>www.interface.ru</w:t>
      </w:r>
    </w:p>
    <w:p w14:paraId="5BD0CCB5" w14:textId="356E3094" w:rsidR="00F44AE7" w:rsidRPr="002E193B" w:rsidRDefault="00F44AE7" w:rsidP="00C617CD">
      <w:pPr>
        <w:pStyle w:val="ab"/>
        <w:numPr>
          <w:ilvl w:val="0"/>
          <w:numId w:val="4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93B">
        <w:rPr>
          <w:rFonts w:ascii="Times New Roman" w:hAnsi="Times New Roman" w:cs="Times New Roman"/>
          <w:sz w:val="28"/>
          <w:szCs w:val="28"/>
        </w:rPr>
        <w:t xml:space="preserve">Верников Г. Основные методологии обследования организаций. IDEF0. // Управленческое консультирование. Сайт – </w:t>
      </w:r>
      <w:r w:rsidRPr="00B67C62">
        <w:rPr>
          <w:rFonts w:ascii="Times New Roman" w:hAnsi="Times New Roman" w:cs="Times New Roman"/>
          <w:sz w:val="28"/>
          <w:szCs w:val="28"/>
        </w:rPr>
        <w:t>www.consulting.ru</w:t>
      </w:r>
    </w:p>
    <w:p w14:paraId="5B85BE27" w14:textId="4F85625D" w:rsidR="00F44AE7" w:rsidRPr="002E193B" w:rsidRDefault="00F44AE7" w:rsidP="00C617CD">
      <w:pPr>
        <w:pStyle w:val="ab"/>
        <w:numPr>
          <w:ilvl w:val="0"/>
          <w:numId w:val="4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Калянов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 Г.Н. Структурный системный анализ / Г. Н. </w:t>
      </w: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Калянов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>. — М.: Изд-во «Лори», 1997.</w:t>
      </w:r>
    </w:p>
    <w:p w14:paraId="42923424" w14:textId="6CC86BDD" w:rsidR="00F44AE7" w:rsidRPr="002E193B" w:rsidRDefault="00F44AE7" w:rsidP="00C617CD">
      <w:pPr>
        <w:pStyle w:val="ab"/>
        <w:numPr>
          <w:ilvl w:val="0"/>
          <w:numId w:val="41"/>
        </w:numPr>
        <w:spacing w:after="0" w:line="240" w:lineRule="auto"/>
        <w:ind w:firstLine="709"/>
        <w:contextualSpacing w:val="0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 А. М. Проектирование программного обеспечения экономических информационных систем: учебник для ВУЗов / А. М. </w:t>
      </w: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>. — М.: Финансы и статистика, 2006. — 543 с.</w:t>
      </w:r>
    </w:p>
    <w:sectPr w:rsidR="00F44AE7" w:rsidRPr="002E193B" w:rsidSect="004968CC">
      <w:headerReference w:type="default" r:id="rId10"/>
      <w:footerReference w:type="first" r:id="rId11"/>
      <w:pgSz w:w="11906" w:h="16838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3B251" w14:textId="77777777" w:rsidR="00EC3D4C" w:rsidRDefault="00EC3D4C" w:rsidP="006D71DB">
      <w:pPr>
        <w:spacing w:after="0" w:line="240" w:lineRule="auto"/>
      </w:pPr>
      <w:r>
        <w:separator/>
      </w:r>
    </w:p>
  </w:endnote>
  <w:endnote w:type="continuationSeparator" w:id="0">
    <w:p w14:paraId="6639057C" w14:textId="77777777" w:rsidR="00EC3D4C" w:rsidRDefault="00EC3D4C" w:rsidP="006D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65640" w14:textId="1628B923" w:rsidR="007E20F3" w:rsidRPr="00E32391" w:rsidRDefault="007E20F3" w:rsidP="007E20F3">
    <w:pPr>
      <w:pStyle w:val="a7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</w:rPr>
      <w:t>Минск 202</w:t>
    </w:r>
    <w:r w:rsidR="00262F9F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DA740" w14:textId="77777777" w:rsidR="00EC3D4C" w:rsidRDefault="00EC3D4C" w:rsidP="006D71DB">
      <w:pPr>
        <w:spacing w:after="0" w:line="240" w:lineRule="auto"/>
      </w:pPr>
      <w:r>
        <w:separator/>
      </w:r>
    </w:p>
  </w:footnote>
  <w:footnote w:type="continuationSeparator" w:id="0">
    <w:p w14:paraId="18C63A2D" w14:textId="77777777" w:rsidR="00EC3D4C" w:rsidRDefault="00EC3D4C" w:rsidP="006D7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2834003"/>
      <w:docPartObj>
        <w:docPartGallery w:val="Page Numbers (Top of Page)"/>
        <w:docPartUnique/>
      </w:docPartObj>
    </w:sdtPr>
    <w:sdtEndPr/>
    <w:sdtContent>
      <w:p w14:paraId="5C2CD579" w14:textId="756A2A04" w:rsidR="006D71DB" w:rsidRDefault="006D71DB" w:rsidP="006E577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A4AD09" w14:textId="77777777" w:rsidR="006D71DB" w:rsidRDefault="006D71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865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1" w15:restartNumberingAfterBreak="0">
    <w:nsid w:val="02F05651"/>
    <w:multiLevelType w:val="multilevel"/>
    <w:tmpl w:val="3872F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E9039A"/>
    <w:multiLevelType w:val="multilevel"/>
    <w:tmpl w:val="B834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02BCF"/>
    <w:multiLevelType w:val="multilevel"/>
    <w:tmpl w:val="AA8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22F65"/>
    <w:multiLevelType w:val="hybridMultilevel"/>
    <w:tmpl w:val="04E4D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9B4EC7"/>
    <w:multiLevelType w:val="multilevel"/>
    <w:tmpl w:val="DEE2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01A7F"/>
    <w:multiLevelType w:val="hybridMultilevel"/>
    <w:tmpl w:val="585AE3E8"/>
    <w:lvl w:ilvl="0" w:tplc="DEBC6DCA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B4596"/>
    <w:multiLevelType w:val="multilevel"/>
    <w:tmpl w:val="81F2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1C91"/>
    <w:multiLevelType w:val="multilevel"/>
    <w:tmpl w:val="3F4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F55A5"/>
    <w:multiLevelType w:val="multilevel"/>
    <w:tmpl w:val="C98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A2FB4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11" w15:restartNumberingAfterBreak="0">
    <w:nsid w:val="1D464FA6"/>
    <w:multiLevelType w:val="multilevel"/>
    <w:tmpl w:val="8D4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D7608"/>
    <w:multiLevelType w:val="multilevel"/>
    <w:tmpl w:val="B9D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81D35"/>
    <w:multiLevelType w:val="multilevel"/>
    <w:tmpl w:val="491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B5B00"/>
    <w:multiLevelType w:val="hybridMultilevel"/>
    <w:tmpl w:val="A4DE88CC"/>
    <w:lvl w:ilvl="0" w:tplc="A27E2DC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731D81"/>
    <w:multiLevelType w:val="multilevel"/>
    <w:tmpl w:val="0BE6D42A"/>
    <w:lvl w:ilvl="0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6" w15:restartNumberingAfterBreak="0">
    <w:nsid w:val="2B1160B4"/>
    <w:multiLevelType w:val="multilevel"/>
    <w:tmpl w:val="D526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767C32"/>
    <w:multiLevelType w:val="multilevel"/>
    <w:tmpl w:val="C5F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F0992"/>
    <w:multiLevelType w:val="multilevel"/>
    <w:tmpl w:val="AB6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D3BAE"/>
    <w:multiLevelType w:val="hybridMultilevel"/>
    <w:tmpl w:val="74F8D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84242"/>
    <w:multiLevelType w:val="multilevel"/>
    <w:tmpl w:val="1D58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2F3147"/>
    <w:multiLevelType w:val="multilevel"/>
    <w:tmpl w:val="392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755CE"/>
    <w:multiLevelType w:val="multilevel"/>
    <w:tmpl w:val="F2C87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BB1455"/>
    <w:multiLevelType w:val="multilevel"/>
    <w:tmpl w:val="7B28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B10091"/>
    <w:multiLevelType w:val="multilevel"/>
    <w:tmpl w:val="E3A265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C0583"/>
    <w:multiLevelType w:val="hybridMultilevel"/>
    <w:tmpl w:val="66CAB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8927EA"/>
    <w:multiLevelType w:val="multilevel"/>
    <w:tmpl w:val="EE40C6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  <w:b/>
      </w:rPr>
    </w:lvl>
  </w:abstractNum>
  <w:abstractNum w:abstractNumId="27" w15:restartNumberingAfterBreak="0">
    <w:nsid w:val="4A724138"/>
    <w:multiLevelType w:val="multilevel"/>
    <w:tmpl w:val="A66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A776A"/>
    <w:multiLevelType w:val="hybridMultilevel"/>
    <w:tmpl w:val="216EC17A"/>
    <w:lvl w:ilvl="0" w:tplc="34B6BBC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E2E0B9F"/>
    <w:multiLevelType w:val="hybridMultilevel"/>
    <w:tmpl w:val="FA7E6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4F48A2"/>
    <w:multiLevelType w:val="multilevel"/>
    <w:tmpl w:val="442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F2419"/>
    <w:multiLevelType w:val="hybridMultilevel"/>
    <w:tmpl w:val="B552AC7A"/>
    <w:lvl w:ilvl="0" w:tplc="84F0522C">
      <w:start w:val="3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61BC2326"/>
    <w:multiLevelType w:val="hybridMultilevel"/>
    <w:tmpl w:val="3AECBDAE"/>
    <w:lvl w:ilvl="0" w:tplc="2C9E2CD4">
      <w:start w:val="1"/>
      <w:numFmt w:val="bullet"/>
      <w:suff w:val="nothing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B32BB3"/>
    <w:multiLevelType w:val="hybridMultilevel"/>
    <w:tmpl w:val="0B10CF98"/>
    <w:lvl w:ilvl="0" w:tplc="E35E3BF8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649E56A2"/>
    <w:multiLevelType w:val="multilevel"/>
    <w:tmpl w:val="AFA4C7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5" w15:restartNumberingAfterBreak="0">
    <w:nsid w:val="659A0F6D"/>
    <w:multiLevelType w:val="multilevel"/>
    <w:tmpl w:val="E8C6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D80CB3"/>
    <w:multiLevelType w:val="hybridMultilevel"/>
    <w:tmpl w:val="9F0AB87A"/>
    <w:lvl w:ilvl="0" w:tplc="CA48A3FC">
      <w:start w:val="1"/>
      <w:numFmt w:val="decimal"/>
      <w:suff w:val="space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7" w15:restartNumberingAfterBreak="0">
    <w:nsid w:val="68497B05"/>
    <w:multiLevelType w:val="multilevel"/>
    <w:tmpl w:val="715E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D529A7"/>
    <w:multiLevelType w:val="multilevel"/>
    <w:tmpl w:val="369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F73EEC"/>
    <w:multiLevelType w:val="multilevel"/>
    <w:tmpl w:val="34400C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0" w15:restartNumberingAfterBreak="0">
    <w:nsid w:val="6D72089D"/>
    <w:multiLevelType w:val="multilevel"/>
    <w:tmpl w:val="5DD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FF67EE"/>
    <w:multiLevelType w:val="multilevel"/>
    <w:tmpl w:val="ABB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F56B5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43" w15:restartNumberingAfterBreak="0">
    <w:nsid w:val="733878C5"/>
    <w:multiLevelType w:val="hybridMultilevel"/>
    <w:tmpl w:val="90AE0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37586"/>
    <w:multiLevelType w:val="multilevel"/>
    <w:tmpl w:val="CD96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606AF5"/>
    <w:multiLevelType w:val="hybridMultilevel"/>
    <w:tmpl w:val="F028B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E66BDB"/>
    <w:multiLevelType w:val="multilevel"/>
    <w:tmpl w:val="0BA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3764C"/>
    <w:multiLevelType w:val="multilevel"/>
    <w:tmpl w:val="2F1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7"/>
  </w:num>
  <w:num w:numId="3">
    <w:abstractNumId w:val="46"/>
  </w:num>
  <w:num w:numId="4">
    <w:abstractNumId w:val="2"/>
  </w:num>
  <w:num w:numId="5">
    <w:abstractNumId w:val="17"/>
  </w:num>
  <w:num w:numId="6">
    <w:abstractNumId w:val="5"/>
  </w:num>
  <w:num w:numId="7">
    <w:abstractNumId w:val="20"/>
  </w:num>
  <w:num w:numId="8">
    <w:abstractNumId w:val="1"/>
  </w:num>
  <w:num w:numId="9">
    <w:abstractNumId w:val="4"/>
  </w:num>
  <w:num w:numId="10">
    <w:abstractNumId w:val="3"/>
  </w:num>
  <w:num w:numId="11">
    <w:abstractNumId w:val="21"/>
  </w:num>
  <w:num w:numId="12">
    <w:abstractNumId w:val="18"/>
  </w:num>
  <w:num w:numId="13">
    <w:abstractNumId w:val="47"/>
  </w:num>
  <w:num w:numId="14">
    <w:abstractNumId w:val="8"/>
  </w:num>
  <w:num w:numId="15">
    <w:abstractNumId w:val="38"/>
  </w:num>
  <w:num w:numId="16">
    <w:abstractNumId w:val="0"/>
  </w:num>
  <w:num w:numId="17">
    <w:abstractNumId w:val="6"/>
  </w:num>
  <w:num w:numId="18">
    <w:abstractNumId w:val="35"/>
  </w:num>
  <w:num w:numId="19">
    <w:abstractNumId w:val="7"/>
  </w:num>
  <w:num w:numId="20">
    <w:abstractNumId w:val="15"/>
  </w:num>
  <w:num w:numId="21">
    <w:abstractNumId w:val="37"/>
  </w:num>
  <w:num w:numId="22">
    <w:abstractNumId w:val="42"/>
  </w:num>
  <w:num w:numId="23">
    <w:abstractNumId w:val="10"/>
  </w:num>
  <w:num w:numId="24">
    <w:abstractNumId w:val="30"/>
  </w:num>
  <w:num w:numId="25">
    <w:abstractNumId w:val="13"/>
  </w:num>
  <w:num w:numId="26">
    <w:abstractNumId w:val="41"/>
  </w:num>
  <w:num w:numId="27">
    <w:abstractNumId w:val="9"/>
  </w:num>
  <w:num w:numId="28">
    <w:abstractNumId w:val="40"/>
  </w:num>
  <w:num w:numId="29">
    <w:abstractNumId w:val="11"/>
  </w:num>
  <w:num w:numId="30">
    <w:abstractNumId w:val="34"/>
  </w:num>
  <w:num w:numId="31">
    <w:abstractNumId w:val="31"/>
  </w:num>
  <w:num w:numId="32">
    <w:abstractNumId w:val="26"/>
  </w:num>
  <w:num w:numId="33">
    <w:abstractNumId w:val="25"/>
  </w:num>
  <w:num w:numId="34">
    <w:abstractNumId w:val="19"/>
  </w:num>
  <w:num w:numId="35">
    <w:abstractNumId w:val="29"/>
  </w:num>
  <w:num w:numId="36">
    <w:abstractNumId w:val="45"/>
  </w:num>
  <w:num w:numId="37">
    <w:abstractNumId w:val="43"/>
  </w:num>
  <w:num w:numId="38">
    <w:abstractNumId w:val="24"/>
  </w:num>
  <w:num w:numId="39">
    <w:abstractNumId w:val="33"/>
  </w:num>
  <w:num w:numId="40">
    <w:abstractNumId w:val="36"/>
  </w:num>
  <w:num w:numId="41">
    <w:abstractNumId w:val="14"/>
  </w:num>
  <w:num w:numId="42">
    <w:abstractNumId w:val="32"/>
  </w:num>
  <w:num w:numId="43">
    <w:abstractNumId w:val="12"/>
  </w:num>
  <w:num w:numId="44">
    <w:abstractNumId w:val="4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6"/>
  </w:num>
  <w:num w:numId="47">
    <w:abstractNumId w:val="28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97"/>
    <w:rsid w:val="000234DC"/>
    <w:rsid w:val="000529EB"/>
    <w:rsid w:val="00073C78"/>
    <w:rsid w:val="00112449"/>
    <w:rsid w:val="00143E3C"/>
    <w:rsid w:val="00195973"/>
    <w:rsid w:val="0021188D"/>
    <w:rsid w:val="00231297"/>
    <w:rsid w:val="00244E8D"/>
    <w:rsid w:val="00262F9F"/>
    <w:rsid w:val="00283C1D"/>
    <w:rsid w:val="002B4B61"/>
    <w:rsid w:val="002B75A1"/>
    <w:rsid w:val="002E193B"/>
    <w:rsid w:val="00320505"/>
    <w:rsid w:val="00347DB9"/>
    <w:rsid w:val="00372B08"/>
    <w:rsid w:val="003E63A9"/>
    <w:rsid w:val="003F69AF"/>
    <w:rsid w:val="004968CC"/>
    <w:rsid w:val="004A05D3"/>
    <w:rsid w:val="004A2A37"/>
    <w:rsid w:val="0050271F"/>
    <w:rsid w:val="00571CD5"/>
    <w:rsid w:val="005A4764"/>
    <w:rsid w:val="005F3652"/>
    <w:rsid w:val="00611C6A"/>
    <w:rsid w:val="0061554B"/>
    <w:rsid w:val="006474F2"/>
    <w:rsid w:val="00655A90"/>
    <w:rsid w:val="00672F10"/>
    <w:rsid w:val="006B019E"/>
    <w:rsid w:val="006B4703"/>
    <w:rsid w:val="006D71DB"/>
    <w:rsid w:val="006E5774"/>
    <w:rsid w:val="006F1446"/>
    <w:rsid w:val="0070658E"/>
    <w:rsid w:val="00717D00"/>
    <w:rsid w:val="007D4411"/>
    <w:rsid w:val="007E20F3"/>
    <w:rsid w:val="00842CC8"/>
    <w:rsid w:val="008761DA"/>
    <w:rsid w:val="008F3BB1"/>
    <w:rsid w:val="00913987"/>
    <w:rsid w:val="00970BCB"/>
    <w:rsid w:val="009D7AEC"/>
    <w:rsid w:val="00A83B00"/>
    <w:rsid w:val="00AF3DDD"/>
    <w:rsid w:val="00B21E50"/>
    <w:rsid w:val="00B43928"/>
    <w:rsid w:val="00B519B1"/>
    <w:rsid w:val="00B64B86"/>
    <w:rsid w:val="00B67C62"/>
    <w:rsid w:val="00C617CD"/>
    <w:rsid w:val="00CB4E02"/>
    <w:rsid w:val="00CD4878"/>
    <w:rsid w:val="00D3261E"/>
    <w:rsid w:val="00D54888"/>
    <w:rsid w:val="00D6577D"/>
    <w:rsid w:val="00D762B8"/>
    <w:rsid w:val="00DA21A8"/>
    <w:rsid w:val="00DC6B51"/>
    <w:rsid w:val="00DD0981"/>
    <w:rsid w:val="00E04878"/>
    <w:rsid w:val="00E32391"/>
    <w:rsid w:val="00E53A4A"/>
    <w:rsid w:val="00EA15CB"/>
    <w:rsid w:val="00EC3CAF"/>
    <w:rsid w:val="00EC3D4C"/>
    <w:rsid w:val="00EE7CB9"/>
    <w:rsid w:val="00F44AE7"/>
    <w:rsid w:val="00F4778F"/>
    <w:rsid w:val="00F91E7C"/>
    <w:rsid w:val="00FC0093"/>
    <w:rsid w:val="00FC3FE4"/>
    <w:rsid w:val="00FC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A47A21"/>
  <w15:chartTrackingRefBased/>
  <w15:docId w15:val="{5B58E3D1-811F-4566-91F8-07D4C6B7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0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7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762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62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762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D7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62B8"/>
    <w:rPr>
      <w:b/>
      <w:bCs/>
    </w:rPr>
  </w:style>
  <w:style w:type="paragraph" w:styleId="a5">
    <w:name w:val="header"/>
    <w:basedOn w:val="a"/>
    <w:link w:val="a6"/>
    <w:uiPriority w:val="99"/>
    <w:unhideWhenUsed/>
    <w:rsid w:val="006D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71DB"/>
  </w:style>
  <w:style w:type="paragraph" w:styleId="a7">
    <w:name w:val="footer"/>
    <w:basedOn w:val="a"/>
    <w:link w:val="a8"/>
    <w:uiPriority w:val="99"/>
    <w:unhideWhenUsed/>
    <w:rsid w:val="006D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D71DB"/>
  </w:style>
  <w:style w:type="character" w:customStyle="1" w:styleId="10">
    <w:name w:val="Заголовок 1 Знак"/>
    <w:basedOn w:val="a0"/>
    <w:link w:val="1"/>
    <w:uiPriority w:val="9"/>
    <w:rsid w:val="007E2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7E20F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E20F3"/>
    <w:rPr>
      <w:color w:val="605E5C"/>
      <w:shd w:val="clear" w:color="auto" w:fill="E1DFDD"/>
    </w:rPr>
  </w:style>
  <w:style w:type="paragraph" w:styleId="ab">
    <w:name w:val="List Paragraph"/>
    <w:aliases w:val="подрисуночная подпись"/>
    <w:basedOn w:val="a"/>
    <w:link w:val="ac"/>
    <w:uiPriority w:val="34"/>
    <w:qFormat/>
    <w:rsid w:val="00244E8D"/>
    <w:pPr>
      <w:ind w:left="720"/>
      <w:contextualSpacing/>
    </w:pPr>
  </w:style>
  <w:style w:type="table" w:styleId="ad">
    <w:name w:val="Table Grid"/>
    <w:basedOn w:val="a1"/>
    <w:uiPriority w:val="39"/>
    <w:rsid w:val="006B4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73C78"/>
    <w:rPr>
      <w:rFonts w:ascii="Courier New" w:eastAsia="Times New Roman" w:hAnsi="Courier New" w:cs="Courier New"/>
      <w:sz w:val="20"/>
      <w:szCs w:val="20"/>
    </w:rPr>
  </w:style>
  <w:style w:type="character" w:customStyle="1" w:styleId="ac">
    <w:name w:val="Абзац списка Знак"/>
    <w:aliases w:val="подрисуночная подпись Знак"/>
    <w:basedOn w:val="a0"/>
    <w:link w:val="ab"/>
    <w:uiPriority w:val="34"/>
    <w:locked/>
    <w:rsid w:val="006F1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0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.i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8479C-FB50-4126-926E-B0D46A21C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4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Lisa Avchinnik</cp:lastModifiedBy>
  <cp:revision>32</cp:revision>
  <dcterms:created xsi:type="dcterms:W3CDTF">2024-09-20T18:48:00Z</dcterms:created>
  <dcterms:modified xsi:type="dcterms:W3CDTF">2026-04-16T12:48:00Z</dcterms:modified>
</cp:coreProperties>
</file>